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1EAD" w:rsidRPr="004A1EAD" w:rsidRDefault="004A1EAD" w:rsidP="004A1EAD">
      <w:pPr>
        <w:shd w:val="clear" w:color="auto" w:fill="FFFFFF"/>
        <w:spacing w:after="0" w:line="240" w:lineRule="auto"/>
        <w:ind w:left="48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4A1EA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В Бурятии с рабочим визитом побывали представили московского фонда «Старость в радость»</w:t>
      </w:r>
    </w:p>
    <w:p w:rsidR="004A1EAD" w:rsidRPr="004A1EAD" w:rsidRDefault="004A1EAD" w:rsidP="004A1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A1EAD" w:rsidRPr="004A1EAD" w:rsidRDefault="004A1EAD" w:rsidP="004A1EA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Бурятии с рабочим визитом побывали представители Благотворительного Фонда «Старость в радость» (</w:t>
      </w:r>
      <w:proofErr w:type="spellStart"/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г.Москва</w:t>
      </w:r>
      <w:proofErr w:type="spellEnd"/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- руководитель направления адресной помощи Елена Владимировна Тришина и эксперт по социальному обслуживанию на дому Кристина Андреевна Литвинова, которые в эти дни находятся с рабочим визитом в Бурятии.</w:t>
      </w: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- С фондом «Старость в радость» нас связывает многолетнее сотрудничество. С 2020 года проводится обучение сиделок в рамках внедрения системы долговременного ухода. Два года назад Елена Владимировна Тришина побывала в комплексном центре «Доверие», а также в </w:t>
      </w:r>
      <w:proofErr w:type="spellStart"/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Заиграевском</w:t>
      </w:r>
      <w:proofErr w:type="spellEnd"/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Посольском домах-интернатах. Все эти учреждения являются пилотными территориями, - напомнила министр. - Представители фонда также навестили проживающих центра «Доверие», посетили отделение дневного пребывания, а также познакомились с работой пансионата для пожилых граждан и инвалидов «</w:t>
      </w:r>
      <w:proofErr w:type="spellStart"/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Нарата</w:t>
      </w:r>
      <w:proofErr w:type="spellEnd"/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 Наша совместная работа продолжается.</w:t>
      </w: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Так, 3 апреля 2024 года в комплексном центре «Доверие» эксперты фонда посетили отделение дневного пребывания, пункт проката технических средств реабилитации, школу ухода и отделение социального обслуживания на дому. На следующий день в конференц-зале Министерства социальной защиты населения Республики Бурятия состоялось рабочее совещание по вопросам реализации системы долговременного ухода за гражданами пожилого возраста и инвалидами в 2024 году, обсуждение Дорожной карты по проекту «Неотложка».</w:t>
      </w: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ходе совещания экспертом по социальному обслуживанию на дому Кристиной Литвиновой было отмечено, что организация работы отделения социального обслуживания на дому Комплексного центра «Доверие» в рамках системы долговременного ухода реализуется качественно и на должном уровне.</w:t>
      </w:r>
    </w:p>
    <w:p w:rsidR="004A1EAD" w:rsidRPr="004A1EAD" w:rsidRDefault="004A1EAD" w:rsidP="004A1EAD">
      <w:pPr>
        <w:shd w:val="clear" w:color="auto" w:fill="FFFFFF"/>
        <w:spacing w:after="0" w:line="240" w:lineRule="auto"/>
        <w:ind w:left="48"/>
        <w:jc w:val="both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4A1EA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Фонд «Защитники Отечества» и </w:t>
      </w:r>
      <w:proofErr w:type="spellStart"/>
      <w:r w:rsidRPr="004A1EA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Минцифры</w:t>
      </w:r>
      <w:proofErr w:type="spellEnd"/>
      <w:r w:rsidRPr="004A1EA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РФ создали удобную систему информирования для ветеранов и участников СВО</w:t>
      </w:r>
    </w:p>
    <w:p w:rsidR="004A1EAD" w:rsidRPr="004A1EAD" w:rsidRDefault="004A1EAD" w:rsidP="004A1E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A1EAD" w:rsidRPr="004A1EAD" w:rsidRDefault="004A1EAD" w:rsidP="004A1E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A1EAD" w:rsidRPr="004A1EAD" w:rsidRDefault="004A1EAD" w:rsidP="004A1EA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Специализированный раздел, посвященный мерам поддержки ветеранов СВО и членов семей погибших бойцов, запустил Фонд «Защитники Отечества» совместно с </w:t>
      </w:r>
      <w:proofErr w:type="spellStart"/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Минцифры</w:t>
      </w:r>
      <w:proofErr w:type="spellEnd"/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поручению Президента РФ. Он содержит подробное описание мер поддержки федерального, регионального и муниципального уровней, а также ответы на наиболее популярные вопросы </w:t>
      </w: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</w:t>
      </w:r>
      <w:hyperlink r:id="rId4" w:tgtFrame="_blank" w:history="1">
        <w:r w:rsidRPr="004A1EAD">
          <w:rPr>
            <w:rFonts w:ascii="Arial" w:eastAsia="Times New Roman" w:hAnsi="Arial" w:cs="Arial"/>
            <w:color w:val="2B579A"/>
            <w:sz w:val="24"/>
            <w:szCs w:val="24"/>
            <w:u w:val="single"/>
            <w:lang w:eastAsia="ru-RU"/>
          </w:rPr>
          <w:t>https://www.gosuslugi.ru/fzo?okato=81000000000&amp;amp;recipient=0&amp;amp;directions=0&amp;amp;pageNum=1</w:t>
        </w:r>
      </w:hyperlink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 </w:t>
      </w:r>
    </w:p>
    <w:p w:rsidR="004A1EAD" w:rsidRPr="004A1EAD" w:rsidRDefault="004A1EAD" w:rsidP="004A1EA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Предусмотрен раздел с описанием мер поддержки и для действующих военнослужащих, участвующих в специальной военной операции.</w:t>
      </w:r>
    </w:p>
    <w:p w:rsidR="004A1EAD" w:rsidRPr="004A1EAD" w:rsidRDefault="004A1EAD" w:rsidP="004A1EA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 мая 2024 года начнет работать и новый сайт фонда «Защитники Отечества» созданный на технологической платформе Госуслуг. На нем будут представлены новостные разделы и анонсы мероприятий фонда, информационные блоки по направлениям социального и медицинского сопровождения, трудоустройства и обучения, юридическая помощь, общественные и благотворительные проекты, электронная приемная.</w:t>
      </w:r>
    </w:p>
    <w:p w:rsidR="004A1EAD" w:rsidRPr="004A1EAD" w:rsidRDefault="004A1EAD" w:rsidP="004A1EA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Напомним, на номере «117» горячей линии министерства обороны Российской Федерации в тестовом режиме начала работу служба поддержки фонда «Защитники Отечества». Сотрудники контакт-центра принимают и обрабатывают обращения. </w:t>
      </w:r>
    </w:p>
    <w:p w:rsidR="004A1EAD" w:rsidRPr="004A1EAD" w:rsidRDefault="004A1EAD" w:rsidP="004A1EA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Бурятии действуют горячие линии «122» и «117», принявшие более 43 тыс. звонков, Чат-бот «Помощь участникам СВО и их семьям». Работает чат-бот, подписчиками которого являются 2,6 тысяч человек, - уточнила министр социальной защита населения Бурятии Татьяна Быкова. -    важнейшее направление работы</w:t>
      </w:r>
      <w:r w:rsidRPr="004A1E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- </w:t>
      </w: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Важнейшее направление деятельности министерства - поддержка участников специальной военной операции и членов их семей. Оперативно вносились изменения в законодательство по льготам. В 2023 году министерством подготовлены два Закона Республики Бурятия, 21 постановление и одно - распоряжение Правительства республики. Все граждане, принимающие участие в специальной военной операции, получают региональные выплаты.  </w:t>
      </w:r>
    </w:p>
    <w:p w:rsidR="004A1EAD" w:rsidRPr="004A1EAD" w:rsidRDefault="004A1EAD" w:rsidP="004A1EA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A1EAD" w:rsidRPr="004A1EAD" w:rsidRDefault="004A1EAD" w:rsidP="004A1EAD">
      <w:pPr>
        <w:shd w:val="clear" w:color="auto" w:fill="FFFFFF"/>
        <w:spacing w:after="0" w:line="240" w:lineRule="auto"/>
        <w:ind w:left="48"/>
        <w:jc w:val="both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4A1EA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Юбилейная спартакиада пенсионеров прошла в </w:t>
      </w:r>
      <w:proofErr w:type="spellStart"/>
      <w:r w:rsidRPr="004A1EA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Баунтовском</w:t>
      </w:r>
      <w:proofErr w:type="spellEnd"/>
      <w:r w:rsidRPr="004A1EA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районе</w:t>
      </w:r>
    </w:p>
    <w:p w:rsidR="004A1EAD" w:rsidRPr="004A1EAD" w:rsidRDefault="004A1EAD" w:rsidP="004A1E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A1EAD" w:rsidRPr="004A1EAD" w:rsidRDefault="004A1EAD" w:rsidP="004A1EA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минувшие </w:t>
      </w:r>
      <w:proofErr w:type="gramStart"/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выходные  в</w:t>
      </w:r>
      <w:proofErr w:type="gramEnd"/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Баунтовском</w:t>
      </w:r>
      <w:proofErr w:type="spellEnd"/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эвенкийском районе с. Багдарин состоялась V районная спартакиада ветеранов (пенсионеров), приуроченная к Году Семьи. Ежегодно соревнования проводятся под эгидой Главы района, при поддержке отдела социальной защиты </w:t>
      </w:r>
      <w:proofErr w:type="spellStart"/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Баунтовского</w:t>
      </w:r>
      <w:proofErr w:type="spellEnd"/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района, отдела социальных полномочий, районной общественной организации ветеранов (пенсионеров).</w:t>
      </w:r>
    </w:p>
    <w:p w:rsidR="004A1EAD" w:rsidRPr="004A1EAD" w:rsidRDefault="004A1EAD" w:rsidP="004A1EA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Цель мероприятия - создать условия для активного долголетия граждан пожилого возраста и сохранения спортивных традиций, повышения социальной активности людей старшего поколения в обществе. Пропаганда физической культуры и спорта как средства укрепления здоровья людей старшего поколения, - отметила начальник отдела социальной защиты населения района Алевтина Борисова. - Участие в соревнованиях приняли 7 команд сельских поселений района. Все проявили свои навыки в стрельбе из пневматической винтовки, настольном теннисе, дартсе, шахматах и волейболе.</w:t>
      </w:r>
    </w:p>
    <w:p w:rsidR="004A1EAD" w:rsidRPr="004A1EAD" w:rsidRDefault="004A1EAD" w:rsidP="004A1EA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Участники состязаний получили не только массу положительных эмоций и   незабываемых впечатлений, но и рады были общению со своими коллегами и </w:t>
      </w: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знакомыми. Все победители личного, командного и общекомандного зачетов были награждены медалями, грамотами и денежными призами.</w:t>
      </w:r>
    </w:p>
    <w:p w:rsidR="004A1EAD" w:rsidRPr="004A1EAD" w:rsidRDefault="004A1EAD" w:rsidP="004A1EA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A1EAD" w:rsidRPr="004A1EAD" w:rsidRDefault="004A1EAD" w:rsidP="004A1EAD">
      <w:pPr>
        <w:shd w:val="clear" w:color="auto" w:fill="FFFFFF"/>
        <w:spacing w:after="0" w:line="240" w:lineRule="auto"/>
        <w:ind w:left="48"/>
        <w:jc w:val="both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4A1EA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«Центры новых возможностей»</w:t>
      </w:r>
    </w:p>
    <w:p w:rsidR="004A1EAD" w:rsidRPr="004A1EAD" w:rsidRDefault="004A1EAD" w:rsidP="004A1E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A1EAD" w:rsidRPr="004A1EAD" w:rsidRDefault="004A1EAD" w:rsidP="004A1EA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Благотворительный фонд «Страна для детей» объявляет о начале Всероссийского грантового конкурса «Центры новых возможностей»</w:t>
      </w:r>
    </w:p>
    <w:p w:rsidR="004A1EAD" w:rsidRPr="004A1EAD" w:rsidRDefault="004A1EAD" w:rsidP="004A1EA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Конкурс предоставит финансовую помощь на оснащение пространств, где будут располагаться центры дневного пребывания. Средства пойдут на необходимое техническое и бытовое оборудование, ремонт помещений, административные и другие расходы.</w:t>
      </w:r>
    </w:p>
    <w:p w:rsidR="004A1EAD" w:rsidRPr="004A1EAD" w:rsidRDefault="004A1EAD" w:rsidP="004A1EA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Победители получат грант до 2 миллионов рублей на реализацию проектов. Прием заявок — с 11 марта по 15 апреля включительно.</w:t>
      </w:r>
    </w:p>
    <w:p w:rsidR="004A1EAD" w:rsidRPr="004A1EAD" w:rsidRDefault="004A1EAD" w:rsidP="004A1EA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Участниками конкурса могут стать:</w:t>
      </w:r>
    </w:p>
    <w:p w:rsidR="004A1EAD" w:rsidRPr="004A1EAD" w:rsidRDefault="004A1EAD" w:rsidP="004A1EA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государственные и муниципальные учреждения;</w:t>
      </w:r>
    </w:p>
    <w:p w:rsidR="004A1EAD" w:rsidRPr="004A1EAD" w:rsidRDefault="004A1EAD" w:rsidP="004A1EA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российские некоммерческие организации;</w:t>
      </w:r>
    </w:p>
    <w:p w:rsidR="004A1EAD" w:rsidRPr="004A1EAD" w:rsidRDefault="004A1EAD" w:rsidP="004A1EA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общественные объединения и др.</w:t>
      </w:r>
    </w:p>
    <w:p w:rsidR="004A1EAD" w:rsidRPr="004A1EAD" w:rsidRDefault="004A1EAD" w:rsidP="004A1EA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Конкурс проводится при поддержке Уполномоченного при Президенте РФ по правам ребенка в рамках стратегической программы «Сопровождение через всю жизнь». Партнером выступил Благотворительный фонд поддержки социальных и культурных проектов «Царьград».</w:t>
      </w:r>
    </w:p>
    <w:p w:rsidR="004A1EAD" w:rsidRPr="004A1EAD" w:rsidRDefault="004A1EAD" w:rsidP="004A1EA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В России живут более 720 тыс. детей с инвалидностью, и многим из них необходима регулярная помощь в развитии и социализации, а их родителям — передышка. Подспорье в этом — центры дневного пребывания для детей и молодых взрослых с инвалидностью. Такой центр — это пространство общения и досуга, приобретения полезных навыков, профессиональной ориентации для детей с инвалидностью, а также поддержка их родителей, — Мария Львова-Белова.</w:t>
      </w:r>
    </w:p>
    <w:p w:rsidR="004A1EAD" w:rsidRPr="004A1EAD" w:rsidRDefault="004A1EAD" w:rsidP="004A1EA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Подробная информация и положение о конкурсе на сайте: </w:t>
      </w:r>
      <w:hyperlink r:id="rId5" w:tgtFrame="_blank" w:history="1">
        <w:r w:rsidRPr="004A1EAD">
          <w:rPr>
            <w:rFonts w:ascii="Arial" w:eastAsia="Times New Roman" w:hAnsi="Arial" w:cs="Arial"/>
            <w:color w:val="2B579A"/>
            <w:sz w:val="24"/>
            <w:szCs w:val="24"/>
            <w:u w:val="single"/>
            <w:lang w:eastAsia="ru-RU"/>
          </w:rPr>
          <w:t>https://stranadlyadetei.ru/gran</w:t>
        </w:r>
      </w:hyperlink>
    </w:p>
    <w:p w:rsidR="004A1EAD" w:rsidRPr="004A1EAD" w:rsidRDefault="004A1EAD" w:rsidP="004A1E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4A1EAD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 </w:t>
      </w:r>
    </w:p>
    <w:p w:rsidR="004A1EAD" w:rsidRPr="004A1EAD" w:rsidRDefault="004A1EAD" w:rsidP="004A1EAD">
      <w:pPr>
        <w:shd w:val="clear" w:color="auto" w:fill="FFFFFF"/>
        <w:spacing w:after="0" w:line="240" w:lineRule="auto"/>
        <w:ind w:left="48"/>
        <w:jc w:val="both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4A1EA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Экскурсия в храм пророка Божия Илии</w:t>
      </w:r>
    </w:p>
    <w:p w:rsidR="004A1EAD" w:rsidRPr="004A1EAD" w:rsidRDefault="004A1EAD" w:rsidP="004A1E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A1EAD" w:rsidRPr="004A1EAD" w:rsidRDefault="004A1EAD" w:rsidP="004A1E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A1EAD" w:rsidRPr="004A1EAD" w:rsidRDefault="004A1EAD" w:rsidP="004A1EA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воспитанниками </w:t>
      </w:r>
      <w:proofErr w:type="spellStart"/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Бичурского</w:t>
      </w:r>
      <w:proofErr w:type="spellEnd"/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центра в рамках духовно-нравственного воспитания была проведена экскурсия в храм пророка Божия Илии. Здесь священник иерей Руслан Георгиевич </w:t>
      </w:r>
      <w:proofErr w:type="spellStart"/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Сидинкин</w:t>
      </w:r>
      <w:proofErr w:type="spellEnd"/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провел с ребятами беседу на тему как простить ближнего и не совершать плохих поступков по отношению к себе и к окружающим людям. Рассказал о видах молитвы, о силе слова человеческого. </w:t>
      </w:r>
    </w:p>
    <w:p w:rsidR="004A1EAD" w:rsidRPr="004A1EAD" w:rsidRDefault="004A1EAD" w:rsidP="004A1EA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Особый упор был сделан на теме влияния и вреда сквернословия на души людей, на том, почему сквернословие – зло, чем оно опасно с духовной точки зрения, к каким силам взывает ругающийся. Ребята сделали для себя выводы из содержания беседы, выразили благодарность священнику и общее мнение, что впредь будут остерегаться бранных слов и оставаться добрыми, а поступки и слова их должны нести только добро! - говорят педагоги учреждения Минсоцзащиты Бурятии. </w:t>
      </w:r>
    </w:p>
    <w:p w:rsidR="004A1EAD" w:rsidRPr="004A1EAD" w:rsidRDefault="004A1EAD" w:rsidP="004A1EA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17C4E" w:rsidRDefault="00D17C4E">
      <w:bookmarkStart w:id="0" w:name="_GoBack"/>
      <w:bookmarkEnd w:id="0"/>
    </w:p>
    <w:sectPr w:rsidR="00D1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AD"/>
    <w:rsid w:val="004A1EAD"/>
    <w:rsid w:val="00D1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92B7D-BACD-450B-BD77-27CC3972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38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67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0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68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980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9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720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7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06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6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ranadlyadetei.ru/gran" TargetMode="External"/><Relationship Id="rId4" Type="http://schemas.openxmlformats.org/officeDocument/2006/relationships/hyperlink" Target="https://www.gosuslugi.ru/fzo?okato=81000000000&amp;recipient=0&amp;directions=0&amp;pageNum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6394</Characters>
  <Application>Microsoft Office Word</Application>
  <DocSecurity>0</DocSecurity>
  <Lines>53</Lines>
  <Paragraphs>14</Paragraphs>
  <ScaleCrop>false</ScaleCrop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Липатникова Галина Никифоровна</dc:creator>
  <cp:keywords/>
  <dc:description/>
  <cp:lastModifiedBy>Липатникова Галина Никифоровна</cp:lastModifiedBy>
  <cp:revision>1</cp:revision>
  <dcterms:created xsi:type="dcterms:W3CDTF">2024-04-15T03:02:00Z</dcterms:created>
  <dcterms:modified xsi:type="dcterms:W3CDTF">2024-04-15T03:02:00Z</dcterms:modified>
</cp:coreProperties>
</file>