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4374"/>
        <w:gridCol w:w="426"/>
        <w:gridCol w:w="4976"/>
      </w:tblGrid>
      <w:tr w:rsidR="00A472FE" w:rsidRPr="000B0FEC" w14:paraId="1963C669" w14:textId="77777777" w:rsidTr="003A6584">
        <w:trPr>
          <w:trHeight w:val="3543"/>
        </w:trPr>
        <w:tc>
          <w:tcPr>
            <w:tcW w:w="4374" w:type="dxa"/>
          </w:tcPr>
          <w:p w14:paraId="751E5D1C" w14:textId="77777777" w:rsidR="004D2D4C" w:rsidRPr="009C7025" w:rsidRDefault="004D2D4C" w:rsidP="004D2D4C">
            <w:pPr>
              <w:jc w:val="center"/>
              <w:rPr>
                <w:rStyle w:val="af0"/>
              </w:rPr>
            </w:pPr>
          </w:p>
          <w:p w14:paraId="28E6FBE7" w14:textId="77777777" w:rsidR="004D2D4C" w:rsidRPr="00550E4A" w:rsidRDefault="004D2D4C" w:rsidP="004D2D4C">
            <w:pPr>
              <w:jc w:val="center"/>
              <w:rPr>
                <w:b/>
                <w:color w:val="FFFFFF" w:themeColor="background1"/>
              </w:rPr>
            </w:pPr>
            <w:r w:rsidRPr="00550E4A">
              <w:rPr>
                <w:b/>
                <w:color w:val="FFFFFF" w:themeColor="background1"/>
                <w:sz w:val="22"/>
                <w:szCs w:val="22"/>
              </w:rPr>
              <w:t>ПРОКУРАТУРА</w:t>
            </w:r>
          </w:p>
          <w:p w14:paraId="405A82CB" w14:textId="77777777" w:rsidR="004D2D4C" w:rsidRPr="00550E4A" w:rsidRDefault="004D2D4C" w:rsidP="004D2D4C">
            <w:pPr>
              <w:jc w:val="center"/>
              <w:rPr>
                <w:b/>
                <w:color w:val="FFFFFF" w:themeColor="background1"/>
              </w:rPr>
            </w:pPr>
            <w:r w:rsidRPr="00550E4A">
              <w:rPr>
                <w:b/>
                <w:color w:val="FFFFFF" w:themeColor="background1"/>
                <w:sz w:val="22"/>
                <w:szCs w:val="22"/>
              </w:rPr>
              <w:t>Российской Федерации</w:t>
            </w:r>
          </w:p>
          <w:p w14:paraId="6B587039" w14:textId="77777777" w:rsidR="004D2D4C" w:rsidRPr="006023E9" w:rsidRDefault="004D2D4C" w:rsidP="004D2D4C">
            <w:pPr>
              <w:jc w:val="center"/>
              <w:rPr>
                <w:b/>
                <w:color w:val="FFFFFF" w:themeColor="background1"/>
              </w:rPr>
            </w:pPr>
            <w:r w:rsidRPr="00550E4A">
              <w:rPr>
                <w:b/>
                <w:color w:val="FFFFFF" w:themeColor="background1"/>
                <w:sz w:val="22"/>
                <w:szCs w:val="22"/>
              </w:rPr>
              <w:t xml:space="preserve">БАЙКАЛЬСКАЯ </w:t>
            </w:r>
            <w:r w:rsidRPr="006023E9">
              <w:rPr>
                <w:b/>
                <w:color w:val="FFFFFF" w:themeColor="background1"/>
                <w:sz w:val="22"/>
                <w:szCs w:val="22"/>
              </w:rPr>
              <w:t>МЕЖРЕГИОНАЛЬНАЯ ПРИРОДООХРАННАЯ ПРОКУРАТУРА</w:t>
            </w:r>
          </w:p>
          <w:p w14:paraId="3AD629AD" w14:textId="77777777" w:rsidR="004D2D4C" w:rsidRPr="006023E9" w:rsidRDefault="004D2D4C" w:rsidP="004D2D4C">
            <w:pPr>
              <w:jc w:val="center"/>
              <w:rPr>
                <w:b/>
                <w:color w:val="FFFFFF" w:themeColor="background1"/>
              </w:rPr>
            </w:pPr>
            <w:r w:rsidRPr="006023E9">
              <w:rPr>
                <w:b/>
                <w:color w:val="FFFFFF" w:themeColor="background1"/>
                <w:sz w:val="22"/>
                <w:szCs w:val="22"/>
              </w:rPr>
              <w:t>Забайкальская                        межрайонная природоохранная прокуратура</w:t>
            </w:r>
          </w:p>
          <w:p w14:paraId="4509AC23" w14:textId="77777777" w:rsidR="009F2491" w:rsidRPr="006023E9" w:rsidRDefault="00C65E80" w:rsidP="00C65E8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023E9">
              <w:rPr>
                <w:color w:val="FFFFFF" w:themeColor="background1"/>
                <w:sz w:val="18"/>
                <w:szCs w:val="18"/>
              </w:rPr>
              <w:t>ул. Спортивная</w:t>
            </w:r>
          </w:p>
          <w:p w14:paraId="1F1D8FD6" w14:textId="77777777" w:rsidR="009F2491" w:rsidRPr="006023E9" w:rsidRDefault="009F2491" w:rsidP="009F2491">
            <w:pPr>
              <w:rPr>
                <w:color w:val="FFFFFF" w:themeColor="background1"/>
              </w:rPr>
            </w:pPr>
            <w:r w:rsidRPr="006023E9">
              <w:rPr>
                <w:color w:val="FFFFFF" w:themeColor="background1"/>
              </w:rPr>
              <w:t xml:space="preserve">         005.2018</w:t>
            </w:r>
          </w:p>
          <w:p w14:paraId="4C23C568" w14:textId="77777777" w:rsidR="00550E4A" w:rsidRPr="006023E9" w:rsidRDefault="00550E4A" w:rsidP="004D2D4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1358F742" w14:textId="77777777" w:rsidR="00550E4A" w:rsidRPr="006023E9" w:rsidRDefault="00550E4A" w:rsidP="004D2D4C">
            <w:pPr>
              <w:jc w:val="center"/>
              <w:rPr>
                <w:color w:val="FFFFFF" w:themeColor="background1"/>
              </w:rPr>
            </w:pPr>
          </w:p>
          <w:p w14:paraId="57125599" w14:textId="22B04159" w:rsidR="00A15E5C" w:rsidRPr="006023E9" w:rsidRDefault="004D2D4C" w:rsidP="003A6584">
            <w:pPr>
              <w:rPr>
                <w:color w:val="FF0000"/>
              </w:rPr>
            </w:pPr>
            <w:r w:rsidRPr="006023E9">
              <w:rPr>
                <w:color w:val="FFFFFF" w:themeColor="background1"/>
              </w:rPr>
              <w:t xml:space="preserve">              абай</w:t>
            </w:r>
            <w:r w:rsidRPr="00550E4A">
              <w:rPr>
                <w:color w:val="FFFFFF" w:themeColor="background1"/>
                <w:sz w:val="18"/>
                <w:szCs w:val="18"/>
              </w:rPr>
              <w:t>6730</w:t>
            </w:r>
          </w:p>
        </w:tc>
        <w:tc>
          <w:tcPr>
            <w:tcW w:w="426" w:type="dxa"/>
          </w:tcPr>
          <w:p w14:paraId="756AB861" w14:textId="77777777" w:rsidR="00A15E5C" w:rsidRPr="00C12870" w:rsidRDefault="00A15E5C" w:rsidP="004D2D4C"/>
        </w:tc>
        <w:tc>
          <w:tcPr>
            <w:tcW w:w="4976" w:type="dxa"/>
          </w:tcPr>
          <w:p w14:paraId="68CAF4AB" w14:textId="77777777" w:rsidR="000B0FEC" w:rsidRDefault="000B0FEC" w:rsidP="00A44446">
            <w:pPr>
              <w:spacing w:line="240" w:lineRule="exact"/>
              <w:rPr>
                <w:rStyle w:val="a7"/>
                <w:b w:val="0"/>
                <w:sz w:val="28"/>
                <w:szCs w:val="28"/>
              </w:rPr>
            </w:pPr>
          </w:p>
          <w:p w14:paraId="432C2404" w14:textId="5665030F" w:rsidR="00A15E5C" w:rsidRPr="000B0FEC" w:rsidRDefault="00BE7701" w:rsidP="00CE59C2">
            <w:pPr>
              <w:spacing w:line="240" w:lineRule="exact"/>
              <w:rPr>
                <w:sz w:val="28"/>
                <w:szCs w:val="28"/>
              </w:rPr>
            </w:pPr>
            <w:r w:rsidRPr="00BE7701">
              <w:rPr>
                <w:rStyle w:val="a7"/>
                <w:b w:val="0"/>
                <w:sz w:val="28"/>
                <w:szCs w:val="28"/>
              </w:rPr>
              <w:t>Главам МО «</w:t>
            </w:r>
            <w:proofErr w:type="spellStart"/>
            <w:r w:rsidRPr="00BE7701">
              <w:rPr>
                <w:rStyle w:val="a7"/>
                <w:b w:val="0"/>
                <w:sz w:val="28"/>
                <w:szCs w:val="28"/>
              </w:rPr>
              <w:t>Баргузинский</w:t>
            </w:r>
            <w:proofErr w:type="spellEnd"/>
            <w:r w:rsidRPr="00BE7701">
              <w:rPr>
                <w:rStyle w:val="a7"/>
                <w:b w:val="0"/>
                <w:sz w:val="28"/>
                <w:szCs w:val="28"/>
              </w:rPr>
              <w:t xml:space="preserve"> район», «</w:t>
            </w:r>
            <w:proofErr w:type="spellStart"/>
            <w:r w:rsidRPr="00BE7701">
              <w:rPr>
                <w:rStyle w:val="a7"/>
                <w:b w:val="0"/>
                <w:sz w:val="28"/>
                <w:szCs w:val="28"/>
              </w:rPr>
              <w:t>Бичурский</w:t>
            </w:r>
            <w:proofErr w:type="spellEnd"/>
            <w:r w:rsidRPr="00BE7701">
              <w:rPr>
                <w:rStyle w:val="a7"/>
                <w:b w:val="0"/>
                <w:sz w:val="28"/>
                <w:szCs w:val="28"/>
              </w:rPr>
              <w:t xml:space="preserve"> район», «</w:t>
            </w:r>
            <w:proofErr w:type="spellStart"/>
            <w:r w:rsidRPr="00BE7701">
              <w:rPr>
                <w:rStyle w:val="a7"/>
                <w:b w:val="0"/>
                <w:sz w:val="28"/>
                <w:szCs w:val="28"/>
              </w:rPr>
              <w:t>Джидинский</w:t>
            </w:r>
            <w:proofErr w:type="spellEnd"/>
            <w:r w:rsidRPr="00BE7701">
              <w:rPr>
                <w:rStyle w:val="a7"/>
                <w:b w:val="0"/>
                <w:sz w:val="28"/>
                <w:szCs w:val="28"/>
              </w:rPr>
              <w:t xml:space="preserve"> район», «</w:t>
            </w:r>
            <w:proofErr w:type="spellStart"/>
            <w:r w:rsidRPr="00BE7701">
              <w:rPr>
                <w:rStyle w:val="a7"/>
                <w:b w:val="0"/>
                <w:sz w:val="28"/>
                <w:szCs w:val="28"/>
              </w:rPr>
              <w:t>Еравнинский</w:t>
            </w:r>
            <w:proofErr w:type="spellEnd"/>
            <w:r w:rsidRPr="00BE7701">
              <w:rPr>
                <w:rStyle w:val="a7"/>
                <w:b w:val="0"/>
                <w:sz w:val="28"/>
                <w:szCs w:val="28"/>
              </w:rPr>
              <w:t xml:space="preserve"> район», «</w:t>
            </w:r>
            <w:proofErr w:type="spellStart"/>
            <w:r w:rsidRPr="00BE7701">
              <w:rPr>
                <w:rStyle w:val="a7"/>
                <w:b w:val="0"/>
                <w:sz w:val="28"/>
                <w:szCs w:val="28"/>
              </w:rPr>
              <w:t>Закаменский</w:t>
            </w:r>
            <w:proofErr w:type="spellEnd"/>
            <w:r w:rsidRPr="00BE7701">
              <w:rPr>
                <w:rStyle w:val="a7"/>
                <w:b w:val="0"/>
                <w:sz w:val="28"/>
                <w:szCs w:val="28"/>
              </w:rPr>
              <w:t xml:space="preserve"> район», «</w:t>
            </w:r>
            <w:proofErr w:type="spellStart"/>
            <w:r w:rsidRPr="00BE7701">
              <w:rPr>
                <w:rStyle w:val="a7"/>
                <w:b w:val="0"/>
                <w:sz w:val="28"/>
                <w:szCs w:val="28"/>
              </w:rPr>
              <w:t>Заиграевский</w:t>
            </w:r>
            <w:proofErr w:type="spellEnd"/>
            <w:r w:rsidRPr="00BE7701">
              <w:rPr>
                <w:rStyle w:val="a7"/>
                <w:b w:val="0"/>
                <w:sz w:val="28"/>
                <w:szCs w:val="28"/>
              </w:rPr>
              <w:t xml:space="preserve"> район», «Иволгинский район», «</w:t>
            </w:r>
            <w:proofErr w:type="spellStart"/>
            <w:r w:rsidRPr="00BE7701">
              <w:rPr>
                <w:rStyle w:val="a7"/>
                <w:b w:val="0"/>
                <w:sz w:val="28"/>
                <w:szCs w:val="28"/>
              </w:rPr>
              <w:t>Кижингинский</w:t>
            </w:r>
            <w:proofErr w:type="spellEnd"/>
            <w:r w:rsidRPr="00BE7701">
              <w:rPr>
                <w:rStyle w:val="a7"/>
                <w:b w:val="0"/>
                <w:sz w:val="28"/>
                <w:szCs w:val="28"/>
              </w:rPr>
              <w:t xml:space="preserve"> район», «</w:t>
            </w:r>
            <w:proofErr w:type="spellStart"/>
            <w:r w:rsidRPr="00BE7701">
              <w:rPr>
                <w:rStyle w:val="a7"/>
                <w:b w:val="0"/>
                <w:sz w:val="28"/>
                <w:szCs w:val="28"/>
              </w:rPr>
              <w:t>Курумканский</w:t>
            </w:r>
            <w:proofErr w:type="spellEnd"/>
            <w:r w:rsidRPr="00BE7701">
              <w:rPr>
                <w:rStyle w:val="a7"/>
                <w:b w:val="0"/>
                <w:sz w:val="28"/>
                <w:szCs w:val="28"/>
              </w:rPr>
              <w:t xml:space="preserve"> район», «</w:t>
            </w:r>
            <w:proofErr w:type="spellStart"/>
            <w:r w:rsidRPr="00BE7701">
              <w:rPr>
                <w:rStyle w:val="a7"/>
                <w:b w:val="0"/>
                <w:sz w:val="28"/>
                <w:szCs w:val="28"/>
              </w:rPr>
              <w:t>Кяхтинский</w:t>
            </w:r>
            <w:proofErr w:type="spellEnd"/>
            <w:r w:rsidRPr="00BE7701">
              <w:rPr>
                <w:rStyle w:val="a7"/>
                <w:b w:val="0"/>
                <w:sz w:val="28"/>
                <w:szCs w:val="28"/>
              </w:rPr>
              <w:t xml:space="preserve"> район», «</w:t>
            </w:r>
            <w:proofErr w:type="spellStart"/>
            <w:r w:rsidRPr="00BE7701">
              <w:rPr>
                <w:rStyle w:val="a7"/>
                <w:b w:val="0"/>
                <w:sz w:val="28"/>
                <w:szCs w:val="28"/>
              </w:rPr>
              <w:t>Кабанский</w:t>
            </w:r>
            <w:proofErr w:type="spellEnd"/>
            <w:r w:rsidRPr="00BE7701">
              <w:rPr>
                <w:rStyle w:val="a7"/>
                <w:b w:val="0"/>
                <w:sz w:val="28"/>
                <w:szCs w:val="28"/>
              </w:rPr>
              <w:t xml:space="preserve"> район», «Мухоршибирский район» «Прибайкальский район», «</w:t>
            </w:r>
            <w:proofErr w:type="spellStart"/>
            <w:r w:rsidRPr="00BE7701">
              <w:rPr>
                <w:rStyle w:val="a7"/>
                <w:b w:val="0"/>
                <w:sz w:val="28"/>
                <w:szCs w:val="28"/>
              </w:rPr>
              <w:t>Тарбагатайский</w:t>
            </w:r>
            <w:proofErr w:type="spellEnd"/>
            <w:r w:rsidRPr="00BE7701">
              <w:rPr>
                <w:rStyle w:val="a7"/>
                <w:b w:val="0"/>
                <w:sz w:val="28"/>
                <w:szCs w:val="28"/>
              </w:rPr>
              <w:t xml:space="preserve"> район», «</w:t>
            </w:r>
            <w:proofErr w:type="spellStart"/>
            <w:r w:rsidRPr="00BE7701">
              <w:rPr>
                <w:rStyle w:val="a7"/>
                <w:b w:val="0"/>
                <w:sz w:val="28"/>
                <w:szCs w:val="28"/>
              </w:rPr>
              <w:t>Селенгинский</w:t>
            </w:r>
            <w:proofErr w:type="spellEnd"/>
            <w:r w:rsidRPr="00BE7701">
              <w:rPr>
                <w:rStyle w:val="a7"/>
                <w:b w:val="0"/>
                <w:sz w:val="28"/>
                <w:szCs w:val="28"/>
              </w:rPr>
              <w:t xml:space="preserve"> район», «</w:t>
            </w:r>
            <w:proofErr w:type="spellStart"/>
            <w:r w:rsidRPr="00BE7701">
              <w:rPr>
                <w:rStyle w:val="a7"/>
                <w:b w:val="0"/>
                <w:sz w:val="28"/>
                <w:szCs w:val="28"/>
              </w:rPr>
              <w:t>Хоринский</w:t>
            </w:r>
            <w:proofErr w:type="spellEnd"/>
            <w:r w:rsidRPr="00BE7701">
              <w:rPr>
                <w:rStyle w:val="a7"/>
                <w:b w:val="0"/>
                <w:sz w:val="28"/>
                <w:szCs w:val="28"/>
              </w:rPr>
              <w:t xml:space="preserve"> район»</w:t>
            </w:r>
          </w:p>
          <w:p w14:paraId="0F6E73AA" w14:textId="77777777" w:rsidR="009B414E" w:rsidRPr="000B0FEC" w:rsidRDefault="009B414E" w:rsidP="00CE59C2">
            <w:pPr>
              <w:spacing w:line="240" w:lineRule="exact"/>
              <w:rPr>
                <w:sz w:val="28"/>
                <w:szCs w:val="28"/>
              </w:rPr>
            </w:pPr>
          </w:p>
          <w:p w14:paraId="1B57FBCE" w14:textId="77777777" w:rsidR="009B414E" w:rsidRPr="000B0FEC" w:rsidRDefault="009B414E" w:rsidP="00CE59C2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23BF62F1" w14:textId="5EC7A6E2" w:rsidR="00D166BE" w:rsidRPr="00347B1B" w:rsidRDefault="00C65E80" w:rsidP="00D166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FEC">
        <w:rPr>
          <w:sz w:val="28"/>
          <w:szCs w:val="28"/>
        </w:rPr>
        <w:t xml:space="preserve">   </w:t>
      </w:r>
    </w:p>
    <w:p w14:paraId="00438541" w14:textId="77777777" w:rsidR="00D166BE" w:rsidRDefault="00D166BE" w:rsidP="00D16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3FE33D" w14:textId="77777777" w:rsidR="00347B1B" w:rsidRDefault="00347B1B" w:rsidP="00E94965">
      <w:pPr>
        <w:autoSpaceDE w:val="0"/>
        <w:autoSpaceDN w:val="0"/>
        <w:adjustRightInd w:val="0"/>
        <w:spacing w:line="240" w:lineRule="exact"/>
        <w:ind w:right="5245"/>
        <w:jc w:val="both"/>
        <w:rPr>
          <w:color w:val="000000"/>
          <w:sz w:val="28"/>
          <w:szCs w:val="28"/>
        </w:rPr>
      </w:pPr>
    </w:p>
    <w:p w14:paraId="41F05A01" w14:textId="77777777" w:rsidR="00B474FB" w:rsidRDefault="00B474FB" w:rsidP="00E94965">
      <w:pPr>
        <w:autoSpaceDE w:val="0"/>
        <w:autoSpaceDN w:val="0"/>
        <w:adjustRightInd w:val="0"/>
        <w:spacing w:line="240" w:lineRule="exact"/>
        <w:ind w:right="5245"/>
        <w:jc w:val="both"/>
        <w:rPr>
          <w:color w:val="000000"/>
          <w:sz w:val="28"/>
          <w:szCs w:val="28"/>
        </w:rPr>
      </w:pPr>
    </w:p>
    <w:p w14:paraId="72334894" w14:textId="77777777" w:rsidR="000B0FEC" w:rsidRDefault="000B0FEC" w:rsidP="000B0FEC">
      <w:pPr>
        <w:autoSpaceDE w:val="0"/>
        <w:autoSpaceDN w:val="0"/>
        <w:adjustRightInd w:val="0"/>
        <w:spacing w:line="240" w:lineRule="exact"/>
        <w:ind w:right="52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14:paraId="34745C90" w14:textId="77777777" w:rsidR="000B0FEC" w:rsidRDefault="000B0FEC" w:rsidP="000B0FEC">
      <w:pPr>
        <w:autoSpaceDE w:val="0"/>
        <w:autoSpaceDN w:val="0"/>
        <w:adjustRightInd w:val="0"/>
        <w:spacing w:line="240" w:lineRule="exact"/>
        <w:ind w:righ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размещения на сайте и в издании</w:t>
      </w:r>
    </w:p>
    <w:p w14:paraId="6F0FD175" w14:textId="77777777" w:rsidR="000B0FEC" w:rsidRDefault="000B0FEC" w:rsidP="000B0FEC">
      <w:pPr>
        <w:autoSpaceDE w:val="0"/>
        <w:autoSpaceDN w:val="0"/>
        <w:adjustRightInd w:val="0"/>
        <w:spacing w:line="240" w:lineRule="exact"/>
        <w:ind w:right="5245"/>
        <w:jc w:val="both"/>
        <w:rPr>
          <w:color w:val="000000"/>
          <w:sz w:val="28"/>
          <w:szCs w:val="28"/>
        </w:rPr>
      </w:pPr>
    </w:p>
    <w:p w14:paraId="4CE36AD7" w14:textId="77777777" w:rsidR="000B0FEC" w:rsidRDefault="000B0FEC" w:rsidP="000B0F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7815E96" w14:textId="65C84ECF" w:rsidR="000B0FEC" w:rsidRDefault="000B0FEC" w:rsidP="000B0FE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</w:t>
      </w:r>
      <w:r w:rsidR="000C4B8D">
        <w:rPr>
          <w:color w:val="000000"/>
          <w:sz w:val="28"/>
          <w:szCs w:val="28"/>
        </w:rPr>
        <w:t>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BE7701">
        <w:rPr>
          <w:color w:val="000000"/>
          <w:sz w:val="28"/>
          <w:szCs w:val="28"/>
        </w:rPr>
        <w:t>коллеги</w:t>
      </w:r>
      <w:r>
        <w:rPr>
          <w:color w:val="000000"/>
          <w:sz w:val="28"/>
          <w:szCs w:val="28"/>
        </w:rPr>
        <w:t>!</w:t>
      </w:r>
    </w:p>
    <w:p w14:paraId="2EB55AE2" w14:textId="57D51106" w:rsidR="000B0FEC" w:rsidRDefault="000B0FEC" w:rsidP="000B0FE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14:paraId="23FAF87C" w14:textId="22CEAF34" w:rsidR="000B0FEC" w:rsidRDefault="000B0FEC" w:rsidP="000B0F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разместить настоящую информацию на официальном сайте и в печатном издании.</w:t>
      </w:r>
    </w:p>
    <w:p w14:paraId="06810440" w14:textId="3B2F339A" w:rsidR="000B0FEC" w:rsidRDefault="000B0FEC" w:rsidP="00BE77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FEC">
        <w:rPr>
          <w:color w:val="000000"/>
          <w:sz w:val="28"/>
          <w:szCs w:val="28"/>
        </w:rPr>
        <w:t>Природоохранная прокуратура разъясняет: Внесены изменения в Правила использования лесов, расположенных на землях сельскохозяйственного назначения</w:t>
      </w:r>
      <w:r w:rsidR="00BE7701">
        <w:rPr>
          <w:color w:val="000000"/>
          <w:sz w:val="28"/>
          <w:szCs w:val="28"/>
        </w:rPr>
        <w:t>.</w:t>
      </w:r>
    </w:p>
    <w:p w14:paraId="15EE54BB" w14:textId="77777777" w:rsidR="000B0FEC" w:rsidRPr="000B0FEC" w:rsidRDefault="000B0FEC" w:rsidP="000B0F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FEC">
        <w:rPr>
          <w:color w:val="000000"/>
          <w:sz w:val="28"/>
          <w:szCs w:val="28"/>
        </w:rPr>
        <w:t>Постановлением Правительства Российской Федерации от 08.06.2022 № 1043 утверждены Изменения, которые вносятся в Положение об особенностях использования, охраны, защиты, воспроизводства лесов, расположенных на землях сельскохозяйственного назначения (далее – Изменения).</w:t>
      </w:r>
    </w:p>
    <w:p w14:paraId="73354FD7" w14:textId="77777777" w:rsidR="000B0FEC" w:rsidRPr="000B0FEC" w:rsidRDefault="000B0FEC" w:rsidP="000B0F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FEC">
        <w:rPr>
          <w:color w:val="000000"/>
          <w:sz w:val="28"/>
          <w:szCs w:val="28"/>
        </w:rPr>
        <w:t>Согласно Изменениям, в Положение об особенностях использования, охраны, защиты, воспроизводства лесов, расположенных на землях сельскохозяйственного назначения (далее – Положение), утвержденное постановлением Правительства Российской Федерации от 21.09.2020 № 1509, внесены значительные правки. В соответствии с Изменениями:</w:t>
      </w:r>
    </w:p>
    <w:p w14:paraId="5F44D700" w14:textId="77777777" w:rsidR="000B0FEC" w:rsidRPr="000B0FEC" w:rsidRDefault="000B0FEC" w:rsidP="000B0F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FEC">
        <w:rPr>
          <w:color w:val="000000"/>
          <w:sz w:val="28"/>
          <w:szCs w:val="28"/>
        </w:rPr>
        <w:t>- установлено, что является лесами, расположенными на землях сельскохозяйственного назначения, в целях применения Положения;</w:t>
      </w:r>
    </w:p>
    <w:p w14:paraId="6EF90A6A" w14:textId="77777777" w:rsidR="000B0FEC" w:rsidRPr="000B0FEC" w:rsidRDefault="000B0FEC" w:rsidP="000B0F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FEC">
        <w:rPr>
          <w:color w:val="000000"/>
          <w:sz w:val="28"/>
          <w:szCs w:val="28"/>
        </w:rPr>
        <w:t>- расширен перечень объектов, на которые не распространяется действие Положения;</w:t>
      </w:r>
    </w:p>
    <w:p w14:paraId="63118888" w14:textId="77777777" w:rsidR="000B0FEC" w:rsidRPr="000B0FEC" w:rsidRDefault="000B0FEC" w:rsidP="000B0F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FEC">
        <w:rPr>
          <w:color w:val="000000"/>
          <w:sz w:val="28"/>
          <w:szCs w:val="28"/>
        </w:rPr>
        <w:t>- теперь не допускается использование лесов, расположенных на землях сельскохозяйственного назначения, в целях создания и эксплуатации лесных плантаций;</w:t>
      </w:r>
    </w:p>
    <w:p w14:paraId="32AFA558" w14:textId="77777777" w:rsidR="000B0FEC" w:rsidRPr="000B0FEC" w:rsidRDefault="000B0FEC" w:rsidP="000B0F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FEC">
        <w:rPr>
          <w:color w:val="000000"/>
          <w:sz w:val="28"/>
          <w:szCs w:val="28"/>
        </w:rPr>
        <w:t xml:space="preserve">- определено кто является правообладателем земельного участка сельскохозяйственного назначения, на котором расположены леса. При этом, если использование, охрана, защита, воспроизводство лесов, расположенных на </w:t>
      </w:r>
      <w:r w:rsidRPr="000B0FEC">
        <w:rPr>
          <w:color w:val="000000"/>
          <w:sz w:val="28"/>
          <w:szCs w:val="28"/>
        </w:rPr>
        <w:lastRenderedPageBreak/>
        <w:t>сельскохозяйственных землях, осуществляется правообладателем, который не является собственником земельного участка, то необходимо для осуществления тех или иных работ получить согласие собственника земельного участка в письменной форме;</w:t>
      </w:r>
    </w:p>
    <w:p w14:paraId="1766F5F1" w14:textId="77777777" w:rsidR="000B0FEC" w:rsidRPr="000B0FEC" w:rsidRDefault="000B0FEC" w:rsidP="000B0F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FEC">
        <w:rPr>
          <w:color w:val="000000"/>
          <w:sz w:val="28"/>
          <w:szCs w:val="28"/>
        </w:rPr>
        <w:t>- правообладатель земельного участка вправе направить заявление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в территориальный орган Россельхознадзора. Установлены требования к направлению и порядок рассмотрения данных заявлений. Ранее было достаточно направить уведомление об использовании лесов, расположенных на сельскохозяйственном земельном участке;</w:t>
      </w:r>
    </w:p>
    <w:p w14:paraId="63F5D146" w14:textId="77777777" w:rsidR="000B0FEC" w:rsidRPr="000B0FEC" w:rsidRDefault="000B0FEC" w:rsidP="000B0F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FEC">
        <w:rPr>
          <w:color w:val="000000"/>
          <w:sz w:val="28"/>
          <w:szCs w:val="28"/>
        </w:rPr>
        <w:t>- при использовании, охране, защите, воспроизводстве лесов, расположенных на землях сельскохозяйственного назначения, необходимо составить проект освоения лесов, подать лесную декларацию, представлять отчеты об охране и использовании лесов. До вступления в силу Изменений представление и разработка данной документации не требовались;</w:t>
      </w:r>
    </w:p>
    <w:p w14:paraId="686A6982" w14:textId="77777777" w:rsidR="000B0FEC" w:rsidRPr="000B0FEC" w:rsidRDefault="000B0FEC" w:rsidP="000B0F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FEC">
        <w:rPr>
          <w:color w:val="000000"/>
          <w:sz w:val="28"/>
          <w:szCs w:val="28"/>
        </w:rPr>
        <w:t>- установлены случаи, в которых прекращается деятельность по использованию лесов, расположенных на землях сельскохозяйственного назначения. Ранее прекращение деятельности по использованию таких лесов осуществлялось только в случае подачи соответствующего уведомления.</w:t>
      </w:r>
    </w:p>
    <w:p w14:paraId="2EA5A013" w14:textId="367EE3E2" w:rsidR="000B0FEC" w:rsidRDefault="000B0FEC" w:rsidP="000B0F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FEC">
        <w:rPr>
          <w:color w:val="000000"/>
          <w:sz w:val="28"/>
          <w:szCs w:val="28"/>
        </w:rPr>
        <w:t>Положение претерпело значительные изменения. Контроль за использованием лесов, расположенных на землях сельскохозяйственного назначения, усилится.</w:t>
      </w:r>
    </w:p>
    <w:p w14:paraId="3CF9335D" w14:textId="15E01811" w:rsidR="00466C24" w:rsidRPr="00466C24" w:rsidRDefault="00466C24" w:rsidP="000B0F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Подтверждающие сведения опубликования </w:t>
      </w:r>
      <w:r w:rsidR="00EC5830">
        <w:rPr>
          <w:color w:val="000000"/>
          <w:sz w:val="28"/>
          <w:szCs w:val="28"/>
        </w:rPr>
        <w:t xml:space="preserve">указанной </w:t>
      </w:r>
      <w:r>
        <w:rPr>
          <w:color w:val="000000"/>
          <w:sz w:val="28"/>
          <w:szCs w:val="28"/>
        </w:rPr>
        <w:t>информации прошу направить на</w:t>
      </w:r>
      <w:r w:rsidRPr="003E63B2">
        <w:rPr>
          <w:sz w:val="28"/>
          <w:szCs w:val="28"/>
        </w:rPr>
        <w:t xml:space="preserve"> адрес электронной почты </w:t>
      </w:r>
      <w:hyperlink r:id="rId8" w:history="1">
        <w:r w:rsidRPr="003E63B2">
          <w:rPr>
            <w:rStyle w:val="a5"/>
            <w:color w:val="000000"/>
            <w:sz w:val="28"/>
            <w:szCs w:val="28"/>
            <w:lang w:val="en-US"/>
          </w:rPr>
          <w:t>vbmpp</w:t>
        </w:r>
        <w:r w:rsidRPr="003E63B2">
          <w:rPr>
            <w:rStyle w:val="a5"/>
            <w:color w:val="000000"/>
            <w:sz w:val="28"/>
            <w:szCs w:val="28"/>
          </w:rPr>
          <w:t>@</w:t>
        </w:r>
        <w:r w:rsidRPr="003E63B2">
          <w:rPr>
            <w:rStyle w:val="a5"/>
            <w:color w:val="000000"/>
            <w:sz w:val="28"/>
            <w:szCs w:val="28"/>
            <w:lang w:val="en-US"/>
          </w:rPr>
          <w:t>baikalproc</w:t>
        </w:r>
        <w:r w:rsidRPr="003E63B2">
          <w:rPr>
            <w:rStyle w:val="a5"/>
            <w:color w:val="000000"/>
            <w:sz w:val="28"/>
            <w:szCs w:val="28"/>
          </w:rPr>
          <w:t>.</w:t>
        </w:r>
        <w:proofErr w:type="spellStart"/>
        <w:r w:rsidRPr="003E63B2">
          <w:rPr>
            <w:rStyle w:val="a5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color w:val="000000"/>
          <w:sz w:val="28"/>
          <w:szCs w:val="28"/>
        </w:rPr>
        <w:t>.</w:t>
      </w:r>
    </w:p>
    <w:p w14:paraId="77F50840" w14:textId="571CD87D" w:rsidR="00987B26" w:rsidRPr="000B0FEC" w:rsidRDefault="00987B26" w:rsidP="000B0FEC">
      <w:pPr>
        <w:ind w:right="79"/>
        <w:jc w:val="both"/>
        <w:rPr>
          <w:sz w:val="28"/>
          <w:szCs w:val="28"/>
        </w:rPr>
      </w:pPr>
    </w:p>
    <w:p w14:paraId="08AA200F" w14:textId="77777777" w:rsidR="000B0FEC" w:rsidRPr="000B0FEC" w:rsidRDefault="000B0FEC" w:rsidP="000B0FEC">
      <w:pPr>
        <w:ind w:right="79"/>
        <w:jc w:val="both"/>
        <w:rPr>
          <w:sz w:val="28"/>
          <w:szCs w:val="28"/>
        </w:rPr>
      </w:pPr>
    </w:p>
    <w:p w14:paraId="2E738EB2" w14:textId="6F52C73D" w:rsidR="000B0FEC" w:rsidRDefault="000B0FEC" w:rsidP="000B0FE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межрайонного</w:t>
      </w:r>
    </w:p>
    <w:p w14:paraId="22361CCE" w14:textId="77777777" w:rsidR="000B0FEC" w:rsidRPr="0060609F" w:rsidRDefault="000B0FEC" w:rsidP="000B0FE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природоохранного прокурора</w:t>
      </w:r>
    </w:p>
    <w:p w14:paraId="10FBD205" w14:textId="77777777" w:rsidR="000B0FEC" w:rsidRPr="0060609F" w:rsidRDefault="000B0FEC" w:rsidP="000B0FEC">
      <w:pPr>
        <w:spacing w:line="240" w:lineRule="exact"/>
        <w:jc w:val="both"/>
        <w:rPr>
          <w:sz w:val="28"/>
          <w:szCs w:val="28"/>
        </w:rPr>
      </w:pPr>
    </w:p>
    <w:p w14:paraId="27B4D2B9" w14:textId="1A5B40CA" w:rsidR="000B0FEC" w:rsidRPr="0060609F" w:rsidRDefault="000B0FEC" w:rsidP="000B0FE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Pr="0060609F">
        <w:rPr>
          <w:sz w:val="28"/>
          <w:szCs w:val="28"/>
        </w:rPr>
        <w:t xml:space="preserve">советник юстиции                                                                </w:t>
      </w:r>
      <w:r>
        <w:rPr>
          <w:sz w:val="28"/>
          <w:szCs w:val="28"/>
        </w:rPr>
        <w:t xml:space="preserve">  </w:t>
      </w:r>
      <w:r w:rsidRPr="0060609F">
        <w:rPr>
          <w:sz w:val="28"/>
          <w:szCs w:val="28"/>
        </w:rPr>
        <w:t xml:space="preserve">    А.</w:t>
      </w:r>
      <w:r>
        <w:rPr>
          <w:sz w:val="28"/>
          <w:szCs w:val="28"/>
        </w:rPr>
        <w:t>О</w:t>
      </w:r>
      <w:r w:rsidRPr="0060609F">
        <w:rPr>
          <w:sz w:val="28"/>
          <w:szCs w:val="28"/>
        </w:rPr>
        <w:t xml:space="preserve">. </w:t>
      </w:r>
      <w:r>
        <w:rPr>
          <w:sz w:val="28"/>
          <w:szCs w:val="28"/>
        </w:rPr>
        <w:t>Федорова</w:t>
      </w:r>
    </w:p>
    <w:p w14:paraId="5F04D2EE" w14:textId="77777777" w:rsidR="000B0FEC" w:rsidRPr="0060609F" w:rsidRDefault="000B0FEC" w:rsidP="000B0FEC">
      <w:pPr>
        <w:spacing w:line="240" w:lineRule="exact"/>
        <w:jc w:val="both"/>
        <w:rPr>
          <w:sz w:val="28"/>
          <w:szCs w:val="28"/>
        </w:rPr>
      </w:pPr>
    </w:p>
    <w:p w14:paraId="61F8A278" w14:textId="1A7DBFFF" w:rsidR="0060609F" w:rsidRDefault="0060609F" w:rsidP="00AF08C0">
      <w:pPr>
        <w:spacing w:line="240" w:lineRule="exact"/>
        <w:jc w:val="both"/>
        <w:rPr>
          <w:sz w:val="27"/>
          <w:szCs w:val="27"/>
        </w:rPr>
      </w:pPr>
    </w:p>
    <w:p w14:paraId="653B4A6A" w14:textId="2EA2A7DD" w:rsidR="0060609F" w:rsidRDefault="0060609F" w:rsidP="00AF08C0">
      <w:pPr>
        <w:spacing w:line="240" w:lineRule="exact"/>
        <w:jc w:val="both"/>
        <w:rPr>
          <w:sz w:val="27"/>
          <w:szCs w:val="27"/>
        </w:rPr>
      </w:pPr>
    </w:p>
    <w:p w14:paraId="5F957BDE" w14:textId="63E85A4C" w:rsidR="00352C88" w:rsidRDefault="00352C88" w:rsidP="00877C7E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14:paraId="63DCFAFC" w14:textId="2F958C89" w:rsidR="009B2D52" w:rsidRDefault="009B2D52" w:rsidP="00877C7E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14:paraId="173D2855" w14:textId="20410013" w:rsidR="009B2D52" w:rsidRDefault="009B2D52" w:rsidP="00877C7E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14:paraId="042E7244" w14:textId="77777777" w:rsidR="009B2D52" w:rsidRDefault="009B2D52" w:rsidP="00877C7E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14:paraId="03D99F8C" w14:textId="77777777" w:rsidR="00352C88" w:rsidRDefault="00352C88" w:rsidP="00877C7E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14:paraId="47484377" w14:textId="77777777" w:rsidR="00352C88" w:rsidRDefault="00352C88" w:rsidP="00877C7E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14:paraId="52FADFD9" w14:textId="77777777" w:rsidR="00352C88" w:rsidRDefault="00352C88" w:rsidP="00877C7E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14:paraId="066B6AF2" w14:textId="7E62F7F0" w:rsidR="0060609F" w:rsidRDefault="00877C7E" w:rsidP="00877C7E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14:paraId="71C7880E" w14:textId="78A29418" w:rsidR="006B1257" w:rsidRDefault="006B1257" w:rsidP="00AF08C0">
      <w:pPr>
        <w:spacing w:line="240" w:lineRule="exact"/>
        <w:jc w:val="both"/>
        <w:rPr>
          <w:sz w:val="27"/>
          <w:szCs w:val="27"/>
        </w:rPr>
      </w:pPr>
    </w:p>
    <w:p w14:paraId="10184EEA" w14:textId="428CC66A" w:rsidR="000B0FEC" w:rsidRDefault="000B0FEC" w:rsidP="00AF08C0">
      <w:pPr>
        <w:spacing w:line="240" w:lineRule="exact"/>
        <w:jc w:val="both"/>
        <w:rPr>
          <w:sz w:val="27"/>
          <w:szCs w:val="27"/>
        </w:rPr>
      </w:pPr>
    </w:p>
    <w:p w14:paraId="2DA4A21B" w14:textId="1FEBB83B" w:rsidR="000B0FEC" w:rsidRDefault="000B0FEC" w:rsidP="00AF08C0">
      <w:pPr>
        <w:spacing w:line="240" w:lineRule="exact"/>
        <w:jc w:val="both"/>
        <w:rPr>
          <w:sz w:val="27"/>
          <w:szCs w:val="27"/>
        </w:rPr>
      </w:pPr>
    </w:p>
    <w:p w14:paraId="1AD0A5C5" w14:textId="77777777" w:rsidR="000B0FEC" w:rsidRDefault="000B0FEC" w:rsidP="00AF08C0">
      <w:pPr>
        <w:spacing w:line="240" w:lineRule="exact"/>
        <w:jc w:val="both"/>
        <w:rPr>
          <w:sz w:val="27"/>
          <w:szCs w:val="27"/>
        </w:rPr>
      </w:pPr>
    </w:p>
    <w:p w14:paraId="5834649E" w14:textId="6D04D64A" w:rsidR="000B0FEC" w:rsidRDefault="000B0FEC" w:rsidP="00AF08C0">
      <w:pPr>
        <w:spacing w:line="240" w:lineRule="exact"/>
        <w:jc w:val="both"/>
        <w:rPr>
          <w:sz w:val="27"/>
          <w:szCs w:val="27"/>
        </w:rPr>
      </w:pPr>
    </w:p>
    <w:p w14:paraId="203AE2B2" w14:textId="0E1786F5" w:rsidR="000B0FEC" w:rsidRDefault="000B0FEC" w:rsidP="00AF08C0">
      <w:pPr>
        <w:spacing w:line="240" w:lineRule="exact"/>
        <w:jc w:val="both"/>
        <w:rPr>
          <w:sz w:val="27"/>
          <w:szCs w:val="27"/>
        </w:rPr>
      </w:pPr>
    </w:p>
    <w:p w14:paraId="37A112A3" w14:textId="77777777" w:rsidR="000B0FEC" w:rsidRDefault="000B0FEC" w:rsidP="00AF08C0">
      <w:pPr>
        <w:spacing w:line="240" w:lineRule="exact"/>
        <w:jc w:val="both"/>
        <w:rPr>
          <w:sz w:val="27"/>
          <w:szCs w:val="27"/>
        </w:rPr>
      </w:pPr>
    </w:p>
    <w:p w14:paraId="15C9143C" w14:textId="77777777" w:rsidR="006B1257" w:rsidRDefault="006B1257" w:rsidP="00AF08C0">
      <w:pPr>
        <w:spacing w:line="240" w:lineRule="exact"/>
        <w:jc w:val="both"/>
        <w:rPr>
          <w:sz w:val="27"/>
          <w:szCs w:val="27"/>
        </w:rPr>
      </w:pPr>
    </w:p>
    <w:p w14:paraId="3EC5A45A" w14:textId="511CFB41" w:rsidR="00D166BE" w:rsidRPr="000A09A8" w:rsidRDefault="00BD0FCE">
      <w:pPr>
        <w:jc w:val="both"/>
      </w:pPr>
      <w:r>
        <w:t>С.П. Сверкунов</w:t>
      </w:r>
      <w:r w:rsidR="001724AD" w:rsidRPr="000A09A8">
        <w:t xml:space="preserve">, </w:t>
      </w:r>
      <w:r w:rsidR="00A52CCB" w:rsidRPr="000A09A8">
        <w:t>тел. 8(30</w:t>
      </w:r>
      <w:r w:rsidR="000C529C">
        <w:t>1</w:t>
      </w:r>
      <w:r w:rsidR="00A52CCB" w:rsidRPr="000A09A8">
        <w:t>2)</w:t>
      </w:r>
      <w:r w:rsidR="000C529C">
        <w:t>44</w:t>
      </w:r>
      <w:r w:rsidR="00A52CCB" w:rsidRPr="000A09A8">
        <w:t>-</w:t>
      </w:r>
      <w:r w:rsidR="000C529C">
        <w:t>04</w:t>
      </w:r>
      <w:r w:rsidR="00A52CCB" w:rsidRPr="000A09A8">
        <w:t>-</w:t>
      </w:r>
      <w:r w:rsidR="000C529C">
        <w:t>26</w:t>
      </w:r>
    </w:p>
    <w:sectPr w:rsidR="00D166BE" w:rsidRPr="000A09A8" w:rsidSect="003A6584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6B8A" w14:textId="77777777" w:rsidR="009854CB" w:rsidRDefault="009854CB" w:rsidP="003508FE">
      <w:r>
        <w:separator/>
      </w:r>
    </w:p>
  </w:endnote>
  <w:endnote w:type="continuationSeparator" w:id="0">
    <w:p w14:paraId="7FB3D91B" w14:textId="77777777" w:rsidR="009854CB" w:rsidRDefault="009854CB" w:rsidP="0035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D6637" w14:textId="77777777" w:rsidR="009854CB" w:rsidRDefault="009854CB" w:rsidP="003508FE">
      <w:r>
        <w:separator/>
      </w:r>
    </w:p>
  </w:footnote>
  <w:footnote w:type="continuationSeparator" w:id="0">
    <w:p w14:paraId="1B0AF927" w14:textId="77777777" w:rsidR="009854CB" w:rsidRDefault="009854CB" w:rsidP="0035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668256"/>
      <w:docPartObj>
        <w:docPartGallery w:val="Page Numbers (Top of Page)"/>
        <w:docPartUnique/>
      </w:docPartObj>
    </w:sdtPr>
    <w:sdtEndPr/>
    <w:sdtContent>
      <w:p w14:paraId="6E2A0E8C" w14:textId="77777777" w:rsidR="00E94965" w:rsidRDefault="00E949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54">
          <w:rPr>
            <w:noProof/>
          </w:rPr>
          <w:t>2</w:t>
        </w:r>
        <w:r>
          <w:fldChar w:fldCharType="end"/>
        </w:r>
      </w:p>
    </w:sdtContent>
  </w:sdt>
  <w:p w14:paraId="5E7D01B3" w14:textId="77777777" w:rsidR="00E0766C" w:rsidRDefault="00E0766C" w:rsidP="00A77E9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57E6"/>
    <w:multiLevelType w:val="hybridMultilevel"/>
    <w:tmpl w:val="8D90784C"/>
    <w:lvl w:ilvl="0" w:tplc="DED65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43"/>
    <w:rsid w:val="0000269D"/>
    <w:rsid w:val="00013083"/>
    <w:rsid w:val="000523E7"/>
    <w:rsid w:val="0006469C"/>
    <w:rsid w:val="00067346"/>
    <w:rsid w:val="000679FC"/>
    <w:rsid w:val="000759F6"/>
    <w:rsid w:val="00077EFD"/>
    <w:rsid w:val="00081E90"/>
    <w:rsid w:val="000A09A8"/>
    <w:rsid w:val="000A3821"/>
    <w:rsid w:val="000A6425"/>
    <w:rsid w:val="000B0FEC"/>
    <w:rsid w:val="000C4B8D"/>
    <w:rsid w:val="000C529C"/>
    <w:rsid w:val="000C5A21"/>
    <w:rsid w:val="000D2BB6"/>
    <w:rsid w:val="000D3171"/>
    <w:rsid w:val="000D7EBF"/>
    <w:rsid w:val="00111DED"/>
    <w:rsid w:val="00121330"/>
    <w:rsid w:val="0012636E"/>
    <w:rsid w:val="00146CFC"/>
    <w:rsid w:val="00147BD7"/>
    <w:rsid w:val="00164BCE"/>
    <w:rsid w:val="001724AD"/>
    <w:rsid w:val="00182CC1"/>
    <w:rsid w:val="001A43B2"/>
    <w:rsid w:val="001D325A"/>
    <w:rsid w:val="001E3A2B"/>
    <w:rsid w:val="001E526A"/>
    <w:rsid w:val="001F3EEA"/>
    <w:rsid w:val="001F422E"/>
    <w:rsid w:val="001F7053"/>
    <w:rsid w:val="00204801"/>
    <w:rsid w:val="0020718D"/>
    <w:rsid w:val="00212B32"/>
    <w:rsid w:val="0022395B"/>
    <w:rsid w:val="002268F1"/>
    <w:rsid w:val="002438B7"/>
    <w:rsid w:val="002564BF"/>
    <w:rsid w:val="00273DBF"/>
    <w:rsid w:val="002A4CCA"/>
    <w:rsid w:val="002C17D1"/>
    <w:rsid w:val="002D3E45"/>
    <w:rsid w:val="002F7AFA"/>
    <w:rsid w:val="00313972"/>
    <w:rsid w:val="0031728D"/>
    <w:rsid w:val="00337860"/>
    <w:rsid w:val="00347B1B"/>
    <w:rsid w:val="003508FE"/>
    <w:rsid w:val="00352C88"/>
    <w:rsid w:val="00355471"/>
    <w:rsid w:val="00360146"/>
    <w:rsid w:val="00374A5A"/>
    <w:rsid w:val="00375439"/>
    <w:rsid w:val="0038284A"/>
    <w:rsid w:val="00395679"/>
    <w:rsid w:val="003A2982"/>
    <w:rsid w:val="003A2E28"/>
    <w:rsid w:val="003A6584"/>
    <w:rsid w:val="003C6160"/>
    <w:rsid w:val="003F42BB"/>
    <w:rsid w:val="003F7D9B"/>
    <w:rsid w:val="00435B2F"/>
    <w:rsid w:val="00437799"/>
    <w:rsid w:val="00441AEA"/>
    <w:rsid w:val="004642A5"/>
    <w:rsid w:val="00466912"/>
    <w:rsid w:val="00466C24"/>
    <w:rsid w:val="00477326"/>
    <w:rsid w:val="00491F14"/>
    <w:rsid w:val="0049609A"/>
    <w:rsid w:val="004A5F95"/>
    <w:rsid w:val="004C69EB"/>
    <w:rsid w:val="004D2D4C"/>
    <w:rsid w:val="004D790A"/>
    <w:rsid w:val="004F0A8A"/>
    <w:rsid w:val="004F26A7"/>
    <w:rsid w:val="004F27E7"/>
    <w:rsid w:val="00512E97"/>
    <w:rsid w:val="00525CA9"/>
    <w:rsid w:val="00531DDB"/>
    <w:rsid w:val="0053281D"/>
    <w:rsid w:val="00536188"/>
    <w:rsid w:val="00550E4A"/>
    <w:rsid w:val="00560E7D"/>
    <w:rsid w:val="005750B0"/>
    <w:rsid w:val="0059049C"/>
    <w:rsid w:val="00590897"/>
    <w:rsid w:val="005C1BC4"/>
    <w:rsid w:val="005D0C5B"/>
    <w:rsid w:val="005E20FE"/>
    <w:rsid w:val="005F7624"/>
    <w:rsid w:val="006023E9"/>
    <w:rsid w:val="006055EB"/>
    <w:rsid w:val="0060609F"/>
    <w:rsid w:val="00614B77"/>
    <w:rsid w:val="00615C43"/>
    <w:rsid w:val="006349E7"/>
    <w:rsid w:val="00646CCA"/>
    <w:rsid w:val="006479FE"/>
    <w:rsid w:val="00650B04"/>
    <w:rsid w:val="00670189"/>
    <w:rsid w:val="006811B4"/>
    <w:rsid w:val="006B1257"/>
    <w:rsid w:val="006B206D"/>
    <w:rsid w:val="006B2576"/>
    <w:rsid w:val="006B6762"/>
    <w:rsid w:val="006C3311"/>
    <w:rsid w:val="006C6723"/>
    <w:rsid w:val="006E008C"/>
    <w:rsid w:val="00705D2B"/>
    <w:rsid w:val="00713E5A"/>
    <w:rsid w:val="00734863"/>
    <w:rsid w:val="007440B3"/>
    <w:rsid w:val="00746F44"/>
    <w:rsid w:val="0075219E"/>
    <w:rsid w:val="00775E1F"/>
    <w:rsid w:val="00785D44"/>
    <w:rsid w:val="007907A7"/>
    <w:rsid w:val="0079728E"/>
    <w:rsid w:val="007A2EFF"/>
    <w:rsid w:val="007A3462"/>
    <w:rsid w:val="007A4CAE"/>
    <w:rsid w:val="007A6040"/>
    <w:rsid w:val="007B2514"/>
    <w:rsid w:val="007C3F4D"/>
    <w:rsid w:val="007C6A45"/>
    <w:rsid w:val="007E5568"/>
    <w:rsid w:val="007E7303"/>
    <w:rsid w:val="00805BF1"/>
    <w:rsid w:val="00810310"/>
    <w:rsid w:val="00835293"/>
    <w:rsid w:val="00856FF0"/>
    <w:rsid w:val="00866576"/>
    <w:rsid w:val="008732A6"/>
    <w:rsid w:val="008749D3"/>
    <w:rsid w:val="00877C7E"/>
    <w:rsid w:val="008B4651"/>
    <w:rsid w:val="008B7085"/>
    <w:rsid w:val="008B73CE"/>
    <w:rsid w:val="008D2BE0"/>
    <w:rsid w:val="008E6392"/>
    <w:rsid w:val="00900DE4"/>
    <w:rsid w:val="0090497B"/>
    <w:rsid w:val="00921652"/>
    <w:rsid w:val="00924B2E"/>
    <w:rsid w:val="00933752"/>
    <w:rsid w:val="00953DAC"/>
    <w:rsid w:val="009563B3"/>
    <w:rsid w:val="00965243"/>
    <w:rsid w:val="00980D6C"/>
    <w:rsid w:val="009854CB"/>
    <w:rsid w:val="00986DB3"/>
    <w:rsid w:val="00987B26"/>
    <w:rsid w:val="00990988"/>
    <w:rsid w:val="0099510B"/>
    <w:rsid w:val="0099721A"/>
    <w:rsid w:val="009A3BD8"/>
    <w:rsid w:val="009B2D52"/>
    <w:rsid w:val="009B414E"/>
    <w:rsid w:val="009C7025"/>
    <w:rsid w:val="009F2491"/>
    <w:rsid w:val="009F2F0C"/>
    <w:rsid w:val="00A0219D"/>
    <w:rsid w:val="00A15E5C"/>
    <w:rsid w:val="00A37230"/>
    <w:rsid w:val="00A42D80"/>
    <w:rsid w:val="00A43396"/>
    <w:rsid w:val="00A44446"/>
    <w:rsid w:val="00A4562D"/>
    <w:rsid w:val="00A472FE"/>
    <w:rsid w:val="00A52CCB"/>
    <w:rsid w:val="00A6064A"/>
    <w:rsid w:val="00A76B79"/>
    <w:rsid w:val="00A77E97"/>
    <w:rsid w:val="00A807ED"/>
    <w:rsid w:val="00A834C6"/>
    <w:rsid w:val="00A836B7"/>
    <w:rsid w:val="00A850FC"/>
    <w:rsid w:val="00A96531"/>
    <w:rsid w:val="00AA387A"/>
    <w:rsid w:val="00AB033D"/>
    <w:rsid w:val="00AB1CA5"/>
    <w:rsid w:val="00AB31EE"/>
    <w:rsid w:val="00AD05AC"/>
    <w:rsid w:val="00AF04A0"/>
    <w:rsid w:val="00AF08C0"/>
    <w:rsid w:val="00AF4F8D"/>
    <w:rsid w:val="00B128BB"/>
    <w:rsid w:val="00B16396"/>
    <w:rsid w:val="00B474FB"/>
    <w:rsid w:val="00B53279"/>
    <w:rsid w:val="00B56D69"/>
    <w:rsid w:val="00B63C69"/>
    <w:rsid w:val="00B7319B"/>
    <w:rsid w:val="00B7690E"/>
    <w:rsid w:val="00B857FE"/>
    <w:rsid w:val="00B92310"/>
    <w:rsid w:val="00B94D12"/>
    <w:rsid w:val="00BA7C31"/>
    <w:rsid w:val="00BB50DA"/>
    <w:rsid w:val="00BB5E1F"/>
    <w:rsid w:val="00BC5D49"/>
    <w:rsid w:val="00BD028E"/>
    <w:rsid w:val="00BD0FCE"/>
    <w:rsid w:val="00BD5C73"/>
    <w:rsid w:val="00BE7701"/>
    <w:rsid w:val="00BF3F1E"/>
    <w:rsid w:val="00C02D92"/>
    <w:rsid w:val="00C12870"/>
    <w:rsid w:val="00C2059B"/>
    <w:rsid w:val="00C333F6"/>
    <w:rsid w:val="00C60037"/>
    <w:rsid w:val="00C65E80"/>
    <w:rsid w:val="00C67250"/>
    <w:rsid w:val="00C67458"/>
    <w:rsid w:val="00C813D3"/>
    <w:rsid w:val="00C9196A"/>
    <w:rsid w:val="00CA46F9"/>
    <w:rsid w:val="00CA7A1A"/>
    <w:rsid w:val="00CB05F6"/>
    <w:rsid w:val="00CB7FBB"/>
    <w:rsid w:val="00CE59C2"/>
    <w:rsid w:val="00D06B25"/>
    <w:rsid w:val="00D101C6"/>
    <w:rsid w:val="00D166BE"/>
    <w:rsid w:val="00D169C7"/>
    <w:rsid w:val="00D20141"/>
    <w:rsid w:val="00D204EF"/>
    <w:rsid w:val="00D37486"/>
    <w:rsid w:val="00D44210"/>
    <w:rsid w:val="00D51E57"/>
    <w:rsid w:val="00D5256B"/>
    <w:rsid w:val="00D63835"/>
    <w:rsid w:val="00DA6594"/>
    <w:rsid w:val="00DB03F9"/>
    <w:rsid w:val="00DB4F86"/>
    <w:rsid w:val="00DC154A"/>
    <w:rsid w:val="00DC1C4F"/>
    <w:rsid w:val="00DE6FE9"/>
    <w:rsid w:val="00E03B44"/>
    <w:rsid w:val="00E0766C"/>
    <w:rsid w:val="00E21954"/>
    <w:rsid w:val="00E23A12"/>
    <w:rsid w:val="00E26756"/>
    <w:rsid w:val="00E47A52"/>
    <w:rsid w:val="00E531AD"/>
    <w:rsid w:val="00E638D1"/>
    <w:rsid w:val="00E77887"/>
    <w:rsid w:val="00E94965"/>
    <w:rsid w:val="00EB1EEC"/>
    <w:rsid w:val="00EB6280"/>
    <w:rsid w:val="00EC1180"/>
    <w:rsid w:val="00EC11C1"/>
    <w:rsid w:val="00EC5830"/>
    <w:rsid w:val="00F048E8"/>
    <w:rsid w:val="00F101E4"/>
    <w:rsid w:val="00F11791"/>
    <w:rsid w:val="00F2196C"/>
    <w:rsid w:val="00F33CD3"/>
    <w:rsid w:val="00F35A35"/>
    <w:rsid w:val="00F573C7"/>
    <w:rsid w:val="00F5753E"/>
    <w:rsid w:val="00F608E4"/>
    <w:rsid w:val="00F66E63"/>
    <w:rsid w:val="00F82EE7"/>
    <w:rsid w:val="00F90EB1"/>
    <w:rsid w:val="00FA7E79"/>
    <w:rsid w:val="00FB0CE7"/>
    <w:rsid w:val="00FC3BEF"/>
    <w:rsid w:val="00FD1A68"/>
    <w:rsid w:val="00FD258C"/>
    <w:rsid w:val="00FD51B3"/>
    <w:rsid w:val="00FD7626"/>
    <w:rsid w:val="00FE0203"/>
    <w:rsid w:val="00FE0427"/>
    <w:rsid w:val="00FE288C"/>
    <w:rsid w:val="00FF1D4A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E9643"/>
  <w15:docId w15:val="{AA6C2D28-E68C-F04E-AFC9-5B174B56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F4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5C4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5C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749D3"/>
    <w:rPr>
      <w:color w:val="0000FF"/>
      <w:u w:val="single"/>
    </w:rPr>
  </w:style>
  <w:style w:type="paragraph" w:styleId="a6">
    <w:name w:val="caption"/>
    <w:basedOn w:val="a"/>
    <w:next w:val="a"/>
    <w:qFormat/>
    <w:rsid w:val="00A15E5C"/>
    <w:pPr>
      <w:framePr w:w="4427" w:hSpace="141" w:wrap="auto" w:vAnchor="text" w:hAnchor="page" w:x="1161" w:y="-175"/>
      <w:ind w:firstLine="284"/>
      <w:jc w:val="both"/>
    </w:pPr>
    <w:rPr>
      <w:b/>
      <w:sz w:val="22"/>
      <w:szCs w:val="20"/>
    </w:rPr>
  </w:style>
  <w:style w:type="character" w:styleId="a7">
    <w:name w:val="Strong"/>
    <w:basedOn w:val="a0"/>
    <w:uiPriority w:val="22"/>
    <w:qFormat/>
    <w:rsid w:val="004D2D4C"/>
    <w:rPr>
      <w:b/>
      <w:bCs/>
    </w:rPr>
  </w:style>
  <w:style w:type="paragraph" w:customStyle="1" w:styleId="ConsPlusTitle">
    <w:name w:val="ConsPlusTitle"/>
    <w:rsid w:val="00A45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EC11C1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EC1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11C1"/>
    <w:pPr>
      <w:widowControl w:val="0"/>
      <w:shd w:val="clear" w:color="auto" w:fill="FFFFFF"/>
      <w:spacing w:before="120" w:after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ody Text"/>
    <w:basedOn w:val="a"/>
    <w:link w:val="a9"/>
    <w:unhideWhenUsed/>
    <w:rsid w:val="00FD51B3"/>
    <w:pPr>
      <w:ind w:right="951"/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rsid w:val="00FD51B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A3462"/>
  </w:style>
  <w:style w:type="character" w:customStyle="1" w:styleId="snippetequal">
    <w:name w:val="snippet_equal"/>
    <w:basedOn w:val="a0"/>
    <w:rsid w:val="007A3462"/>
  </w:style>
  <w:style w:type="paragraph" w:styleId="aa">
    <w:name w:val="footer"/>
    <w:basedOn w:val="a"/>
    <w:link w:val="ab"/>
    <w:uiPriority w:val="99"/>
    <w:unhideWhenUsed/>
    <w:rsid w:val="003508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B1EE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F24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249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A52CC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01C6"/>
    <w:pPr>
      <w:spacing w:before="100" w:beforeAutospacing="1" w:after="100" w:afterAutospacing="1"/>
    </w:pPr>
  </w:style>
  <w:style w:type="paragraph" w:customStyle="1" w:styleId="s16">
    <w:name w:val="s_16"/>
    <w:basedOn w:val="a"/>
    <w:rsid w:val="004642A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D31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Subtle Emphasis"/>
    <w:basedOn w:val="a0"/>
    <w:uiPriority w:val="19"/>
    <w:qFormat/>
    <w:rsid w:val="009C7025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9"/>
    <w:rsid w:val="00AF4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Unresolved Mention"/>
    <w:basedOn w:val="a0"/>
    <w:uiPriority w:val="99"/>
    <w:semiHidden/>
    <w:unhideWhenUsed/>
    <w:rsid w:val="000B0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mpp@baikalpro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60D4-0D86-42B3-AA55-2B18C3CA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Сверкунов Сергей Петрович</cp:lastModifiedBy>
  <cp:revision>28</cp:revision>
  <cp:lastPrinted>2022-12-21T01:06:00Z</cp:lastPrinted>
  <dcterms:created xsi:type="dcterms:W3CDTF">2022-08-31T01:54:00Z</dcterms:created>
  <dcterms:modified xsi:type="dcterms:W3CDTF">2022-12-21T01:09:00Z</dcterms:modified>
</cp:coreProperties>
</file>