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D8" w:rsidRPr="00865A47" w:rsidRDefault="00EE15D8" w:rsidP="0065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="00CB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Хошун-Узурское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E15D8" w:rsidRPr="00865A47" w:rsidRDefault="00EE15D8" w:rsidP="00EE15D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EE15D8" w:rsidRPr="00865A47" w:rsidRDefault="00EE15D8" w:rsidP="00EE15D8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5D8" w:rsidRPr="00865A47" w:rsidRDefault="00EE15D8" w:rsidP="00EE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6713</w:t>
      </w:r>
      <w:r w:rsidR="00CB63B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CB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улус </w:t>
      </w:r>
      <w:proofErr w:type="spellStart"/>
      <w:r w:rsidR="00CB63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CB63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CB63B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5D8" w:rsidRPr="00865A47" w:rsidRDefault="00EE15D8" w:rsidP="00EE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</w:t>
      </w:r>
      <w:r w:rsidR="00CB63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3B1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</w:pPr>
    </w:p>
    <w:p w:rsidR="00EE15D8" w:rsidRDefault="00EE15D8" w:rsidP="00EE15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</w:pPr>
    </w:p>
    <w:p w:rsidR="00DD66BE" w:rsidRPr="00DD66BE" w:rsidRDefault="00DD66BE" w:rsidP="00EE15D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pacing w:val="13"/>
          <w:sz w:val="28"/>
        </w:rPr>
      </w:pPr>
      <w:r w:rsidRPr="00DD66BE">
        <w:rPr>
          <w:rFonts w:ascii="Times New Roman" w:hAnsi="Times New Roman" w:cs="Times New Roman"/>
          <w:b/>
          <w:color w:val="000000"/>
          <w:spacing w:val="13"/>
          <w:sz w:val="28"/>
        </w:rPr>
        <w:t>ПОСТАНОВЛЕНИЕ</w:t>
      </w: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8"/>
        </w:rPr>
      </w:pPr>
    </w:p>
    <w:p w:rsidR="00DD66BE" w:rsidRPr="00DD66BE" w:rsidRDefault="00EE15D8" w:rsidP="00EE15D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От </w:t>
      </w:r>
      <w:r w:rsidR="00656E6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</w:t>
      </w:r>
      <w:r w:rsidR="00CB63B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03</w:t>
      </w:r>
      <w:r w:rsidR="00656E6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» </w:t>
      </w:r>
      <w:r w:rsidR="00CB63B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сентября</w:t>
      </w:r>
      <w:r w:rsidR="00656E6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DD66BE" w:rsidRPr="00DD66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2018 г.</w:t>
      </w:r>
      <w:r w:rsidR="00DD66BE" w:rsidRPr="00DD66B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№</w:t>
      </w:r>
      <w:r w:rsidR="00656E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4AA6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контроля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за соблюдением федерального закона от 05 апреля 2013 года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№44-ФЗ «О контрактной системе в сфере закупок товаров, работ,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услуг для обеспечения государственных и муниципальных нужд» органом внутреннего муниципального финансового контроля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6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D66BE">
          <w:rPr>
            <w:rFonts w:ascii="Times New Roman" w:hAnsi="Times New Roman" w:cs="Times New Roman"/>
            <w:sz w:val="28"/>
            <w:szCs w:val="28"/>
          </w:rPr>
          <w:t>частью 11 статьи 99</w:t>
        </w:r>
      </w:hyperlink>
      <w:r w:rsidRPr="00DD66B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656E6D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А</w:t>
      </w:r>
      <w:r w:rsidRPr="00DD66BE">
        <w:rPr>
          <w:rFonts w:ascii="Times New Roman" w:hAnsi="Times New Roman" w:cs="Times New Roman"/>
          <w:color w:val="000000"/>
          <w:sz w:val="28"/>
          <w:szCs w:val="28"/>
        </w:rPr>
        <w:t>МО  СП «</w:t>
      </w:r>
      <w:proofErr w:type="spellStart"/>
      <w:r w:rsidR="00CB63B1">
        <w:rPr>
          <w:rFonts w:ascii="Times New Roman" w:hAnsi="Times New Roman" w:cs="Times New Roman"/>
          <w:color w:val="000000"/>
          <w:sz w:val="28"/>
          <w:szCs w:val="28"/>
        </w:rPr>
        <w:t>Хошун-Узурское</w:t>
      </w:r>
      <w:proofErr w:type="spellEnd"/>
      <w:r w:rsidRPr="00DD66B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D66BE" w:rsidRPr="00DD66BE" w:rsidRDefault="00DD66BE" w:rsidP="00DD66BE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DD66B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r w:rsidRPr="00DD66BE">
        <w:rPr>
          <w:sz w:val="28"/>
          <w:szCs w:val="28"/>
        </w:rPr>
        <w:tab/>
        <w:t xml:space="preserve">1. Утвердить </w:t>
      </w:r>
      <w:hyperlink w:anchor="P34" w:history="1">
        <w:r w:rsidRPr="00DD66BE">
          <w:rPr>
            <w:sz w:val="28"/>
            <w:szCs w:val="28"/>
          </w:rPr>
          <w:t>Порядок</w:t>
        </w:r>
      </w:hyperlink>
      <w:r w:rsidRPr="00DD66BE">
        <w:rPr>
          <w:sz w:val="28"/>
          <w:szCs w:val="28"/>
        </w:rPr>
        <w:t xml:space="preserve"> осуществления </w:t>
      </w:r>
      <w:proofErr w:type="gramStart"/>
      <w:r w:rsidRPr="00DD66BE">
        <w:rPr>
          <w:sz w:val="28"/>
          <w:szCs w:val="28"/>
        </w:rPr>
        <w:t>контроля за</w:t>
      </w:r>
      <w:proofErr w:type="gramEnd"/>
      <w:r w:rsidRPr="00DD66BE">
        <w:rPr>
          <w:sz w:val="28"/>
          <w:szCs w:val="28"/>
        </w:rPr>
        <w:t xml:space="preserve"> соблюдением Федерального </w:t>
      </w:r>
      <w:hyperlink r:id="rId7" w:history="1">
        <w:r w:rsidRPr="00DD66BE">
          <w:rPr>
            <w:sz w:val="28"/>
            <w:szCs w:val="28"/>
          </w:rPr>
          <w:t>закона</w:t>
        </w:r>
      </w:hyperlink>
      <w:r w:rsidRPr="00DD66BE"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(далее – Порядок), согласно приложению к настоящему постановлению.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bookmarkStart w:id="0" w:name="P15"/>
      <w:bookmarkEnd w:id="0"/>
      <w:r w:rsidRPr="00DD66BE">
        <w:rPr>
          <w:sz w:val="28"/>
          <w:szCs w:val="28"/>
        </w:rPr>
        <w:tab/>
        <w:t xml:space="preserve">2. </w:t>
      </w:r>
      <w:proofErr w:type="gramStart"/>
      <w:r w:rsidRPr="00DD66BE">
        <w:rPr>
          <w:sz w:val="28"/>
          <w:szCs w:val="28"/>
        </w:rPr>
        <w:t>Разместить</w:t>
      </w:r>
      <w:proofErr w:type="gramEnd"/>
      <w:r w:rsidRPr="00DD66BE">
        <w:rPr>
          <w:sz w:val="28"/>
          <w:szCs w:val="28"/>
        </w:rPr>
        <w:t xml:space="preserve"> настоящее постановление на официальном сайте Администрации МО СП «</w:t>
      </w:r>
      <w:proofErr w:type="spellStart"/>
      <w:r w:rsidR="00CB63B1">
        <w:rPr>
          <w:sz w:val="28"/>
          <w:szCs w:val="28"/>
        </w:rPr>
        <w:t>Хошун-Узурское</w:t>
      </w:r>
      <w:proofErr w:type="spellEnd"/>
      <w:r w:rsidRPr="00DD66BE">
        <w:rPr>
          <w:sz w:val="28"/>
          <w:szCs w:val="28"/>
        </w:rPr>
        <w:t>».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r w:rsidRPr="00DD66BE">
        <w:rPr>
          <w:sz w:val="28"/>
          <w:szCs w:val="28"/>
        </w:rPr>
        <w:tab/>
        <w:t xml:space="preserve">3. </w:t>
      </w:r>
      <w:proofErr w:type="gramStart"/>
      <w:r w:rsidRPr="00DD66BE">
        <w:rPr>
          <w:sz w:val="28"/>
          <w:szCs w:val="28"/>
        </w:rPr>
        <w:t>Контроль за</w:t>
      </w:r>
      <w:proofErr w:type="gramEnd"/>
      <w:r w:rsidRPr="00DD66B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DD66BE">
        <w:rPr>
          <w:rFonts w:ascii="Times New Roman" w:hAnsi="Times New Roman" w:cs="Times New Roman"/>
          <w:sz w:val="28"/>
          <w:szCs w:val="28"/>
        </w:rPr>
        <w:t>Глава МО СП «</w:t>
      </w:r>
      <w:proofErr w:type="spellStart"/>
      <w:r w:rsidR="00CB63B1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EE15D8">
        <w:rPr>
          <w:rFonts w:ascii="Times New Roman" w:hAnsi="Times New Roman" w:cs="Times New Roman"/>
          <w:sz w:val="28"/>
          <w:szCs w:val="28"/>
        </w:rPr>
        <w:t xml:space="preserve">» </w:t>
      </w:r>
      <w:r w:rsidR="00EE15D8">
        <w:rPr>
          <w:rFonts w:ascii="Times New Roman" w:hAnsi="Times New Roman" w:cs="Times New Roman"/>
          <w:sz w:val="28"/>
          <w:szCs w:val="28"/>
        </w:rPr>
        <w:tab/>
      </w:r>
      <w:r w:rsidR="00EE15D8">
        <w:rPr>
          <w:rFonts w:ascii="Times New Roman" w:hAnsi="Times New Roman" w:cs="Times New Roman"/>
          <w:sz w:val="28"/>
          <w:szCs w:val="28"/>
        </w:rPr>
        <w:tab/>
      </w:r>
      <w:r w:rsidR="00CB63B1">
        <w:rPr>
          <w:rFonts w:ascii="Times New Roman" w:hAnsi="Times New Roman" w:cs="Times New Roman"/>
          <w:sz w:val="28"/>
          <w:szCs w:val="28"/>
        </w:rPr>
        <w:t xml:space="preserve">    </w:t>
      </w:r>
      <w:r w:rsidR="00EE15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63B1">
        <w:rPr>
          <w:rFonts w:ascii="Times New Roman" w:hAnsi="Times New Roman" w:cs="Times New Roman"/>
          <w:sz w:val="28"/>
          <w:szCs w:val="28"/>
        </w:rPr>
        <w:t>Ж.Д.Иванов</w:t>
      </w:r>
    </w:p>
    <w:p w:rsidR="00EE15D8" w:rsidRDefault="00EE15D8" w:rsidP="00EE15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66BE" w:rsidRPr="00DB340C" w:rsidRDefault="00EE15D8" w:rsidP="00EE15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DD66BE" w:rsidRPr="00DB340C">
        <w:rPr>
          <w:rFonts w:ascii="Times New Roman" w:hAnsi="Times New Roman" w:cs="Times New Roman"/>
        </w:rPr>
        <w:t>Приложение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proofErr w:type="gramStart"/>
      <w:r w:rsidRPr="00DB340C">
        <w:rPr>
          <w:rFonts w:ascii="Times New Roman" w:hAnsi="Times New Roman" w:cs="Times New Roman"/>
        </w:rPr>
        <w:t>Утвержден</w:t>
      </w:r>
      <w:proofErr w:type="gramEnd"/>
      <w:r w:rsidRPr="00DB340C">
        <w:rPr>
          <w:rFonts w:ascii="Times New Roman" w:hAnsi="Times New Roman" w:cs="Times New Roman"/>
        </w:rPr>
        <w:t xml:space="preserve"> постановлением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r w:rsidRPr="00DB340C">
        <w:rPr>
          <w:rFonts w:ascii="Times New Roman" w:hAnsi="Times New Roman" w:cs="Times New Roman"/>
        </w:rPr>
        <w:t xml:space="preserve">Администрации </w:t>
      </w:r>
      <w:proofErr w:type="gramStart"/>
      <w:r w:rsidRPr="00DB340C">
        <w:rPr>
          <w:rFonts w:ascii="Times New Roman" w:hAnsi="Times New Roman" w:cs="Times New Roman"/>
        </w:rPr>
        <w:t>муниципального</w:t>
      </w:r>
      <w:proofErr w:type="gramEnd"/>
      <w:r w:rsidRPr="00DB340C">
        <w:rPr>
          <w:rFonts w:ascii="Times New Roman" w:hAnsi="Times New Roman" w:cs="Times New Roman"/>
        </w:rPr>
        <w:t xml:space="preserve"> 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r w:rsidRPr="00DB340C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>«</w:t>
      </w:r>
      <w:proofErr w:type="spellStart"/>
      <w:r w:rsidR="00CB63B1">
        <w:rPr>
          <w:rFonts w:ascii="Times New Roman" w:hAnsi="Times New Roman" w:cs="Times New Roman"/>
        </w:rPr>
        <w:t>Хошун-Узурское</w:t>
      </w:r>
      <w:proofErr w:type="spellEnd"/>
      <w:r>
        <w:rPr>
          <w:rFonts w:ascii="Times New Roman" w:hAnsi="Times New Roman" w:cs="Times New Roman"/>
        </w:rPr>
        <w:t>»</w:t>
      </w:r>
      <w:r w:rsidRPr="00DB340C">
        <w:rPr>
          <w:rFonts w:ascii="Times New Roman" w:hAnsi="Times New Roman" w:cs="Times New Roman"/>
        </w:rPr>
        <w:t xml:space="preserve"> </w:t>
      </w:r>
    </w:p>
    <w:p w:rsidR="00DD66BE" w:rsidRPr="00DB340C" w:rsidRDefault="00DD66BE" w:rsidP="00DD66BE">
      <w:pPr>
        <w:pStyle w:val="ConsPlusNormal"/>
        <w:ind w:left="5670"/>
      </w:pPr>
      <w:r w:rsidRPr="00DB340C">
        <w:rPr>
          <w:rFonts w:ascii="Times New Roman" w:hAnsi="Times New Roman" w:cs="Times New Roman"/>
        </w:rPr>
        <w:t xml:space="preserve">от </w:t>
      </w:r>
      <w:r w:rsidR="00656E6D">
        <w:rPr>
          <w:rFonts w:ascii="Times New Roman" w:hAnsi="Times New Roman" w:cs="Times New Roman"/>
        </w:rPr>
        <w:t>«</w:t>
      </w:r>
      <w:r w:rsidR="00794AA6">
        <w:rPr>
          <w:rFonts w:ascii="Times New Roman" w:hAnsi="Times New Roman" w:cs="Times New Roman"/>
        </w:rPr>
        <w:t>03</w:t>
      </w:r>
      <w:r w:rsidR="00656E6D">
        <w:rPr>
          <w:rFonts w:ascii="Times New Roman" w:hAnsi="Times New Roman" w:cs="Times New Roman"/>
        </w:rPr>
        <w:t xml:space="preserve">» </w:t>
      </w:r>
      <w:r w:rsidR="00794AA6">
        <w:rPr>
          <w:rFonts w:ascii="Times New Roman" w:hAnsi="Times New Roman" w:cs="Times New Roman"/>
        </w:rPr>
        <w:t>сентября</w:t>
      </w:r>
      <w:r w:rsidRPr="00DB340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DB3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  <w:r w:rsidRPr="00DB340C">
        <w:rPr>
          <w:rFonts w:ascii="Times New Roman" w:hAnsi="Times New Roman" w:cs="Times New Roman"/>
        </w:rPr>
        <w:t xml:space="preserve"> №</w:t>
      </w:r>
      <w:r w:rsidR="00EE15D8">
        <w:rPr>
          <w:rFonts w:ascii="Times New Roman" w:hAnsi="Times New Roman" w:cs="Times New Roman"/>
        </w:rPr>
        <w:t xml:space="preserve"> </w:t>
      </w:r>
      <w:r w:rsidR="00656E6D">
        <w:rPr>
          <w:rFonts w:ascii="Times New Roman" w:hAnsi="Times New Roman" w:cs="Times New Roman"/>
        </w:rPr>
        <w:t>1</w:t>
      </w:r>
      <w:bookmarkStart w:id="1" w:name="_GoBack"/>
      <w:bookmarkEnd w:id="1"/>
      <w:r w:rsidR="00794AA6">
        <w:rPr>
          <w:rFonts w:ascii="Times New Roman" w:hAnsi="Times New Roman" w:cs="Times New Roman"/>
        </w:rPr>
        <w:t>7</w:t>
      </w:r>
    </w:p>
    <w:p w:rsidR="00DD66BE" w:rsidRPr="008412B7" w:rsidRDefault="00DD66BE" w:rsidP="00DD66BE">
      <w:pPr>
        <w:pStyle w:val="ConsPlusNormal"/>
        <w:jc w:val="right"/>
      </w:pPr>
    </w:p>
    <w:p w:rsidR="00A27196" w:rsidRDefault="00A27196" w:rsidP="00DD66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</w:p>
    <w:p w:rsidR="00A27196" w:rsidRDefault="00DD66BE" w:rsidP="00A27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proofErr w:type="gramStart"/>
      <w:r w:rsidRPr="008412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12B7">
        <w:rPr>
          <w:rFonts w:ascii="Times New Roman" w:hAnsi="Times New Roman" w:cs="Times New Roman"/>
          <w:sz w:val="24"/>
          <w:szCs w:val="24"/>
        </w:rPr>
        <w:t xml:space="preserve"> </w:t>
      </w:r>
      <w:r w:rsidR="00A27196">
        <w:rPr>
          <w:rFonts w:ascii="Times New Roman" w:hAnsi="Times New Roman" w:cs="Times New Roman"/>
          <w:sz w:val="24"/>
          <w:szCs w:val="24"/>
        </w:rPr>
        <w:t>соблюдением федерального закона</w:t>
      </w:r>
    </w:p>
    <w:p w:rsidR="00DD66BE" w:rsidRPr="008412B7" w:rsidRDefault="00DD66BE" w:rsidP="00A27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от 05 апреля 2013 года №44-ФЗ «О контрактной системе в сфере закупок товаров, работ, услуг для обеспечения государственных и муниципальных нужд» органов внутреннего муниципального финансового контроля</w:t>
      </w:r>
    </w:p>
    <w:p w:rsidR="00DD66BE" w:rsidRPr="008412B7" w:rsidRDefault="00DD66BE" w:rsidP="00DD66BE">
      <w:pPr>
        <w:pStyle w:val="ConsPlusNormal"/>
        <w:jc w:val="center"/>
      </w:pPr>
    </w:p>
    <w:p w:rsidR="00A27196" w:rsidRDefault="00A27196" w:rsidP="00DD6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предусматривает процедуру осуществления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 </w:t>
      </w:r>
      <w:hyperlink r:id="rId8" w:tooltip="Законы в России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законодательства Российской Федерации</w:t>
        </w:r>
      </w:hyperlink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иных нормативных </w:t>
      </w:r>
      <w:hyperlink r:id="rId9" w:tooltip="Правовые акты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правовых </w:t>
        </w:r>
        <w:proofErr w:type="gramStart"/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актов</w:t>
        </w:r>
      </w:hyperlink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контрактной системе в сфере закупок товаров, работ, услуг для обеспечения муниципальных нужд </w:t>
      </w:r>
      <w:r w:rsidR="00D15961"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СП «</w:t>
      </w:r>
      <w:proofErr w:type="spellStart"/>
      <w:r w:rsidR="00CB63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proofErr w:type="spellEnd"/>
      <w:r w:rsidR="00D15961"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вн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утренний муниципальный финансовый контроль, закупки) органом внутреннего муниципального финансового контроля в целях установления законности составления и исполнения районного бюджета в отношении расходов, связанных с осуществлением 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закупок, достоверности учета таких расходов и отчетности в соот</w:t>
      </w:r>
      <w:r w:rsidR="00D1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Федеральным законом 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 w:rsidR="00D1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арственных и муниципальных нужд»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закон о контрактной системе), Бюджетным кодексом Российской Федерации и иными </w:t>
      </w:r>
      <w:hyperlink r:id="rId10" w:tooltip="Нормы права" w:history="1">
        <w:r w:rsidRPr="00D159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нормативными правовыми</w:t>
        </w:r>
      </w:hyperlink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актами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Внутренний муниципальный финансовый контроль осуществляется в форме плановых и внеплановых проверок, которые подразделяются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выездные и камеральные.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Настоящий Порядок содержит: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основания, порядок организации, предмет, форму, сроки, периодичность проведения проверок и оформление результатов таких проверок;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порядок, сроки направления, исполнения, отмены предписаний органа внутреннего муниципального финансового контроля, являющегося органом </w:t>
      </w:r>
      <w:r w:rsidR="0009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</w:t>
      </w:r>
      <w:proofErr w:type="spellStart"/>
      <w:r w:rsidR="00CB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="0009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97E46"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орган финансового контроля);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должностных лиц, уполномоченных на проведение проверок, их права, обязанности и ответственность;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порядок действий органа финансового контроля, его должностных лиц при неисполнении предписаний органа финансового контроля, а также при получении информации о совершении действий</w:t>
      </w:r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(бездействия), содержащих признаки </w:t>
      </w:r>
      <w:hyperlink r:id="rId11" w:tooltip="Административное право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административного правонарушения</w:t>
        </w:r>
      </w:hyperlink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уголовного преступления;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порядок использования единой информационной системы в сфере закупок (далее - единая информационная система), а также ведения документооборота в единой информационной системе при осуществлении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Внутренний муниципальный финансовый контроль в сфере закупок осуществляется в отношении муниципальных заказчиков, контрактных служб, должностных лиц, ответственных за осуществление закупки или нескольких закупок, включая исполнение каждого контракта, уполномоченных органов, уполномоченных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учреждений, осуществляющих действия, направленные на осуществление закупок (далее - субъекты контроля).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 финансового контроля осуществляет контроль в сфере закупок в отношении: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соблюдения требований к обоснованию закупок при формировании планов закупок и обоснованности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нормирования в сфере закупок при планировании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97B29" w:rsidRPr="006A2AF3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соответствия поставленного товара, </w:t>
      </w:r>
      <w:hyperlink r:id="rId12" w:tooltip="Выполнение работ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выполненной работы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(ее результата) или оказанной услуги условиям контракта;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Плановые проверки проводятся на основании разрабатываемого органом финансового контроля плана проверок (далее - план).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утверждается руководителем органа финансового контроля ежегодно в срок не </w:t>
      </w:r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 </w:t>
      </w:r>
      <w:hyperlink r:id="rId13" w:tooltip="15 января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15 января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проверок и содержит наименование субъекта контроля, проверяемый период, тему, сроки их проведения.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должен быть размещен не позднее 7 рабочих дней со дня его утверждения в единой информационной системе, а также на официальном сайте органа финансового контроля в </w:t>
      </w:r>
      <w:hyperlink r:id="rId14" w:tooltip="Информационные сети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6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«Интернет»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Плановые проверки проводятся в отношении одного субъекта контроля не чаще чем один раз в шесть месяцев. План проведения проверок составляется на первое полугодие и второе полугодие года, также может меняться, редактироваться в течение года.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Основанием для проведения внеплановой проверки является: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поручение Главы </w:t>
      </w:r>
      <w:r w:rsidR="006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</w:t>
      </w:r>
      <w:proofErr w:type="spellStart"/>
      <w:r w:rsidR="00CB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="006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поступление в орган финансового контроля информации о нарушении законодательства Российской Федерации и иных нормативных правовых актов о контрактной системе в сфере закупок (далее - законодательство о контрактной системе в сфере закупок);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информация о нарушении закона о контрактной системе, полученная из единой информационной системы;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истечение срока исполнения ранее выданного предписания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Основанием для принятия решения о проведении: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выездной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  <w:proofErr w:type="gramEnd"/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камеральной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по месту нахождения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Плановые и внеплановые проверки проводятся на основании приказа (распоряжения) органа финансового контроля об их проведении (далее - распоряжение) в соответствии с </w:t>
      </w:r>
      <w:hyperlink r:id="rId15" w:tooltip="Программы проверки (разные)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программой проверки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программа).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Программа подготавливается должностным лицом (должностными лицами) органа финансового контроля, уполномоченным (уполномоченными) на проведение проверки, и утверждается руководителем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Проверка может проводиться только должностным лицом (должностными лицами) органа финансового контроля,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указано в приказе (распоряжении).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Срок проведения: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выездной проверки не может превышать 45 рабочих дней;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камеральной проверки не может превышать 30 рабочих дней.</w:t>
      </w:r>
    </w:p>
    <w:p w:rsidR="00E97B29" w:rsidRPr="00DD66BE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Допускается продление срока, указанного в пункте 13 настоящего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Порядка, руководителем органа финансового контроля по мотивированному обращению должностного лица (должностных лиц) органа финансового контроля, уполномоченного (уполномоченных) на проведение проверки, но не более чем на 20 рабочих дней.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Основаниями для продления срока проверки являются: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возникновение в ходе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проверки необходимости изучения дополнительных документов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непредставление или несвоевременное представление субъектом контроля документов, необходимых для осуществления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Должностными лицами органа финансового контроля, уполномоченными на проведение проверок, являются: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руководитель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руководители структурных подразделений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главные специалисты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ведущий бухгалтер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иные должностные лица органа финансового контроля, уполномоченные на проведение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Должностное лицо (должностные лица) органа финансового контроля, уполномоченное (уполномоченные) на проведение проверки, имеет право: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E97B29" w:rsidRPr="008C1C41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осуществлении проверки беспрепятственно по предъявлении удостоверения и копии приказа (распоряжения) посещать помещения и территории, которые </w:t>
      </w: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 </w:t>
      </w:r>
      <w:hyperlink r:id="rId16" w:tooltip="Государственный заказ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государственные заказчики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составлять протоколы об </w:t>
      </w:r>
      <w:hyperlink r:id="rId17" w:tooltip="Административные правонарушения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административных правонарушениях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нарушениями законодательства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контрактной системе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иные действия, предусмотренные законом о контрактной системе.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Должностное лицо (должностные лица) органа финансового контроля, уполномоченное (уполномоченные) на проведение проверки, обязано: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выявлению и пресечению нарушений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соблюдать законодательство о контрактной системе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проводить проверки в соответствии с настоящим Порядком;</w:t>
      </w:r>
    </w:p>
    <w:p w:rsidR="00E97B29" w:rsidRPr="00DD66BE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ознакомить субъект контроля с копией приказа (распоряжения),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программой, а также с результатами проверки;</w:t>
      </w:r>
    </w:p>
    <w:p w:rsidR="00E97B29" w:rsidRPr="008C1C41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выявлении факта совершения действия (бездействия), содержащего</w:t>
      </w:r>
      <w:r w:rsidR="008C1C41"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состава преступления, направлять в </w:t>
      </w:r>
      <w:hyperlink r:id="rId18" w:tooltip="Правоохранительные органы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правоохранительные органы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о таком факте и (или) документы, а также иные материалы, подтверждающие такой факт.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Субъекты контроля обязаны представлять по требованию органа 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Выездная проверка начинается с предъявления удостоверения должностным лицом (должностными лицами) органа финансового контроля, уполномоченным (уполномоченными) на проведение проверки, ознакомления субъекта контроля с приказом (распоряжением), программой и решения организационно-технических вопросов, связанных с ее проведением.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Выездная проверка проводится по месту нахождения субъекта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выездной проверки проводится документальное изучение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изучение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контролю.</w:t>
      </w:r>
      <w:proofErr w:type="gramEnd"/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Камеральная проверка проводится по месту нахождения органа финансового контроля на основании документов, представленных субъектом контроля по мотивированному запросу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Составление акта осуществляется в рамках сроков, указанных в пунктах 13, 14 настоящего Порядка.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подписывается должностным лицом (должностными лицами) органа финансового контроля, уполномоченным (уполномоченными) на проведение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Копия акта в течение 10 рабочих дней со дня подписания вручается субъекту контроля с сопроводительным письмом за подписью руководителя органа финансового контроля под роспись либо направляется способом, обеспечивающим фиксацию факта его получения.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Субъект контроля в течение 5 рабочих дней со дня получения копии акта вправе предоставить в орган финансового контроля письменные возражения по фактам, изложенным в акте, которые приобщаются к материалам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по результатам проверки нарушений субъектом контроля законодательства о контрактной системе в сфере закупок, на основании информации по результатам проверки, предоставленной должностным лицом (должностными лицами) органа финансового контроля, уполномоченным (уполномоченными) на проведение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  <w:proofErr w:type="gramEnd"/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Предписание подписывается руководителем органа финансового контроля и в течение 3 рабочих дней со дня подписания вручается субъекту контроля под роспись либо направляется способом, обеспечивающим фиксацию факта его получения.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 подлежит исполнению в срок, установленный таким предписанием.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В течение 3 рабочих дней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выдачи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предписания орган финансового контроля обязан разместить это предписание в единой информационной системе, а также на официальном сайте органа финансового контроля в информаци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онно-телекоммуникационной сети 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При неисполнении предписания субъектом контроля руководитель органа финансового контроля принимает решение о возбуждении дела об административном правонарушении в отношении субъекта контроля (его должностных лиц), связанных с нарушениями законодательства о контрактной системе в сфере закупок.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При выявлении в результате проведения органом финансового контроля проверок факта совершения действия (бездействия), содержащего признаки состава преступления, орган финансового контроля обязан передать в правоохранительные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органы информацию о таком факте и (или) документы, подтверждающие такой факт, в течение 2 рабочих дней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выявления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факта.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Должностное лицо (должностные лица) органа финансового контроля,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Обжалование акта и (или) предписания органа финансового контроля может осуществляться в судебном порядке в течение срока в соответствии с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Отмена предписания органа финансового контроля возможна на основании судебного решения в соответствии с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Документы и (или) информация, предусмотренные настоящим Порядком и подлежащие размещению в единой информационной системе, размещаются в единой информационной системе, а также на официальном сайте органа финансового контроля в информационно-телекоммуникационной сети 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1E9" w:rsidRDefault="00C61443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AA6" w:rsidRDefault="00794AA6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5D8" w:rsidRDefault="00EE15D8" w:rsidP="00EE15D8">
      <w:pPr>
        <w:pStyle w:val="ConsPlusNormal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5DFD" w:rsidRPr="009A2D55" w:rsidRDefault="00EE15D8" w:rsidP="00EE15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</w:t>
      </w:r>
      <w:r w:rsidR="004D5DFD" w:rsidRPr="009A2D55">
        <w:rPr>
          <w:rFonts w:ascii="Times New Roman" w:hAnsi="Times New Roman" w:cs="Times New Roman"/>
          <w:sz w:val="24"/>
          <w:szCs w:val="24"/>
        </w:rPr>
        <w:t>Приложение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к Порядку осуществления контроля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за соблюдением Федерального закона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</w:t>
      </w:r>
      <w:r w:rsidRPr="002C7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 2018</w:t>
      </w:r>
      <w:r w:rsidRPr="002C7668">
        <w:rPr>
          <w:rFonts w:ascii="Times New Roman" w:hAnsi="Times New Roman" w:cs="Times New Roman"/>
        </w:rPr>
        <w:t xml:space="preserve"> года № 44-ФЗ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C7668">
        <w:rPr>
          <w:rFonts w:ascii="Times New Roman" w:hAnsi="Times New Roman" w:cs="Times New Roman"/>
        </w:rPr>
        <w:t>О контрактной системе в сфере закупок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товаров, работ, услуг для обеспечения</w:t>
      </w:r>
    </w:p>
    <w:p w:rsidR="004D5DFD" w:rsidRPr="002C7668" w:rsidRDefault="004D5DFD" w:rsidP="004D5DFD">
      <w:pPr>
        <w:pStyle w:val="ConsPlusNormal"/>
        <w:ind w:left="5823" w:firstLine="0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государственных и муниципальных нужд</w:t>
      </w:r>
      <w:r>
        <w:rPr>
          <w:rFonts w:ascii="Times New Roman" w:hAnsi="Times New Roman" w:cs="Times New Roman"/>
        </w:rPr>
        <w:t>»</w:t>
      </w:r>
      <w:r w:rsidRPr="002C7668">
        <w:rPr>
          <w:rFonts w:ascii="Times New Roman" w:hAnsi="Times New Roman" w:cs="Times New Roman"/>
        </w:rPr>
        <w:t xml:space="preserve"> органом внутреннего муниципального финансового контроля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8"/>
      <w:bookmarkEnd w:id="3"/>
    </w:p>
    <w:p w:rsidR="004D5DFD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CB63B1">
        <w:rPr>
          <w:rFonts w:ascii="Times New Roman" w:hAnsi="Times New Roman" w:cs="Times New Roman"/>
          <w:sz w:val="24"/>
          <w:szCs w:val="24"/>
        </w:rPr>
        <w:t>ХОШУН-УЗУРСКОЕ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12B7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"___" ____________ 20___ г.                                        </w:t>
      </w:r>
      <w:r w:rsidR="00794A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412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15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4AA6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794AA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94AA6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Pr="008412B7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412B7">
        <w:rPr>
          <w:rFonts w:ascii="Times New Roman" w:hAnsi="Times New Roman" w:cs="Times New Roman"/>
          <w:sz w:val="18"/>
          <w:szCs w:val="18"/>
        </w:rPr>
        <w:t>(дата)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    Мною, _____________________________________________________________________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 xml:space="preserve"> (должность, Ф.И.О. лица, составившего предписание)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по  итогам  осуществления  проверки  соблюдения  Федерального  </w:t>
      </w:r>
      <w:hyperlink r:id="rId19" w:history="1">
        <w:r w:rsidRPr="008412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12B7">
        <w:rPr>
          <w:rFonts w:ascii="Times New Roman" w:hAnsi="Times New Roman" w:cs="Times New Roman"/>
          <w:sz w:val="24"/>
          <w:szCs w:val="24"/>
        </w:rPr>
        <w:t xml:space="preserve"> от 05 апреля  2013  года  </w:t>
      </w:r>
      <w:r>
        <w:rPr>
          <w:rFonts w:ascii="Times New Roman" w:hAnsi="Times New Roman" w:cs="Times New Roman"/>
          <w:sz w:val="24"/>
          <w:szCs w:val="24"/>
        </w:rPr>
        <w:t>№ 44-ФЗ «</w:t>
      </w:r>
      <w:r w:rsidRPr="008412B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 услуг  для  обеспечения  государственных  и  муниципальных 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12B7">
        <w:rPr>
          <w:rFonts w:ascii="Times New Roman" w:hAnsi="Times New Roman" w:cs="Times New Roman"/>
          <w:sz w:val="24"/>
          <w:szCs w:val="24"/>
        </w:rPr>
        <w:t xml:space="preserve"> в отношении 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за период ________________________________ </w:t>
      </w:r>
      <w:proofErr w:type="gramStart"/>
      <w:r w:rsidRPr="008412B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412B7"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 xml:space="preserve">                                       (начало периода проверки)                                                (окончание периода проверки)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412B7">
        <w:rPr>
          <w:rFonts w:ascii="Times New Roman" w:hAnsi="Times New Roman" w:cs="Times New Roman"/>
          <w:sz w:val="24"/>
          <w:szCs w:val="24"/>
        </w:rPr>
        <w:t>ктом</w:t>
      </w:r>
      <w:r>
        <w:rPr>
          <w:rFonts w:ascii="Times New Roman" w:hAnsi="Times New Roman" w:cs="Times New Roman"/>
          <w:sz w:val="24"/>
          <w:szCs w:val="24"/>
        </w:rPr>
        <w:t xml:space="preserve"> (заключением)</w:t>
      </w:r>
      <w:r w:rsidRPr="008412B7">
        <w:rPr>
          <w:rFonts w:ascii="Times New Roman" w:hAnsi="Times New Roman" w:cs="Times New Roman"/>
          <w:sz w:val="24"/>
          <w:szCs w:val="24"/>
        </w:rPr>
        <w:t xml:space="preserve"> от _______________________ 20___ года установлены следующие нарушения законодательства   Российской  Федерации  о  контрактной  системе  в  сфере закупок: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(виды нарушений законодательства)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Порядка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B7">
        <w:rPr>
          <w:rFonts w:ascii="Times New Roman" w:hAnsi="Times New Roman" w:cs="Times New Roman"/>
          <w:sz w:val="24"/>
          <w:szCs w:val="24"/>
        </w:rPr>
        <w:t xml:space="preserve">соблюдением Федерального </w:t>
      </w:r>
      <w:hyperlink r:id="rId20" w:history="1">
        <w:r w:rsidRPr="008412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12B7">
        <w:rPr>
          <w:rFonts w:ascii="Times New Roman" w:hAnsi="Times New Roman" w:cs="Times New Roman"/>
          <w:sz w:val="24"/>
          <w:szCs w:val="24"/>
        </w:rPr>
        <w:t xml:space="preserve"> от 05 апреля 2013 года </w:t>
      </w:r>
      <w:r>
        <w:rPr>
          <w:rFonts w:ascii="Times New Roman" w:hAnsi="Times New Roman" w:cs="Times New Roman"/>
          <w:sz w:val="24"/>
          <w:szCs w:val="24"/>
        </w:rPr>
        <w:t>№ 44-ФЗ «</w:t>
      </w:r>
      <w:r w:rsidRPr="008412B7">
        <w:rPr>
          <w:rFonts w:ascii="Times New Roman" w:hAnsi="Times New Roman" w:cs="Times New Roman"/>
          <w:sz w:val="24"/>
          <w:szCs w:val="24"/>
        </w:rPr>
        <w:t xml:space="preserve">О контрактной системе в </w:t>
      </w:r>
      <w:r>
        <w:rPr>
          <w:rFonts w:ascii="Times New Roman" w:hAnsi="Times New Roman" w:cs="Times New Roman"/>
          <w:sz w:val="24"/>
          <w:szCs w:val="24"/>
        </w:rPr>
        <w:t xml:space="preserve">сфере закупок товаров, работ, услуг  для </w:t>
      </w:r>
      <w:r w:rsidRPr="008412B7"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нужд» органом </w:t>
      </w:r>
      <w:r w:rsidRPr="008412B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8412B7">
        <w:rPr>
          <w:rFonts w:ascii="Times New Roman" w:hAnsi="Times New Roman" w:cs="Times New Roman"/>
          <w:sz w:val="24"/>
          <w:szCs w:val="24"/>
        </w:rPr>
        <w:t>контроля, у</w:t>
      </w:r>
      <w:r>
        <w:rPr>
          <w:rFonts w:ascii="Times New Roman" w:hAnsi="Times New Roman" w:cs="Times New Roman"/>
          <w:sz w:val="24"/>
          <w:szCs w:val="24"/>
        </w:rPr>
        <w:t xml:space="preserve">твержденного постановлением </w:t>
      </w:r>
      <w:r w:rsidRPr="008412B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CB63B1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__ _______ 20___</w:t>
      </w:r>
      <w:r w:rsidRPr="008412B7">
        <w:rPr>
          <w:rFonts w:ascii="Times New Roman" w:hAnsi="Times New Roman" w:cs="Times New Roman"/>
          <w:sz w:val="24"/>
          <w:szCs w:val="24"/>
        </w:rPr>
        <w:t xml:space="preserve"> года № _____, предписываю: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1. Устранить нарушения___________________________________________________  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(указываются конкретные действия, направленные на устранение нарушений и срок их исполнения)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подтверждающие выполнение</w:t>
      </w:r>
      <w:r w:rsidRPr="008412B7">
        <w:rPr>
          <w:rFonts w:ascii="Times New Roman" w:hAnsi="Times New Roman" w:cs="Times New Roman"/>
          <w:sz w:val="24"/>
          <w:szCs w:val="24"/>
        </w:rPr>
        <w:t xml:space="preserve"> настоящего  предписания, представить  в 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12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794AA6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794AA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94AA6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Pr="008412B7">
        <w:rPr>
          <w:rFonts w:ascii="Times New Roman" w:hAnsi="Times New Roman" w:cs="Times New Roman"/>
          <w:sz w:val="24"/>
          <w:szCs w:val="24"/>
        </w:rPr>
        <w:t xml:space="preserve"> до ______________ 20___ года.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Должностное лицо органа 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контроля        </w:t>
      </w:r>
      <w:r w:rsidRPr="008412B7">
        <w:rPr>
          <w:rFonts w:ascii="Times New Roman" w:hAnsi="Times New Roman" w:cs="Times New Roman"/>
          <w:sz w:val="24"/>
          <w:szCs w:val="24"/>
        </w:rPr>
        <w:t xml:space="preserve">        ____________             ________________________________</w:t>
      </w:r>
    </w:p>
    <w:p w:rsidR="004D5DFD" w:rsidRPr="00382E02" w:rsidRDefault="004D5DFD" w:rsidP="004D5DFD">
      <w:pPr>
        <w:pStyle w:val="3"/>
        <w:spacing w:before="0" w:after="0"/>
        <w:jc w:val="center"/>
        <w:rPr>
          <w:sz w:val="24"/>
          <w:szCs w:val="24"/>
        </w:rPr>
      </w:pPr>
    </w:p>
    <w:p w:rsidR="004D5DFD" w:rsidRPr="00DD66BE" w:rsidRDefault="004D5DFD" w:rsidP="004D5D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5DFD" w:rsidRPr="00DD66BE" w:rsidSect="0034058B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43" w:rsidRDefault="00C61443" w:rsidP="00097E46">
      <w:pPr>
        <w:spacing w:after="0" w:line="240" w:lineRule="auto"/>
      </w:pPr>
      <w:r>
        <w:separator/>
      </w:r>
    </w:p>
  </w:endnote>
  <w:endnote w:type="continuationSeparator" w:id="0">
    <w:p w:rsidR="00C61443" w:rsidRDefault="00C61443" w:rsidP="0009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706"/>
      <w:docPartObj>
        <w:docPartGallery w:val="Page Numbers (Bottom of Page)"/>
        <w:docPartUnique/>
      </w:docPartObj>
    </w:sdtPr>
    <w:sdtContent>
      <w:p w:rsidR="00097E46" w:rsidRDefault="002D3006">
        <w:pPr>
          <w:pStyle w:val="a7"/>
          <w:jc w:val="right"/>
        </w:pPr>
        <w:r w:rsidRPr="00097E46">
          <w:rPr>
            <w:rFonts w:ascii="Times New Roman" w:hAnsi="Times New Roman" w:cs="Times New Roman"/>
            <w:sz w:val="20"/>
          </w:rPr>
          <w:fldChar w:fldCharType="begin"/>
        </w:r>
        <w:r w:rsidR="00097E46" w:rsidRPr="00097E4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97E46">
          <w:rPr>
            <w:rFonts w:ascii="Times New Roman" w:hAnsi="Times New Roman" w:cs="Times New Roman"/>
            <w:sz w:val="20"/>
          </w:rPr>
          <w:fldChar w:fldCharType="separate"/>
        </w:r>
        <w:r w:rsidR="00794AA6">
          <w:rPr>
            <w:rFonts w:ascii="Times New Roman" w:hAnsi="Times New Roman" w:cs="Times New Roman"/>
            <w:noProof/>
            <w:sz w:val="20"/>
          </w:rPr>
          <w:t>8</w:t>
        </w:r>
        <w:r w:rsidRPr="00097E4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97E46" w:rsidRDefault="00097E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43" w:rsidRDefault="00C61443" w:rsidP="00097E46">
      <w:pPr>
        <w:spacing w:after="0" w:line="240" w:lineRule="auto"/>
      </w:pPr>
      <w:r>
        <w:separator/>
      </w:r>
    </w:p>
  </w:footnote>
  <w:footnote w:type="continuationSeparator" w:id="0">
    <w:p w:rsidR="00C61443" w:rsidRDefault="00C61443" w:rsidP="00097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B4"/>
    <w:rsid w:val="00097E46"/>
    <w:rsid w:val="00111FE2"/>
    <w:rsid w:val="0015634D"/>
    <w:rsid w:val="001E0A77"/>
    <w:rsid w:val="002D3006"/>
    <w:rsid w:val="0034058B"/>
    <w:rsid w:val="004D5DFD"/>
    <w:rsid w:val="004F1A78"/>
    <w:rsid w:val="00656E6D"/>
    <w:rsid w:val="006A2AF3"/>
    <w:rsid w:val="00794AA6"/>
    <w:rsid w:val="008C1C41"/>
    <w:rsid w:val="00962099"/>
    <w:rsid w:val="00A27196"/>
    <w:rsid w:val="00AE4FEA"/>
    <w:rsid w:val="00B263B4"/>
    <w:rsid w:val="00C61443"/>
    <w:rsid w:val="00C61AE3"/>
    <w:rsid w:val="00CB63B1"/>
    <w:rsid w:val="00D15961"/>
    <w:rsid w:val="00DD66BE"/>
    <w:rsid w:val="00E4429D"/>
    <w:rsid w:val="00E97B29"/>
    <w:rsid w:val="00EE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8B"/>
  </w:style>
  <w:style w:type="paragraph" w:styleId="3">
    <w:name w:val="heading 3"/>
    <w:basedOn w:val="a"/>
    <w:next w:val="a"/>
    <w:link w:val="30"/>
    <w:semiHidden/>
    <w:unhideWhenUsed/>
    <w:qFormat/>
    <w:rsid w:val="004D5D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6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aliases w:val="письмо"/>
    <w:link w:val="a4"/>
    <w:uiPriority w:val="1"/>
    <w:qFormat/>
    <w:rsid w:val="00DD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link w:val="a3"/>
    <w:uiPriority w:val="1"/>
    <w:locked/>
    <w:rsid w:val="00DD6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D66B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7E46"/>
  </w:style>
  <w:style w:type="paragraph" w:styleId="a7">
    <w:name w:val="footer"/>
    <w:basedOn w:val="a"/>
    <w:link w:val="a8"/>
    <w:uiPriority w:val="99"/>
    <w:unhideWhenUsed/>
    <w:rsid w:val="0009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E46"/>
  </w:style>
  <w:style w:type="character" w:customStyle="1" w:styleId="30">
    <w:name w:val="Заголовок 3 Знак"/>
    <w:basedOn w:val="a0"/>
    <w:link w:val="3"/>
    <w:semiHidden/>
    <w:rsid w:val="004D5DF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4D5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13" Type="http://schemas.openxmlformats.org/officeDocument/2006/relationships/hyperlink" Target="http://pandia.ru/text/category/15_yanvarya/" TargetMode="External"/><Relationship Id="rId18" Type="http://schemas.openxmlformats.org/officeDocument/2006/relationships/hyperlink" Target="http://pandia.ru/text/category/pravoohranitelmznie_organi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B6DA9E1CCD6001D3B0BFC89D97AD07BF048B61996FCD04E6A619B46B2320yAD" TargetMode="External"/><Relationship Id="rId12" Type="http://schemas.openxmlformats.org/officeDocument/2006/relationships/hyperlink" Target="http://pandia.ru/text/category/vipolnenie_rabot/" TargetMode="External"/><Relationship Id="rId17" Type="http://schemas.openxmlformats.org/officeDocument/2006/relationships/hyperlink" Target="http://pandia.ru/text/category/administrativnie_pravonarushen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gosudarstvennij_zakaz/" TargetMode="External"/><Relationship Id="rId20" Type="http://schemas.openxmlformats.org/officeDocument/2006/relationships/hyperlink" Target="consultantplus://offline/ref=3EDB61D5A271B267671CB52DD74363E4733E04B0F194CF18FEB119518Ay0w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DA9E1CCD6001D3B0BFC89D97AD07BF048B61996FCD04E6A619B46B230A9249BD056FFC30BB9CCD2Cy1D" TargetMode="External"/><Relationship Id="rId11" Type="http://schemas.openxmlformats.org/officeDocument/2006/relationships/hyperlink" Target="http://pandia.ru/text/category/administrativnoe_prav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andia.ru/text/category/programmi_proverki__raznie_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normi_prava/" TargetMode="External"/><Relationship Id="rId19" Type="http://schemas.openxmlformats.org/officeDocument/2006/relationships/hyperlink" Target="consultantplus://offline/ref=3EDB61D5A271B267671CB52DD74363E4733E04B0F194CF18FEB119518Ay0w5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pandia.ru/text/category/informatcionnie_set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2018-08-20T02:00:00Z</cp:lastPrinted>
  <dcterms:created xsi:type="dcterms:W3CDTF">2018-09-13T07:00:00Z</dcterms:created>
  <dcterms:modified xsi:type="dcterms:W3CDTF">2018-09-13T07:39:00Z</dcterms:modified>
</cp:coreProperties>
</file>