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3B" w:rsidRPr="00E14F8F" w:rsidRDefault="00D7503B" w:rsidP="00D7503B">
      <w:pPr>
        <w:pStyle w:val="a3"/>
        <w:spacing w:line="360" w:lineRule="auto"/>
        <w:rPr>
          <w:sz w:val="28"/>
          <w:szCs w:val="28"/>
        </w:rPr>
      </w:pPr>
      <w:r w:rsidRPr="00E14F8F">
        <w:rPr>
          <w:sz w:val="28"/>
          <w:szCs w:val="28"/>
        </w:rPr>
        <w:object w:dxaOrig="1003" w:dyaOrig="1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15pt" o:ole="" fillcolor="window">
            <v:imagedata r:id="rId6" o:title=""/>
          </v:shape>
          <o:OLEObject Type="Embed" ProgID="CorelDraw.Graphic.7" ShapeID="_x0000_i1025" DrawAspect="Content" ObjectID="_1569155474" r:id="rId7"/>
        </w:object>
      </w:r>
    </w:p>
    <w:p w:rsidR="00D7503B" w:rsidRPr="00E14F8F" w:rsidRDefault="00D7503B" w:rsidP="00D7503B">
      <w:pPr>
        <w:spacing w:before="0" w:beforeAutospacing="0" w:after="0" w:afterAutospacing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sz w:val="28"/>
          <w:szCs w:val="28"/>
        </w:rPr>
        <w:t xml:space="preserve">© </w:t>
      </w:r>
      <w:r w:rsidR="00372FBA">
        <w:rPr>
          <w:rFonts w:ascii="Times New Roman" w:hAnsi="Times New Roman"/>
          <w:b/>
          <w:sz w:val="28"/>
          <w:szCs w:val="28"/>
        </w:rPr>
        <w:t>А</w:t>
      </w:r>
      <w:r w:rsidRPr="00E14F8F">
        <w:rPr>
          <w:rFonts w:ascii="Times New Roman" w:hAnsi="Times New Roman"/>
          <w:b/>
          <w:sz w:val="28"/>
          <w:szCs w:val="28"/>
        </w:rPr>
        <w:t>О “Бур</w:t>
      </w:r>
      <w:r w:rsidR="00372FBA">
        <w:rPr>
          <w:rFonts w:ascii="Times New Roman" w:hAnsi="Times New Roman"/>
          <w:b/>
          <w:sz w:val="28"/>
          <w:szCs w:val="28"/>
        </w:rPr>
        <w:t>ят</w:t>
      </w:r>
      <w:r w:rsidRPr="00E14F8F">
        <w:rPr>
          <w:rFonts w:ascii="Times New Roman" w:hAnsi="Times New Roman"/>
          <w:b/>
          <w:sz w:val="28"/>
          <w:szCs w:val="28"/>
        </w:rPr>
        <w:t>гражданпроект”, 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D7503B" w:rsidRPr="00E14F8F" w:rsidRDefault="00D7503B" w:rsidP="00D7503B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D7503B" w:rsidRPr="00E14F8F" w:rsidTr="00BF2B8F">
        <w:trPr>
          <w:trHeight w:val="11240"/>
        </w:trPr>
        <w:tc>
          <w:tcPr>
            <w:tcW w:w="3157" w:type="dxa"/>
          </w:tcPr>
          <w:p w:rsidR="00D7503B" w:rsidRPr="00E14F8F" w:rsidRDefault="00D7503B" w:rsidP="00BF2B8F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03B" w:rsidRPr="00E14F8F" w:rsidRDefault="00D7503B" w:rsidP="00BF2B8F">
            <w:pPr>
              <w:spacing w:before="0" w:beforeAutospacing="0" w:after="0" w:afterAutospacing="0"/>
              <w:ind w:left="28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ГРАДОСТРОИТЕЛЬНОЕ ЗОНИРОВАНИЕ</w:t>
            </w:r>
          </w:p>
          <w:p w:rsidR="00D7503B" w:rsidRPr="00D7503B" w:rsidRDefault="00D7503B" w:rsidP="00BF2B8F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3EC1" w:rsidRPr="00CF3EC1" w:rsidRDefault="00D7503B" w:rsidP="00CF3EC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B7EE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8B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3EC1" w:rsidRPr="00CF3EC1">
              <w:rPr>
                <w:rFonts w:ascii="Times New Roman" w:hAnsi="Times New Roman"/>
                <w:sz w:val="24"/>
                <w:szCs w:val="24"/>
              </w:rPr>
              <w:t xml:space="preserve">МО СП «БОМСКОЕ», МО СП «БАРСКОЕ», МО СП «НАРСАТУЙСКОЕ», </w:t>
            </w:r>
          </w:p>
          <w:p w:rsidR="00D7503B" w:rsidRPr="008B7EEA" w:rsidRDefault="00CF3EC1" w:rsidP="00CF3EC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F3EC1">
              <w:rPr>
                <w:rFonts w:ascii="Times New Roman" w:hAnsi="Times New Roman"/>
                <w:sz w:val="24"/>
                <w:szCs w:val="24"/>
              </w:rPr>
              <w:t>МО СП «ХОШУН-УЗУРСКОЕ»</w:t>
            </w:r>
          </w:p>
          <w:p w:rsidR="00D7503B" w:rsidRPr="00E14F8F" w:rsidRDefault="00372FBA" w:rsidP="00CF3EC1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МУХОРШИБИРСКОГО</w:t>
            </w:r>
            <w:r w:rsidR="00D7503B" w:rsidRPr="00E14F8F">
              <w:rPr>
                <w:rFonts w:ascii="Times New Roman" w:hAnsi="Times New Roman"/>
                <w:sz w:val="24"/>
                <w:szCs w:val="24"/>
              </w:rPr>
              <w:t xml:space="preserve"> РАЙОНА РЕСПУБЛИКИ БУРЯТИЯ</w:t>
            </w:r>
          </w:p>
          <w:p w:rsidR="00D7503B" w:rsidRPr="00E14F8F" w:rsidRDefault="00D7503B" w:rsidP="00BF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03B" w:rsidRPr="00E14F8F" w:rsidRDefault="00D7503B" w:rsidP="00CF3E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7503B" w:rsidRPr="00E14F8F" w:rsidRDefault="00D7503B" w:rsidP="00BF2B8F">
            <w:pPr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7503B" w:rsidRPr="00E14F8F" w:rsidRDefault="00D7503B" w:rsidP="00BF2B8F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8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D7503B" w:rsidRPr="00E14F8F" w:rsidTr="00BF2B8F">
              <w:trPr>
                <w:trHeight w:val="416"/>
              </w:trPr>
              <w:tc>
                <w:tcPr>
                  <w:tcW w:w="2263" w:type="dxa"/>
                </w:tcPr>
                <w:p w:rsidR="00D7503B" w:rsidRPr="00E14F8F" w:rsidRDefault="00D7503B" w:rsidP="00372FBA">
                  <w:pPr>
                    <w:spacing w:before="0" w:beforeAutospacing="0" w:after="0" w:afterAutospacing="0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Шифр </w:t>
                  </w:r>
                  <w:r w:rsidR="00372F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3667</w:t>
                  </w:r>
                </w:p>
              </w:tc>
            </w:tr>
          </w:tbl>
          <w:p w:rsidR="00D7503B" w:rsidRPr="00E14F8F" w:rsidRDefault="00E76B45" w:rsidP="00BF2B8F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2.45pt;margin-top:1pt;width:119.3pt;height:0;z-index:251663360;mso-position-horizontal-relative:text;mso-position-vertical-relative:text" o:connectortype="straight">
                  <v:stroke dashstyle="dashDot"/>
                </v:shape>
              </w:pict>
            </w:r>
          </w:p>
          <w:p w:rsidR="00D7503B" w:rsidRPr="00E14F8F" w:rsidRDefault="00D7503B" w:rsidP="00BF2B8F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03B" w:rsidRPr="00E14F8F" w:rsidRDefault="00D7503B" w:rsidP="00BF2B8F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D7503B" w:rsidRPr="00E14F8F" w:rsidTr="00BF2B8F">
              <w:trPr>
                <w:trHeight w:val="478"/>
              </w:trPr>
              <w:tc>
                <w:tcPr>
                  <w:tcW w:w="2263" w:type="dxa"/>
                </w:tcPr>
                <w:p w:rsidR="00D7503B" w:rsidRPr="00E14F8F" w:rsidRDefault="00D7503B" w:rsidP="00BF2B8F">
                  <w:pPr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экземпляров</w:t>
                  </w:r>
                </w:p>
              </w:tc>
            </w:tr>
          </w:tbl>
          <w:p w:rsidR="00D7503B" w:rsidRPr="00E14F8F" w:rsidRDefault="00D7503B" w:rsidP="00BF2B8F">
            <w:pPr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63"/>
            </w:tblGrid>
            <w:tr w:rsidR="00D7503B" w:rsidRPr="00E14F8F" w:rsidTr="00BF2B8F">
              <w:trPr>
                <w:trHeight w:val="478"/>
              </w:trPr>
              <w:tc>
                <w:tcPr>
                  <w:tcW w:w="2263" w:type="dxa"/>
                </w:tcPr>
                <w:p w:rsidR="00D7503B" w:rsidRPr="00E14F8F" w:rsidRDefault="00D7503B" w:rsidP="00C921F8">
                  <w:pPr>
                    <w:framePr w:hSpace="180" w:wrap="around" w:vAnchor="text" w:hAnchor="margin" w:xAlign="right" w:y="269"/>
                    <w:ind w:left="142"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4F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Экземпляр №</w:t>
                  </w:r>
                </w:p>
              </w:tc>
            </w:tr>
          </w:tbl>
          <w:p w:rsidR="00D7503B" w:rsidRPr="00E14F8F" w:rsidRDefault="00E76B45" w:rsidP="00BF2B8F">
            <w:pPr>
              <w:rPr>
                <w:rFonts w:ascii="Times New Roman" w:hAnsi="Times New Roman"/>
                <w:sz w:val="24"/>
                <w:szCs w:val="24"/>
              </w:rPr>
            </w:pPr>
            <w:r w:rsidRPr="00E76B4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2.45pt;margin-top:-109.35pt;width:119.3pt;height:0;z-index:251664384;mso-position-horizontal-relative:text;mso-position-vertical-relative:text" o:connectortype="straight">
                  <v:stroke dashstyle="dashDot"/>
                </v:shape>
              </w:pict>
            </w:r>
          </w:p>
        </w:tc>
      </w:tr>
    </w:tbl>
    <w:p w:rsidR="00D7503B" w:rsidRPr="00E14F8F" w:rsidRDefault="00D7503B" w:rsidP="00D7503B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Pr="00E14F8F" w:rsidRDefault="00D7503B" w:rsidP="00D7503B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Pr="00E14F8F" w:rsidRDefault="00E76B45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-.6pt;margin-top:15.1pt;width:508.1pt;height:0;z-index:251662336" o:connectortype="straight"/>
        </w:pict>
      </w:r>
    </w:p>
    <w:p w:rsidR="00D7503B" w:rsidRDefault="00D7503B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ПРАВИЛА ЗЕМЛЕПОЛЬЗОВАНИЯ И ЗАСТРОЙКИ</w:t>
      </w:r>
      <w:r w:rsidRPr="00E14F8F">
        <w:rPr>
          <w:rFonts w:ascii="Times New Roman" w:hAnsi="Times New Roman"/>
          <w:b/>
          <w:sz w:val="28"/>
          <w:szCs w:val="28"/>
        </w:rPr>
        <w:t xml:space="preserve"> </w:t>
      </w:r>
    </w:p>
    <w:p w:rsidR="00CF3EC1" w:rsidRDefault="00CF3EC1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СП «БАРСКОЕ»</w:t>
      </w:r>
    </w:p>
    <w:p w:rsidR="00D7503B" w:rsidRDefault="00D7503B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F3EC1" w:rsidRDefault="00CF3EC1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F3EC1" w:rsidRDefault="00CF3EC1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F3EC1" w:rsidRDefault="00CF3EC1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7503B" w:rsidRDefault="00D7503B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CF3EC1" w:rsidRPr="00E14F8F" w:rsidRDefault="00CF3EC1" w:rsidP="00D7503B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7503B" w:rsidRPr="00E14F8F" w:rsidRDefault="00D7503B" w:rsidP="00CF3EC1">
      <w:pPr>
        <w:spacing w:before="0" w:beforeAutospacing="0" w:after="0" w:afterAutospacing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7503B" w:rsidRPr="00E14F8F" w:rsidRDefault="00E76B45" w:rsidP="00D7503B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.65pt;margin-top:23.45pt;width:310.55pt;height:0;z-index:251661312" o:connectortype="straight"/>
        </w:pict>
      </w:r>
      <w:r w:rsidR="00D7503B" w:rsidRPr="00E14F8F">
        <w:rPr>
          <w:rFonts w:ascii="Times New Roman" w:hAnsi="Times New Roman"/>
          <w:sz w:val="28"/>
          <w:szCs w:val="28"/>
        </w:rPr>
        <w:t>Генеральный директор                      Грязнова Н.И.</w:t>
      </w:r>
    </w:p>
    <w:p w:rsidR="00D7503B" w:rsidRPr="00E14F8F" w:rsidRDefault="00D7503B" w:rsidP="00D7503B">
      <w:pPr>
        <w:spacing w:before="0" w:beforeAutospacing="0" w:after="0" w:afterAutospacing="0"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E14F8F">
        <w:rPr>
          <w:rFonts w:ascii="Times New Roman" w:hAnsi="Times New Roman"/>
          <w:sz w:val="28"/>
          <w:szCs w:val="28"/>
        </w:rPr>
        <w:t xml:space="preserve">Главный архитектор проекта            </w:t>
      </w:r>
      <w:r>
        <w:rPr>
          <w:rFonts w:ascii="Times New Roman" w:hAnsi="Times New Roman"/>
          <w:sz w:val="28"/>
          <w:szCs w:val="28"/>
        </w:rPr>
        <w:t>Гармаева Е.П.</w:t>
      </w:r>
    </w:p>
    <w:p w:rsidR="00D7503B" w:rsidRPr="00E14F8F" w:rsidRDefault="00E76B45" w:rsidP="00D7503B">
      <w:pPr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5.65pt;margin-top:.9pt;width:310.55pt;height:0;z-index:251660288" o:connectortype="straight"/>
        </w:pict>
      </w:r>
    </w:p>
    <w:p w:rsidR="00D7503B" w:rsidRPr="00E14F8F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Pr="00E14F8F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Pr="00E14F8F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Pr="00372FBA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EC1" w:rsidRPr="00372FBA" w:rsidRDefault="00CF3EC1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03B" w:rsidRPr="00E14F8F" w:rsidRDefault="00D7503B" w:rsidP="00D7503B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FDC" w:rsidRDefault="00D7503B" w:rsidP="00D7503B">
      <w:pPr>
        <w:spacing w:before="0" w:beforeAutospacing="0" w:after="0" w:afterAutospacing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b/>
          <w:sz w:val="28"/>
          <w:szCs w:val="28"/>
        </w:rPr>
        <w:t>Улан-Удэ, 201</w:t>
      </w:r>
      <w:r>
        <w:rPr>
          <w:rFonts w:ascii="Times New Roman" w:hAnsi="Times New Roman"/>
          <w:b/>
          <w:sz w:val="28"/>
          <w:szCs w:val="28"/>
        </w:rPr>
        <w:t>7</w:t>
      </w:r>
    </w:p>
    <w:sectPr w:rsidR="005A4FDC" w:rsidSect="000C6C94">
      <w:footerReference w:type="even" r:id="rId8"/>
      <w:footerReference w:type="default" r:id="rId9"/>
      <w:pgSz w:w="11907" w:h="16840" w:code="9"/>
      <w:pgMar w:top="1135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42" w:rsidRDefault="00522742" w:rsidP="00715C38">
      <w:pPr>
        <w:spacing w:before="0" w:after="0"/>
      </w:pPr>
      <w:r>
        <w:separator/>
      </w:r>
    </w:p>
  </w:endnote>
  <w:endnote w:type="continuationSeparator" w:id="1">
    <w:p w:rsidR="00522742" w:rsidRDefault="00522742" w:rsidP="00715C3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D3" w:rsidRDefault="00E76B45" w:rsidP="00B120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750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FD3" w:rsidRDefault="00522742" w:rsidP="00B120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D3" w:rsidRDefault="00522742" w:rsidP="00B12079">
    <w:pPr>
      <w:pStyle w:val="a5"/>
      <w:framePr w:wrap="around" w:vAnchor="text" w:hAnchor="margin" w:xAlign="right" w:y="1"/>
      <w:rPr>
        <w:rStyle w:val="a7"/>
      </w:rPr>
    </w:pPr>
  </w:p>
  <w:p w:rsidR="00CC6FD3" w:rsidRDefault="00522742" w:rsidP="00B1207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42" w:rsidRDefault="00522742" w:rsidP="00715C38">
      <w:pPr>
        <w:spacing w:before="0" w:after="0"/>
      </w:pPr>
      <w:r>
        <w:separator/>
      </w:r>
    </w:p>
  </w:footnote>
  <w:footnote w:type="continuationSeparator" w:id="1">
    <w:p w:rsidR="00522742" w:rsidRDefault="00522742" w:rsidP="00715C3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03B"/>
    <w:rsid w:val="00346AF8"/>
    <w:rsid w:val="00372FBA"/>
    <w:rsid w:val="00522742"/>
    <w:rsid w:val="005A4FDC"/>
    <w:rsid w:val="006803DE"/>
    <w:rsid w:val="00715C38"/>
    <w:rsid w:val="00C921F8"/>
    <w:rsid w:val="00CF3EC1"/>
    <w:rsid w:val="00D7503B"/>
    <w:rsid w:val="00E76B45"/>
    <w:rsid w:val="00E9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1" type="connector" idref="#_x0000_s1028"/>
        <o:r id="V:Rule95" type="connector" idref="#_x0000_s1026"/>
        <o:r id="V:Rule111" type="connector" idref="#_x0000_s1030"/>
        <o:r id="V:Rule132" type="connector" idref="#_x0000_s1027"/>
        <o:r id="V:Rule13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3B"/>
    <w:pPr>
      <w:spacing w:before="100" w:beforeAutospacing="1" w:after="100" w:afterAutospacing="1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503B"/>
    <w:pPr>
      <w:spacing w:before="0" w:beforeAutospacing="0" w:after="0" w:afterAutospacing="0"/>
      <w:ind w:left="0" w:firstLine="0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7503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D7503B"/>
    <w:pPr>
      <w:tabs>
        <w:tab w:val="center" w:pos="4153"/>
        <w:tab w:val="right" w:pos="8306"/>
      </w:tabs>
      <w:spacing w:before="0" w:beforeAutospacing="0" w:after="0" w:afterAutospacing="0"/>
      <w:ind w:left="0"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50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7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2017-10-10T07:44:00Z</dcterms:created>
  <dcterms:modified xsi:type="dcterms:W3CDTF">2017-10-10T07:44:00Z</dcterms:modified>
</cp:coreProperties>
</file>