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6F8" w:rsidRPr="007366F8" w:rsidRDefault="007366F8" w:rsidP="007366F8">
      <w:pPr>
        <w:tabs>
          <w:tab w:val="left" w:pos="5529"/>
        </w:tabs>
        <w:ind w:firstLine="709"/>
        <w:jc w:val="both"/>
        <w:rPr>
          <w:b/>
        </w:rPr>
      </w:pPr>
      <w:r>
        <w:rPr>
          <w:b/>
        </w:rPr>
        <w:t>Ф</w:t>
      </w:r>
      <w:r w:rsidRPr="007366F8">
        <w:rPr>
          <w:b/>
        </w:rPr>
        <w:t>ормирования пенсионных прав застрахованных лиц и установления страховых пенсий</w:t>
      </w:r>
    </w:p>
    <w:p w:rsidR="007366F8" w:rsidRDefault="007366F8" w:rsidP="007366F8">
      <w:pPr>
        <w:tabs>
          <w:tab w:val="left" w:pos="5529"/>
        </w:tabs>
        <w:ind w:firstLine="709"/>
        <w:jc w:val="both"/>
      </w:pPr>
    </w:p>
    <w:p w:rsidR="007366F8" w:rsidRPr="00AA7B3F" w:rsidRDefault="007366F8" w:rsidP="00AA7B3F">
      <w:pPr>
        <w:tabs>
          <w:tab w:val="left" w:pos="5529"/>
        </w:tabs>
        <w:ind w:firstLine="709"/>
        <w:jc w:val="both"/>
      </w:pPr>
      <w:r w:rsidRPr="00AA7B3F">
        <w:t>С 1 января 2015 года  вступил в силу Федеральный закон от 28.12.2013 № 400-ФЗ, которым введено новое правовое регулирование в отношении формирования пенсионных прав застрахованных лиц и установления страховых пенсий.</w:t>
      </w:r>
    </w:p>
    <w:p w:rsidR="007366F8" w:rsidRPr="00AA7B3F" w:rsidRDefault="007366F8" w:rsidP="00AA7B3F">
      <w:pPr>
        <w:tabs>
          <w:tab w:val="left" w:pos="5529"/>
        </w:tabs>
        <w:ind w:firstLine="709"/>
        <w:jc w:val="both"/>
        <w:rPr>
          <w:color w:val="000000"/>
        </w:rPr>
      </w:pPr>
      <w:r w:rsidRPr="00AA7B3F">
        <w:rPr>
          <w:color w:val="000000"/>
        </w:rPr>
        <w:t>Согласно положениям статьи 9 названного Федерального закона право на страховую пенсию по инвалидности  имеют граждане из числа застрахованных лиц, признанные инвалидами I, II, и III  группы, при наличии у них не менее одного дня страхового стажа, подтвержденного в установленном порядке.</w:t>
      </w:r>
    </w:p>
    <w:p w:rsidR="007366F8" w:rsidRPr="00AA7B3F" w:rsidRDefault="007366F8" w:rsidP="00AA7B3F">
      <w:pPr>
        <w:tabs>
          <w:tab w:val="left" w:pos="5529"/>
        </w:tabs>
        <w:ind w:firstLine="709"/>
        <w:jc w:val="both"/>
        <w:rPr>
          <w:color w:val="000000"/>
        </w:rPr>
      </w:pPr>
      <w:r w:rsidRPr="00AA7B3F">
        <w:rPr>
          <w:color w:val="000000"/>
        </w:rPr>
        <w:t>В соответствии с положениями статьи 11 Федерального закона от 28.12.2013 № 400-ФЗ в страховой стаж включаются периоды работы и (или) иной деятельности  при  условии, что за эти периоды начислялись и уплачивались  страховые взносы в Пенсионный фонд Российской Федерации.</w:t>
      </w:r>
    </w:p>
    <w:p w:rsidR="007366F8" w:rsidRPr="00AA7B3F" w:rsidRDefault="007366F8" w:rsidP="00AA7B3F">
      <w:pPr>
        <w:tabs>
          <w:tab w:val="left" w:pos="5529"/>
        </w:tabs>
        <w:ind w:firstLine="709"/>
        <w:jc w:val="both"/>
        <w:rPr>
          <w:color w:val="000000"/>
        </w:rPr>
      </w:pPr>
      <w:r w:rsidRPr="00AA7B3F">
        <w:rPr>
          <w:color w:val="000000"/>
        </w:rPr>
        <w:t>Наравне с указанными периодами работы и (или) иной деятельности в страховой стаж засчитываются иные (</w:t>
      </w:r>
      <w:proofErr w:type="spellStart"/>
      <w:r w:rsidRPr="00AA7B3F">
        <w:rPr>
          <w:color w:val="000000"/>
        </w:rPr>
        <w:t>нестраховые</w:t>
      </w:r>
      <w:proofErr w:type="spellEnd"/>
      <w:r w:rsidRPr="00AA7B3F">
        <w:rPr>
          <w:color w:val="000000"/>
        </w:rPr>
        <w:t>) периоды, в частности, предусмотренный пунктом 3 части 1 статьи 12 данного Федерального закона период ухода одного из родителей за каждым ребенком до достижения им возраста полутора лет, но не более шести лет в общей сложности.</w:t>
      </w:r>
    </w:p>
    <w:p w:rsidR="007366F8" w:rsidRPr="00AA7B3F" w:rsidRDefault="007366F8" w:rsidP="00AA7B3F">
      <w:pPr>
        <w:tabs>
          <w:tab w:val="left" w:pos="5529"/>
        </w:tabs>
        <w:ind w:firstLine="709"/>
        <w:jc w:val="both"/>
        <w:rPr>
          <w:color w:val="000000"/>
        </w:rPr>
      </w:pPr>
      <w:r w:rsidRPr="00AA7B3F">
        <w:rPr>
          <w:color w:val="000000"/>
        </w:rPr>
        <w:t xml:space="preserve">При этом </w:t>
      </w:r>
      <w:proofErr w:type="spellStart"/>
      <w:r w:rsidRPr="00AA7B3F">
        <w:rPr>
          <w:color w:val="000000"/>
        </w:rPr>
        <w:t>нестраховые</w:t>
      </w:r>
      <w:proofErr w:type="spellEnd"/>
      <w:r w:rsidRPr="00AA7B3F">
        <w:rPr>
          <w:color w:val="000000"/>
        </w:rPr>
        <w:t xml:space="preserve"> периоды засчитываются в страховой стаж в том случае, если им предшествовали и (или) за ними следовали периоды работы и (или) иной деятельности (независимо от их продолжительности), за которые осуществлялась  уплата (начисление) страховых взносов в ПФР.</w:t>
      </w:r>
    </w:p>
    <w:p w:rsidR="007366F8" w:rsidRPr="00AA7B3F" w:rsidRDefault="007366F8" w:rsidP="00AA7B3F">
      <w:pPr>
        <w:tabs>
          <w:tab w:val="left" w:pos="5529"/>
        </w:tabs>
        <w:ind w:firstLine="709"/>
        <w:jc w:val="both"/>
        <w:rPr>
          <w:color w:val="000000"/>
        </w:rPr>
      </w:pPr>
      <w:r w:rsidRPr="00AA7B3F">
        <w:rPr>
          <w:color w:val="000000"/>
        </w:rPr>
        <w:t>Таким образом, период  ухода за ребенком при отсутствии периодов работы и (или) иной деятельности в страховом стаже не может быть учтен.</w:t>
      </w:r>
    </w:p>
    <w:p w:rsidR="007366F8" w:rsidRPr="00AA7B3F" w:rsidRDefault="007366F8" w:rsidP="00AA7B3F">
      <w:pPr>
        <w:tabs>
          <w:tab w:val="left" w:pos="5529"/>
        </w:tabs>
        <w:ind w:firstLine="709"/>
        <w:jc w:val="both"/>
        <w:rPr>
          <w:color w:val="000000"/>
        </w:rPr>
      </w:pPr>
      <w:proofErr w:type="gramStart"/>
      <w:r w:rsidRPr="00AA7B3F">
        <w:rPr>
          <w:color w:val="000000"/>
        </w:rPr>
        <w:t>В соответствии с положениями части 8 статьи 13 Федерального закона от 28.12.2013 № 400-ФЗ при исчислении страхового стажа в целях определения права на страховую пенсию периоды работы и (или) иной деятельности, которые имели место до 01.01.2015 и засчитывались в трудовой стаж при назначении пенсии в соответствии с законодательством, действовавшим в период выполнения работы (деятельности), могут включаться в указанный стаж с применением</w:t>
      </w:r>
      <w:proofErr w:type="gramEnd"/>
      <w:r w:rsidRPr="00AA7B3F">
        <w:rPr>
          <w:color w:val="000000"/>
        </w:rPr>
        <w:t xml:space="preserve"> правил подсчета соответствующего стажа, предусмотренных указанным законодательством (в том числе с учетом льготного порядка исчисления стажа), по выбору застрахованного лица.</w:t>
      </w:r>
    </w:p>
    <w:p w:rsidR="007366F8" w:rsidRPr="00AA7B3F" w:rsidRDefault="007366F8" w:rsidP="00AA7B3F">
      <w:pPr>
        <w:tabs>
          <w:tab w:val="left" w:pos="5529"/>
        </w:tabs>
        <w:ind w:firstLine="709"/>
        <w:jc w:val="both"/>
        <w:rPr>
          <w:color w:val="000000"/>
        </w:rPr>
      </w:pPr>
      <w:r w:rsidRPr="00AA7B3F">
        <w:rPr>
          <w:color w:val="000000"/>
        </w:rPr>
        <w:t>Тем самым, периоды работы и (или) иной деятельности застрахованного лица могут включаться в страховой стаж последовательно с учетом пенсионного законодательства, действовавшего в период выполнения данной работы (иной деятельности).</w:t>
      </w:r>
    </w:p>
    <w:p w:rsidR="007366F8" w:rsidRPr="00AA7B3F" w:rsidRDefault="007366F8" w:rsidP="00AA7B3F">
      <w:pPr>
        <w:tabs>
          <w:tab w:val="left" w:pos="5529"/>
        </w:tabs>
        <w:ind w:firstLine="709"/>
        <w:jc w:val="both"/>
        <w:rPr>
          <w:color w:val="000000"/>
        </w:rPr>
      </w:pPr>
      <w:r w:rsidRPr="00AA7B3F">
        <w:rPr>
          <w:color w:val="000000"/>
        </w:rPr>
        <w:t>В частности, периоды работы (деятельности), имевшие место  до 01.01.2002, в период действия Закона Российской Федерации от 20.11.1990         № 340-1, включаются в стаж с учетом правил и норм названного Закона Российской Федерации и иных нормативных правовых актов, в соответствии с которыми исчислялся  стаж до указанной даты.</w:t>
      </w:r>
    </w:p>
    <w:p w:rsidR="007366F8" w:rsidRPr="00AA7B3F" w:rsidRDefault="007366F8" w:rsidP="00AA7B3F">
      <w:pPr>
        <w:tabs>
          <w:tab w:val="left" w:pos="5529"/>
        </w:tabs>
        <w:ind w:firstLine="709"/>
        <w:jc w:val="both"/>
        <w:rPr>
          <w:color w:val="000000"/>
        </w:rPr>
      </w:pPr>
      <w:proofErr w:type="gramStart"/>
      <w:r w:rsidRPr="00AA7B3F">
        <w:rPr>
          <w:color w:val="000000"/>
        </w:rPr>
        <w:t xml:space="preserve">Так, в соответствии с положениями статьи 92 Закона Российской Федерации от 20.11.1990  № 340-1 в общий трудовой стаж наравне с работой, указанной в </w:t>
      </w:r>
      <w:hyperlink r:id="rId6" w:history="1">
        <w:r w:rsidRPr="00AA7B3F">
          <w:rPr>
            <w:color w:val="000000"/>
            <w:lang w:eastAsia="en-US"/>
          </w:rPr>
          <w:t>статье</w:t>
        </w:r>
        <w:r w:rsidRPr="00AA7B3F">
          <w:rPr>
            <w:caps/>
            <w:color w:val="000000"/>
            <w:lang w:eastAsia="en-US"/>
          </w:rPr>
          <w:t xml:space="preserve"> 89</w:t>
        </w:r>
      </w:hyperlink>
      <w:r w:rsidRPr="00AA7B3F">
        <w:rPr>
          <w:color w:val="000000"/>
        </w:rPr>
        <w:t xml:space="preserve"> данного Закона, включался период  ухода неработающей матери за каждым ребенком в возрасте до трех лет и 70 дней до его рождения, но не более девяти лет в общей сложности. </w:t>
      </w:r>
      <w:proofErr w:type="gramEnd"/>
    </w:p>
    <w:p w:rsidR="007366F8" w:rsidRPr="00AA7B3F" w:rsidRDefault="007366F8" w:rsidP="00AA7B3F">
      <w:pPr>
        <w:tabs>
          <w:tab w:val="left" w:pos="5529"/>
        </w:tabs>
        <w:ind w:firstLine="709"/>
        <w:jc w:val="both"/>
        <w:rPr>
          <w:color w:val="000000"/>
        </w:rPr>
      </w:pPr>
      <w:r w:rsidRPr="00AA7B3F">
        <w:rPr>
          <w:color w:val="000000"/>
        </w:rPr>
        <w:t>При этом названный период включался в стаж независимо от наличия у лица периодов работы и (или) иной деятельности.</w:t>
      </w:r>
    </w:p>
    <w:p w:rsidR="007366F8" w:rsidRPr="00AA7B3F" w:rsidRDefault="007366F8" w:rsidP="00AA7B3F">
      <w:pPr>
        <w:tabs>
          <w:tab w:val="left" w:pos="5529"/>
        </w:tabs>
        <w:ind w:firstLine="709"/>
        <w:jc w:val="both"/>
        <w:rPr>
          <w:color w:val="000000"/>
        </w:rPr>
      </w:pPr>
      <w:proofErr w:type="gramStart"/>
      <w:r w:rsidRPr="00AA7B3F">
        <w:rPr>
          <w:color w:val="000000"/>
        </w:rPr>
        <w:t xml:space="preserve">Что касается учета </w:t>
      </w:r>
      <w:proofErr w:type="spellStart"/>
      <w:r w:rsidRPr="00AA7B3F">
        <w:rPr>
          <w:color w:val="000000"/>
        </w:rPr>
        <w:t>нестраховых</w:t>
      </w:r>
      <w:proofErr w:type="spellEnd"/>
      <w:r w:rsidRPr="00AA7B3F">
        <w:rPr>
          <w:color w:val="000000"/>
        </w:rPr>
        <w:t xml:space="preserve"> периодов в размере страховой пенсии, то в соответствии с частью 10 статьи  15 Федерального закона от 28.12.2013 № 400-ФЗ указанные периоды учитываются в порядке, предусмотренном  частями 12-14 данной </w:t>
      </w:r>
      <w:r w:rsidRPr="00AA7B3F">
        <w:rPr>
          <w:color w:val="000000"/>
        </w:rPr>
        <w:lastRenderedPageBreak/>
        <w:t>статьи, если по выбору застрахованного лица они не учитываются при исчислении размера страховой части трудовой пенсии по старости, трудовой пенсии по инвалидности или трудовой пенсии по случаю потери кормильца</w:t>
      </w:r>
      <w:proofErr w:type="gramEnd"/>
      <w:r w:rsidRPr="00AA7B3F">
        <w:rPr>
          <w:color w:val="000000"/>
        </w:rPr>
        <w:t xml:space="preserve"> по состоянию на 31.12.2014.</w:t>
      </w:r>
    </w:p>
    <w:p w:rsidR="007366F8" w:rsidRPr="00AA7B3F" w:rsidRDefault="007366F8" w:rsidP="00AA7B3F">
      <w:pPr>
        <w:tabs>
          <w:tab w:val="left" w:pos="5529"/>
        </w:tabs>
        <w:ind w:firstLine="709"/>
        <w:jc w:val="both"/>
        <w:rPr>
          <w:color w:val="000000"/>
        </w:rPr>
      </w:pPr>
      <w:r w:rsidRPr="00AA7B3F">
        <w:rPr>
          <w:color w:val="000000"/>
        </w:rPr>
        <w:t xml:space="preserve">Исходя из положений данной нормы, граждане при исчислении размера страховой пенсии имеют право выбора варианта учета </w:t>
      </w:r>
      <w:proofErr w:type="spellStart"/>
      <w:r w:rsidRPr="00AA7B3F">
        <w:rPr>
          <w:color w:val="000000"/>
        </w:rPr>
        <w:t>нестраховых</w:t>
      </w:r>
      <w:proofErr w:type="spellEnd"/>
      <w:r w:rsidRPr="00AA7B3F">
        <w:rPr>
          <w:color w:val="000000"/>
        </w:rPr>
        <w:t xml:space="preserve"> периодов, имевших место до 2015 года:</w:t>
      </w:r>
    </w:p>
    <w:p w:rsidR="007366F8" w:rsidRPr="00AA7B3F" w:rsidRDefault="007366F8" w:rsidP="00AA7B3F">
      <w:pPr>
        <w:tabs>
          <w:tab w:val="left" w:pos="5529"/>
        </w:tabs>
        <w:ind w:firstLine="709"/>
        <w:jc w:val="both"/>
        <w:rPr>
          <w:color w:val="000000"/>
        </w:rPr>
      </w:pPr>
      <w:r w:rsidRPr="00AA7B3F">
        <w:rPr>
          <w:color w:val="000000"/>
        </w:rPr>
        <w:t xml:space="preserve">- либо в порядке, действовавшем до 2015 года в соответствии с Федеральным законом от 17.12.2001 № 173-ФЗ, а также федеральными законами от 21.03.2005 № 18-ФЗ, от 04.06.2011 № 126-ФЗ; </w:t>
      </w:r>
    </w:p>
    <w:p w:rsidR="007366F8" w:rsidRPr="00AA7B3F" w:rsidRDefault="007366F8" w:rsidP="00AA7B3F">
      <w:pPr>
        <w:tabs>
          <w:tab w:val="left" w:pos="5529"/>
        </w:tabs>
        <w:ind w:firstLine="709"/>
        <w:jc w:val="both"/>
        <w:rPr>
          <w:color w:val="000000"/>
        </w:rPr>
      </w:pPr>
      <w:r w:rsidRPr="00AA7B3F">
        <w:rPr>
          <w:color w:val="000000"/>
        </w:rPr>
        <w:t xml:space="preserve">- либо в порядке, предусмотренном частями 12-14 статьи 15 Федерального закона от 28.12.2013 № 400-ФЗ (далее - по новому порядку). </w:t>
      </w:r>
    </w:p>
    <w:p w:rsidR="007366F8" w:rsidRDefault="007366F8" w:rsidP="00AA7B3F">
      <w:pPr>
        <w:tabs>
          <w:tab w:val="left" w:pos="5529"/>
        </w:tabs>
        <w:ind w:firstLine="709"/>
        <w:jc w:val="both"/>
        <w:rPr>
          <w:color w:val="000000"/>
        </w:rPr>
      </w:pPr>
      <w:proofErr w:type="gramStart"/>
      <w:r w:rsidRPr="00AA7B3F">
        <w:rPr>
          <w:color w:val="000000"/>
        </w:rPr>
        <w:t xml:space="preserve">В случае выбора  учета  </w:t>
      </w:r>
      <w:proofErr w:type="spellStart"/>
      <w:r w:rsidRPr="00AA7B3F">
        <w:rPr>
          <w:color w:val="000000"/>
        </w:rPr>
        <w:t>нестраховых</w:t>
      </w:r>
      <w:proofErr w:type="spellEnd"/>
      <w:r w:rsidRPr="00AA7B3F">
        <w:rPr>
          <w:color w:val="000000"/>
        </w:rPr>
        <w:t xml:space="preserve"> периодов в размере пенсии по новому порядку они не засчитываются при оценке пенсионных прав в общий трудовой стаж и стаж на соответствующих видах работ по нормам Федерального закона от 17.12.2001 № 173-ФЗ, а также  не подлежат возмещению по нормам федеральных законов от 21.03.2005 № 18-ФЗ и 04.06.2011 № 126-ФЗ.</w:t>
      </w:r>
      <w:proofErr w:type="gramEnd"/>
      <w:r w:rsidRPr="00AA7B3F">
        <w:rPr>
          <w:color w:val="000000"/>
        </w:rPr>
        <w:t xml:space="preserve"> При этом коэффициенты могут быть начислены за периоды ухода, осуществляемого не более чем за четырьмя детьми и не более шести лет в общей сложности. </w:t>
      </w:r>
    </w:p>
    <w:p w:rsidR="00AA7B3F" w:rsidRDefault="00AA7B3F" w:rsidP="00AA7B3F">
      <w:pPr>
        <w:tabs>
          <w:tab w:val="left" w:pos="5529"/>
        </w:tabs>
        <w:ind w:firstLine="709"/>
        <w:jc w:val="both"/>
        <w:rPr>
          <w:color w:val="000000"/>
        </w:rPr>
      </w:pPr>
    </w:p>
    <w:p w:rsidR="00AA7B3F" w:rsidRDefault="00AA7B3F" w:rsidP="00AA7B3F">
      <w:pPr>
        <w:tabs>
          <w:tab w:val="left" w:pos="5529"/>
        </w:tabs>
        <w:ind w:firstLine="709"/>
        <w:jc w:val="both"/>
        <w:rPr>
          <w:color w:val="000000"/>
        </w:rPr>
      </w:pPr>
    </w:p>
    <w:p w:rsidR="00AA7B3F" w:rsidRDefault="00AA7B3F" w:rsidP="00AA7B3F">
      <w:pPr>
        <w:tabs>
          <w:tab w:val="left" w:pos="5529"/>
        </w:tabs>
        <w:ind w:firstLine="709"/>
        <w:jc w:val="both"/>
        <w:rPr>
          <w:color w:val="000000"/>
        </w:rPr>
      </w:pPr>
      <w:r>
        <w:rPr>
          <w:color w:val="000000"/>
        </w:rPr>
        <w:t xml:space="preserve">Специалист клиентской службы                                      Татьяна </w:t>
      </w:r>
      <w:proofErr w:type="spellStart"/>
      <w:r>
        <w:rPr>
          <w:color w:val="000000"/>
        </w:rPr>
        <w:t>Ревенская</w:t>
      </w:r>
      <w:proofErr w:type="spellEnd"/>
    </w:p>
    <w:p w:rsidR="00AA7B3F" w:rsidRPr="00AA7B3F" w:rsidRDefault="00AA7B3F" w:rsidP="00AA7B3F">
      <w:pPr>
        <w:tabs>
          <w:tab w:val="left" w:pos="5529"/>
        </w:tabs>
        <w:ind w:firstLine="709"/>
        <w:jc w:val="both"/>
        <w:rPr>
          <w:color w:val="000000"/>
        </w:rPr>
      </w:pPr>
      <w:r>
        <w:rPr>
          <w:color w:val="000000"/>
        </w:rPr>
        <w:t>21-4-34</w:t>
      </w:r>
    </w:p>
    <w:p w:rsidR="008E3050" w:rsidRPr="00196F47" w:rsidRDefault="008E3050" w:rsidP="00196F47">
      <w:pPr>
        <w:rPr>
          <w:szCs w:val="28"/>
        </w:rPr>
      </w:pPr>
    </w:p>
    <w:sectPr w:rsidR="008E3050" w:rsidRPr="00196F47" w:rsidSect="00B766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38C2" w:rsidRDefault="004C38C2" w:rsidP="008E3050">
      <w:r>
        <w:separator/>
      </w:r>
    </w:p>
  </w:endnote>
  <w:endnote w:type="continuationSeparator" w:id="1">
    <w:p w:rsidR="004C38C2" w:rsidRDefault="004C38C2" w:rsidP="008E30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38C2" w:rsidRDefault="004C38C2" w:rsidP="008E3050">
      <w:r>
        <w:separator/>
      </w:r>
    </w:p>
  </w:footnote>
  <w:footnote w:type="continuationSeparator" w:id="1">
    <w:p w:rsidR="004C38C2" w:rsidRDefault="004C38C2" w:rsidP="008E30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4304"/>
    <w:rsid w:val="0018498E"/>
    <w:rsid w:val="00196F47"/>
    <w:rsid w:val="0020661E"/>
    <w:rsid w:val="00410C45"/>
    <w:rsid w:val="004C38C2"/>
    <w:rsid w:val="007366F8"/>
    <w:rsid w:val="00814304"/>
    <w:rsid w:val="008E3050"/>
    <w:rsid w:val="00AA7B3F"/>
    <w:rsid w:val="00B76630"/>
    <w:rsid w:val="00D11B55"/>
    <w:rsid w:val="00E379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0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4304"/>
    <w:pPr>
      <w:spacing w:before="100" w:beforeAutospacing="1" w:after="100" w:afterAutospacing="1"/>
    </w:pPr>
  </w:style>
  <w:style w:type="character" w:customStyle="1" w:styleId="textexposedshow">
    <w:name w:val="text_exposed_show"/>
    <w:basedOn w:val="a0"/>
    <w:rsid w:val="00814304"/>
  </w:style>
  <w:style w:type="paragraph" w:styleId="a4">
    <w:name w:val="footnote text"/>
    <w:basedOn w:val="a"/>
    <w:link w:val="a5"/>
    <w:uiPriority w:val="99"/>
    <w:rsid w:val="008E3050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8E3050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uiPriority w:val="99"/>
    <w:rsid w:val="008E305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4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exposedshow">
    <w:name w:val="text_exposed_show"/>
    <w:basedOn w:val="a0"/>
    <w:rsid w:val="008143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7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32FF3E43616C4D7D830DA348C6A5900CAE62FF94D7964186C306AB85F8CF59358D5A820B500E7q0j1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731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OPFR_RB</Company>
  <LinksUpToDate>false</LinksUpToDate>
  <CharactersWithSpaces>4890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Даши-Дондокова</dc:creator>
  <cp:lastModifiedBy>003-014-1101</cp:lastModifiedBy>
  <cp:revision>3</cp:revision>
  <cp:lastPrinted>2017-02-10T01:16:00Z</cp:lastPrinted>
  <dcterms:created xsi:type="dcterms:W3CDTF">2017-02-14T03:36:00Z</dcterms:created>
  <dcterms:modified xsi:type="dcterms:W3CDTF">2017-02-14T03:55:00Z</dcterms:modified>
</cp:coreProperties>
</file>