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2" w:rsidRPr="007F2906" w:rsidRDefault="00DC4B66" w:rsidP="00001306">
      <w:pPr>
        <w:jc w:val="right"/>
        <w:rPr>
          <w:b/>
          <w:color w:val="FF0000"/>
          <w:sz w:val="28"/>
          <w:szCs w:val="28"/>
        </w:rPr>
      </w:pPr>
      <w:r w:rsidRPr="007F2906">
        <w:rPr>
          <w:b/>
          <w:color w:val="FF0000"/>
          <w:sz w:val="28"/>
          <w:szCs w:val="28"/>
        </w:rPr>
        <w:t xml:space="preserve"> </w:t>
      </w:r>
    </w:p>
    <w:p w:rsidR="00001306" w:rsidRPr="007F2906" w:rsidRDefault="00001306" w:rsidP="00001306">
      <w:pPr>
        <w:jc w:val="right"/>
        <w:rPr>
          <w:b/>
          <w:sz w:val="28"/>
          <w:szCs w:val="28"/>
        </w:rPr>
      </w:pPr>
    </w:p>
    <w:p w:rsidR="000F5FBA" w:rsidRPr="007F2906" w:rsidRDefault="000F5FBA" w:rsidP="000F5FBA">
      <w:pPr>
        <w:jc w:val="center"/>
        <w:rPr>
          <w:b/>
          <w:sz w:val="28"/>
          <w:szCs w:val="28"/>
        </w:rPr>
      </w:pPr>
      <w:r w:rsidRPr="007F2906">
        <w:rPr>
          <w:b/>
          <w:sz w:val="28"/>
          <w:szCs w:val="28"/>
        </w:rPr>
        <w:t>СОВЕТ ДЕПУТАТОВ МУНИЦИПАЛЬНОГО ОБРАЗОВАНИЯ</w:t>
      </w:r>
    </w:p>
    <w:p w:rsidR="000F5FBA" w:rsidRPr="007F2906" w:rsidRDefault="000F5FBA" w:rsidP="000F5FBA">
      <w:pPr>
        <w:jc w:val="center"/>
        <w:rPr>
          <w:b/>
          <w:sz w:val="28"/>
          <w:szCs w:val="28"/>
        </w:rPr>
      </w:pPr>
      <w:r w:rsidRPr="007F2906">
        <w:rPr>
          <w:b/>
          <w:sz w:val="28"/>
          <w:szCs w:val="28"/>
        </w:rPr>
        <w:t xml:space="preserve"> «МУХОРШИБИРСКИЙ РАЙОН»</w:t>
      </w:r>
    </w:p>
    <w:p w:rsidR="000F5FBA" w:rsidRPr="007F2906" w:rsidRDefault="000F5FBA" w:rsidP="000F5FBA">
      <w:pPr>
        <w:jc w:val="center"/>
        <w:rPr>
          <w:b/>
          <w:sz w:val="28"/>
          <w:szCs w:val="28"/>
        </w:rPr>
      </w:pPr>
    </w:p>
    <w:p w:rsidR="000F5FBA" w:rsidRPr="007F2906" w:rsidRDefault="000F5FBA" w:rsidP="000F5FBA">
      <w:pPr>
        <w:jc w:val="center"/>
        <w:rPr>
          <w:b/>
          <w:sz w:val="28"/>
          <w:szCs w:val="28"/>
        </w:rPr>
      </w:pPr>
    </w:p>
    <w:p w:rsidR="000F5FBA" w:rsidRPr="007F2906" w:rsidRDefault="000F5FBA" w:rsidP="000F5FBA">
      <w:pPr>
        <w:jc w:val="center"/>
        <w:rPr>
          <w:b/>
          <w:sz w:val="28"/>
          <w:szCs w:val="28"/>
        </w:rPr>
      </w:pPr>
      <w:r w:rsidRPr="007F2906">
        <w:rPr>
          <w:b/>
          <w:sz w:val="28"/>
          <w:szCs w:val="28"/>
        </w:rPr>
        <w:t>РЕШЕНИЕ №</w:t>
      </w:r>
      <w:r w:rsidR="00A92165">
        <w:rPr>
          <w:b/>
          <w:sz w:val="28"/>
          <w:szCs w:val="28"/>
        </w:rPr>
        <w:t>112</w:t>
      </w:r>
      <w:r w:rsidR="00B7126D" w:rsidRPr="007F2906">
        <w:rPr>
          <w:b/>
          <w:sz w:val="28"/>
          <w:szCs w:val="28"/>
        </w:rPr>
        <w:t xml:space="preserve"> </w:t>
      </w:r>
    </w:p>
    <w:p w:rsidR="000F5FBA" w:rsidRPr="007F2906" w:rsidRDefault="000F5FBA" w:rsidP="000F5FBA">
      <w:pPr>
        <w:jc w:val="center"/>
        <w:rPr>
          <w:sz w:val="28"/>
          <w:szCs w:val="28"/>
        </w:rPr>
      </w:pPr>
    </w:p>
    <w:p w:rsidR="000F5FBA" w:rsidRPr="007F2906" w:rsidRDefault="000F5FBA" w:rsidP="000F5FBA">
      <w:pPr>
        <w:jc w:val="center"/>
        <w:rPr>
          <w:sz w:val="28"/>
          <w:szCs w:val="28"/>
        </w:rPr>
      </w:pPr>
    </w:p>
    <w:p w:rsidR="000F5FBA" w:rsidRPr="007F2906" w:rsidRDefault="00247A2A" w:rsidP="000F5FBA">
      <w:pPr>
        <w:rPr>
          <w:sz w:val="28"/>
          <w:szCs w:val="28"/>
        </w:rPr>
      </w:pPr>
      <w:r w:rsidRPr="007F2906">
        <w:rPr>
          <w:sz w:val="28"/>
          <w:szCs w:val="28"/>
        </w:rPr>
        <w:t>о</w:t>
      </w:r>
      <w:r w:rsidR="000F5FBA" w:rsidRPr="007F2906">
        <w:rPr>
          <w:sz w:val="28"/>
          <w:szCs w:val="28"/>
        </w:rPr>
        <w:t>т</w:t>
      </w:r>
      <w:r w:rsidRPr="007F2906">
        <w:rPr>
          <w:sz w:val="28"/>
          <w:szCs w:val="28"/>
        </w:rPr>
        <w:t xml:space="preserve"> </w:t>
      </w:r>
      <w:r w:rsidR="00DC4B66" w:rsidRPr="007F2906">
        <w:rPr>
          <w:sz w:val="28"/>
          <w:szCs w:val="28"/>
        </w:rPr>
        <w:t>2</w:t>
      </w:r>
      <w:r w:rsidR="00F13EC3">
        <w:rPr>
          <w:sz w:val="28"/>
          <w:szCs w:val="28"/>
        </w:rPr>
        <w:t>7</w:t>
      </w:r>
      <w:r w:rsidR="00DC4B66" w:rsidRPr="007F2906">
        <w:rPr>
          <w:sz w:val="28"/>
          <w:szCs w:val="28"/>
        </w:rPr>
        <w:t xml:space="preserve"> </w:t>
      </w:r>
      <w:r w:rsidR="007F2906">
        <w:rPr>
          <w:sz w:val="28"/>
          <w:szCs w:val="28"/>
        </w:rPr>
        <w:t>дека</w:t>
      </w:r>
      <w:r w:rsidR="00DC4B66" w:rsidRPr="007F2906">
        <w:rPr>
          <w:sz w:val="28"/>
          <w:szCs w:val="28"/>
        </w:rPr>
        <w:t>бря</w:t>
      </w:r>
      <w:r w:rsidR="00AB3EA5" w:rsidRPr="007F2906">
        <w:rPr>
          <w:sz w:val="28"/>
          <w:szCs w:val="28"/>
        </w:rPr>
        <w:t xml:space="preserve"> </w:t>
      </w:r>
      <w:r w:rsidR="000F5FBA" w:rsidRPr="007F2906">
        <w:rPr>
          <w:sz w:val="28"/>
          <w:szCs w:val="28"/>
        </w:rPr>
        <w:t>201</w:t>
      </w:r>
      <w:r w:rsidR="00466C0B" w:rsidRPr="007F2906">
        <w:rPr>
          <w:sz w:val="28"/>
          <w:szCs w:val="28"/>
        </w:rPr>
        <w:t>6</w:t>
      </w:r>
      <w:r w:rsidR="000F5FBA" w:rsidRPr="007F2906">
        <w:rPr>
          <w:sz w:val="28"/>
          <w:szCs w:val="28"/>
        </w:rPr>
        <w:t xml:space="preserve"> год</w:t>
      </w:r>
      <w:r w:rsidR="009F2E6E" w:rsidRPr="007F2906">
        <w:rPr>
          <w:sz w:val="28"/>
          <w:szCs w:val="28"/>
        </w:rPr>
        <w:t>а</w:t>
      </w:r>
    </w:p>
    <w:p w:rsidR="000F5FBA" w:rsidRPr="007F2906" w:rsidRDefault="000F5FBA" w:rsidP="000F5FBA">
      <w:pPr>
        <w:rPr>
          <w:sz w:val="28"/>
          <w:szCs w:val="28"/>
        </w:rPr>
      </w:pPr>
      <w:r w:rsidRPr="007F2906">
        <w:rPr>
          <w:sz w:val="28"/>
          <w:szCs w:val="28"/>
        </w:rPr>
        <w:t>с.</w:t>
      </w:r>
      <w:r w:rsidR="001E390D" w:rsidRPr="007F2906">
        <w:rPr>
          <w:sz w:val="28"/>
          <w:szCs w:val="28"/>
        </w:rPr>
        <w:t xml:space="preserve"> </w:t>
      </w:r>
      <w:r w:rsidRPr="007F2906">
        <w:rPr>
          <w:sz w:val="28"/>
          <w:szCs w:val="28"/>
        </w:rPr>
        <w:t>Мухоршибирь</w:t>
      </w:r>
    </w:p>
    <w:p w:rsidR="00277072" w:rsidRPr="007F2906" w:rsidRDefault="00277072" w:rsidP="000F5FBA">
      <w:pPr>
        <w:rPr>
          <w:sz w:val="28"/>
          <w:szCs w:val="28"/>
        </w:rPr>
      </w:pPr>
    </w:p>
    <w:p w:rsidR="000F5FBA" w:rsidRPr="007F2906" w:rsidRDefault="000F5FBA" w:rsidP="000F5FBA">
      <w:pPr>
        <w:jc w:val="both"/>
        <w:rPr>
          <w:b/>
          <w:sz w:val="28"/>
          <w:szCs w:val="28"/>
        </w:rPr>
      </w:pPr>
      <w:r w:rsidRPr="007F2906">
        <w:rPr>
          <w:b/>
          <w:sz w:val="28"/>
          <w:szCs w:val="28"/>
        </w:rPr>
        <w:t>О районном бюджете на 201</w:t>
      </w:r>
      <w:r w:rsidR="00466C0B" w:rsidRPr="007F2906">
        <w:rPr>
          <w:b/>
          <w:sz w:val="28"/>
          <w:szCs w:val="28"/>
        </w:rPr>
        <w:t>7</w:t>
      </w:r>
      <w:r w:rsidRPr="007F2906">
        <w:rPr>
          <w:b/>
          <w:sz w:val="28"/>
          <w:szCs w:val="28"/>
        </w:rPr>
        <w:t xml:space="preserve"> год и </w:t>
      </w:r>
    </w:p>
    <w:p w:rsidR="000F5FBA" w:rsidRPr="007F2906" w:rsidRDefault="000F5FBA" w:rsidP="000F5FBA">
      <w:pPr>
        <w:jc w:val="both"/>
        <w:rPr>
          <w:b/>
          <w:sz w:val="28"/>
          <w:szCs w:val="28"/>
        </w:rPr>
      </w:pPr>
      <w:r w:rsidRPr="007F2906">
        <w:rPr>
          <w:b/>
          <w:sz w:val="28"/>
          <w:szCs w:val="28"/>
        </w:rPr>
        <w:t>на плановый период 201</w:t>
      </w:r>
      <w:r w:rsidR="00466C0B" w:rsidRPr="007F2906">
        <w:rPr>
          <w:b/>
          <w:sz w:val="28"/>
          <w:szCs w:val="28"/>
        </w:rPr>
        <w:t>8</w:t>
      </w:r>
      <w:r w:rsidRPr="007F2906">
        <w:rPr>
          <w:b/>
          <w:sz w:val="28"/>
          <w:szCs w:val="28"/>
        </w:rPr>
        <w:t xml:space="preserve"> и 201</w:t>
      </w:r>
      <w:r w:rsidR="00466C0B" w:rsidRPr="007F2906">
        <w:rPr>
          <w:b/>
          <w:sz w:val="28"/>
          <w:szCs w:val="28"/>
        </w:rPr>
        <w:t>9</w:t>
      </w:r>
      <w:r w:rsidRPr="007F2906">
        <w:rPr>
          <w:b/>
          <w:sz w:val="28"/>
          <w:szCs w:val="28"/>
        </w:rPr>
        <w:t xml:space="preserve"> годов</w:t>
      </w:r>
    </w:p>
    <w:p w:rsidR="000F5FBA" w:rsidRPr="007F2906" w:rsidRDefault="000F5FBA" w:rsidP="000F5FBA">
      <w:pPr>
        <w:pStyle w:val="ConsPlusNormal"/>
        <w:ind w:firstLine="709"/>
        <w:jc w:val="both"/>
        <w:rPr>
          <w:rFonts w:ascii="Times New Roman" w:hAnsi="Times New Roman" w:cs="Times New Roman"/>
          <w:b/>
          <w:bCs/>
          <w:sz w:val="28"/>
          <w:szCs w:val="28"/>
        </w:rPr>
      </w:pPr>
    </w:p>
    <w:p w:rsidR="00277072" w:rsidRPr="007F2906" w:rsidRDefault="00277072" w:rsidP="000F5FBA">
      <w:pPr>
        <w:pStyle w:val="ConsPlusNormal"/>
        <w:ind w:firstLine="709"/>
        <w:jc w:val="both"/>
        <w:rPr>
          <w:rFonts w:ascii="Times New Roman" w:hAnsi="Times New Roman" w:cs="Times New Roman"/>
          <w:b/>
          <w:bCs/>
          <w:sz w:val="28"/>
          <w:szCs w:val="28"/>
        </w:rPr>
      </w:pPr>
    </w:p>
    <w:p w:rsidR="000F5FBA" w:rsidRPr="007F2906" w:rsidRDefault="000F5FBA" w:rsidP="000F5FBA">
      <w:pPr>
        <w:pStyle w:val="ConsPlusNormal"/>
        <w:ind w:firstLine="709"/>
        <w:jc w:val="both"/>
        <w:rPr>
          <w:rFonts w:ascii="Times New Roman" w:hAnsi="Times New Roman" w:cs="Times New Roman"/>
          <w:b/>
          <w:bCs/>
          <w:sz w:val="28"/>
          <w:szCs w:val="28"/>
        </w:rPr>
      </w:pPr>
      <w:r w:rsidRPr="007F2906">
        <w:rPr>
          <w:rFonts w:ascii="Times New Roman" w:hAnsi="Times New Roman" w:cs="Times New Roman"/>
          <w:b/>
          <w:bCs/>
          <w:sz w:val="28"/>
          <w:szCs w:val="28"/>
        </w:rPr>
        <w:t>Статья 1. Основные характеристики районного бюджета на 201</w:t>
      </w:r>
      <w:r w:rsidR="00466C0B" w:rsidRPr="007F2906">
        <w:rPr>
          <w:rFonts w:ascii="Times New Roman" w:hAnsi="Times New Roman" w:cs="Times New Roman"/>
          <w:b/>
          <w:bCs/>
          <w:sz w:val="28"/>
          <w:szCs w:val="28"/>
        </w:rPr>
        <w:t>7</w:t>
      </w:r>
      <w:r w:rsidRPr="007F2906">
        <w:rPr>
          <w:rFonts w:ascii="Times New Roman" w:hAnsi="Times New Roman" w:cs="Times New Roman"/>
          <w:b/>
          <w:bCs/>
          <w:sz w:val="28"/>
          <w:szCs w:val="28"/>
        </w:rPr>
        <w:t xml:space="preserve"> год и плановый период 201</w:t>
      </w:r>
      <w:r w:rsidR="00466C0B" w:rsidRPr="007F2906">
        <w:rPr>
          <w:rFonts w:ascii="Times New Roman" w:hAnsi="Times New Roman" w:cs="Times New Roman"/>
          <w:b/>
          <w:bCs/>
          <w:sz w:val="28"/>
          <w:szCs w:val="28"/>
        </w:rPr>
        <w:t>8</w:t>
      </w:r>
      <w:r w:rsidRPr="007F2906">
        <w:rPr>
          <w:rFonts w:ascii="Times New Roman" w:hAnsi="Times New Roman" w:cs="Times New Roman"/>
          <w:b/>
          <w:bCs/>
          <w:sz w:val="28"/>
          <w:szCs w:val="28"/>
        </w:rPr>
        <w:t xml:space="preserve"> и 201</w:t>
      </w:r>
      <w:r w:rsidR="00466C0B" w:rsidRPr="007F2906">
        <w:rPr>
          <w:rFonts w:ascii="Times New Roman" w:hAnsi="Times New Roman" w:cs="Times New Roman"/>
          <w:b/>
          <w:bCs/>
          <w:sz w:val="28"/>
          <w:szCs w:val="28"/>
        </w:rPr>
        <w:t>9</w:t>
      </w:r>
      <w:r w:rsidRPr="007F2906">
        <w:rPr>
          <w:rFonts w:ascii="Times New Roman" w:hAnsi="Times New Roman" w:cs="Times New Roman"/>
          <w:b/>
          <w:bCs/>
          <w:sz w:val="28"/>
          <w:szCs w:val="28"/>
        </w:rPr>
        <w:t xml:space="preserve"> годов</w:t>
      </w:r>
    </w:p>
    <w:p w:rsidR="000F5FBA" w:rsidRPr="00DB2852" w:rsidRDefault="000F5FBA" w:rsidP="000F5FBA">
      <w:pPr>
        <w:pStyle w:val="ConsPlusNormal"/>
        <w:ind w:firstLine="709"/>
        <w:jc w:val="both"/>
        <w:rPr>
          <w:rFonts w:ascii="Times New Roman" w:hAnsi="Times New Roman" w:cs="Times New Roman"/>
          <w:b/>
          <w:bCs/>
          <w:sz w:val="28"/>
          <w:szCs w:val="28"/>
        </w:rPr>
      </w:pPr>
    </w:p>
    <w:p w:rsidR="000F5FBA" w:rsidRPr="00DB2852" w:rsidRDefault="000F5FBA" w:rsidP="000F5FBA">
      <w:pPr>
        <w:pStyle w:val="ConsPlusNormal"/>
        <w:tabs>
          <w:tab w:val="left"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1. Утвердить основные характеристики районного бюджета на 201</w:t>
      </w:r>
      <w:r w:rsidR="00466C0B" w:rsidRPr="00DB2852">
        <w:rPr>
          <w:rFonts w:ascii="Times New Roman" w:hAnsi="Times New Roman" w:cs="Times New Roman"/>
          <w:sz w:val="28"/>
          <w:szCs w:val="28"/>
        </w:rPr>
        <w:t xml:space="preserve">7 </w:t>
      </w:r>
      <w:r w:rsidRPr="00DB2852">
        <w:rPr>
          <w:rFonts w:ascii="Times New Roman" w:hAnsi="Times New Roman" w:cs="Times New Roman"/>
          <w:sz w:val="28"/>
          <w:szCs w:val="28"/>
        </w:rPr>
        <w:t>год:</w:t>
      </w:r>
    </w:p>
    <w:p w:rsidR="000F5FBA" w:rsidRPr="00DB2852"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1) общий объем доходов в сумме </w:t>
      </w:r>
      <w:r w:rsidR="00DB2852" w:rsidRPr="00DB2852">
        <w:rPr>
          <w:rFonts w:ascii="Times New Roman" w:hAnsi="Times New Roman" w:cs="Times New Roman"/>
          <w:sz w:val="28"/>
          <w:szCs w:val="28"/>
        </w:rPr>
        <w:t>5</w:t>
      </w:r>
      <w:r w:rsidR="00641267">
        <w:rPr>
          <w:rFonts w:ascii="Times New Roman" w:hAnsi="Times New Roman" w:cs="Times New Roman"/>
          <w:sz w:val="28"/>
          <w:szCs w:val="28"/>
        </w:rPr>
        <w:t>30869</w:t>
      </w:r>
      <w:r w:rsidR="00645A8C" w:rsidRPr="00DB2852">
        <w:rPr>
          <w:rFonts w:ascii="Times New Roman" w:hAnsi="Times New Roman" w:cs="Times New Roman"/>
          <w:sz w:val="28"/>
          <w:szCs w:val="28"/>
        </w:rPr>
        <w:t>,</w:t>
      </w:r>
      <w:r w:rsidR="00641267">
        <w:rPr>
          <w:rFonts w:ascii="Times New Roman" w:hAnsi="Times New Roman" w:cs="Times New Roman"/>
          <w:sz w:val="28"/>
          <w:szCs w:val="28"/>
        </w:rPr>
        <w:t>2</w:t>
      </w:r>
      <w:r w:rsidR="00DB2852" w:rsidRPr="00DB2852">
        <w:rPr>
          <w:rFonts w:ascii="Times New Roman" w:hAnsi="Times New Roman" w:cs="Times New Roman"/>
          <w:sz w:val="28"/>
          <w:szCs w:val="28"/>
        </w:rPr>
        <w:t>6</w:t>
      </w:r>
      <w:r w:rsidR="00645A8C" w:rsidRPr="00DB2852">
        <w:rPr>
          <w:rFonts w:ascii="Times New Roman" w:hAnsi="Times New Roman" w:cs="Times New Roman"/>
          <w:sz w:val="28"/>
          <w:szCs w:val="28"/>
        </w:rPr>
        <w:t>4</w:t>
      </w:r>
      <w:r w:rsidR="00824F51" w:rsidRPr="00DB2852">
        <w:rPr>
          <w:b/>
          <w:bCs/>
        </w:rPr>
        <w:t xml:space="preserve"> </w:t>
      </w:r>
      <w:r w:rsidRPr="00DB2852">
        <w:rPr>
          <w:rFonts w:ascii="Times New Roman" w:hAnsi="Times New Roman" w:cs="Times New Roman"/>
          <w:sz w:val="28"/>
          <w:szCs w:val="28"/>
        </w:rPr>
        <w:t xml:space="preserve">тыс. рублей, в том числе безвозмездных поступлений в сумме </w:t>
      </w:r>
      <w:r w:rsidR="00641267">
        <w:rPr>
          <w:rFonts w:ascii="Times New Roman" w:hAnsi="Times New Roman" w:cs="Times New Roman"/>
          <w:sz w:val="28"/>
          <w:szCs w:val="28"/>
        </w:rPr>
        <w:t>40</w:t>
      </w:r>
      <w:r w:rsidR="00DB2852" w:rsidRPr="00DB2852">
        <w:rPr>
          <w:rFonts w:ascii="Times New Roman" w:hAnsi="Times New Roman" w:cs="Times New Roman"/>
          <w:sz w:val="28"/>
          <w:szCs w:val="28"/>
        </w:rPr>
        <w:t>1</w:t>
      </w:r>
      <w:r w:rsidR="00641267">
        <w:rPr>
          <w:rFonts w:ascii="Times New Roman" w:hAnsi="Times New Roman" w:cs="Times New Roman"/>
          <w:sz w:val="28"/>
          <w:szCs w:val="28"/>
        </w:rPr>
        <w:t>5</w:t>
      </w:r>
      <w:r w:rsidR="00DB2852" w:rsidRPr="00DB2852">
        <w:rPr>
          <w:rFonts w:ascii="Times New Roman" w:hAnsi="Times New Roman" w:cs="Times New Roman"/>
          <w:sz w:val="28"/>
          <w:szCs w:val="28"/>
        </w:rPr>
        <w:t>9</w:t>
      </w:r>
      <w:r w:rsidR="00641267">
        <w:rPr>
          <w:rFonts w:ascii="Times New Roman" w:hAnsi="Times New Roman" w:cs="Times New Roman"/>
          <w:sz w:val="28"/>
          <w:szCs w:val="28"/>
        </w:rPr>
        <w:t>7</w:t>
      </w:r>
      <w:r w:rsidR="00466C0B" w:rsidRPr="00DB2852">
        <w:rPr>
          <w:rFonts w:ascii="Times New Roman" w:hAnsi="Times New Roman" w:cs="Times New Roman"/>
          <w:sz w:val="28"/>
          <w:szCs w:val="28"/>
        </w:rPr>
        <w:t>,</w:t>
      </w:r>
      <w:r w:rsidR="00641267">
        <w:rPr>
          <w:rFonts w:ascii="Times New Roman" w:hAnsi="Times New Roman" w:cs="Times New Roman"/>
          <w:sz w:val="28"/>
          <w:szCs w:val="28"/>
        </w:rPr>
        <w:t>2</w:t>
      </w:r>
      <w:r w:rsidR="00645A8C" w:rsidRPr="00DB2852">
        <w:rPr>
          <w:rFonts w:ascii="Times New Roman" w:hAnsi="Times New Roman" w:cs="Times New Roman"/>
          <w:sz w:val="28"/>
          <w:szCs w:val="28"/>
        </w:rPr>
        <w:t>14</w:t>
      </w:r>
      <w:r w:rsidR="00824F51" w:rsidRPr="00DB2852">
        <w:rPr>
          <w:b/>
          <w:bCs/>
          <w:sz w:val="16"/>
          <w:szCs w:val="16"/>
        </w:rPr>
        <w:t xml:space="preserve"> </w:t>
      </w:r>
      <w:r w:rsidR="003D2253" w:rsidRPr="00DB2852">
        <w:rPr>
          <w:b/>
          <w:bCs/>
          <w:sz w:val="16"/>
          <w:szCs w:val="16"/>
        </w:rPr>
        <w:t xml:space="preserve"> </w:t>
      </w:r>
      <w:r w:rsidRPr="00DB2852">
        <w:rPr>
          <w:rFonts w:ascii="Times New Roman" w:hAnsi="Times New Roman" w:cs="Times New Roman"/>
          <w:sz w:val="28"/>
          <w:szCs w:val="28"/>
        </w:rPr>
        <w:t xml:space="preserve">тыс. рублей; </w:t>
      </w:r>
    </w:p>
    <w:p w:rsidR="000F5FBA" w:rsidRPr="00DB2852"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2) общий объем расходов в сумме </w:t>
      </w:r>
      <w:r w:rsidR="00DB2852" w:rsidRPr="00DB2852">
        <w:rPr>
          <w:rFonts w:ascii="Times New Roman" w:hAnsi="Times New Roman" w:cs="Times New Roman"/>
          <w:bCs/>
          <w:sz w:val="28"/>
          <w:szCs w:val="28"/>
        </w:rPr>
        <w:t>5</w:t>
      </w:r>
      <w:r w:rsidR="004105C0">
        <w:rPr>
          <w:rFonts w:ascii="Times New Roman" w:hAnsi="Times New Roman" w:cs="Times New Roman"/>
          <w:bCs/>
          <w:sz w:val="28"/>
          <w:szCs w:val="28"/>
        </w:rPr>
        <w:t>123</w:t>
      </w:r>
      <w:r w:rsidR="00DB2852" w:rsidRPr="00DB2852">
        <w:rPr>
          <w:rFonts w:ascii="Times New Roman" w:hAnsi="Times New Roman" w:cs="Times New Roman"/>
          <w:bCs/>
          <w:sz w:val="28"/>
          <w:szCs w:val="28"/>
        </w:rPr>
        <w:t>6</w:t>
      </w:r>
      <w:r w:rsidR="004105C0">
        <w:rPr>
          <w:rFonts w:ascii="Times New Roman" w:hAnsi="Times New Roman" w:cs="Times New Roman"/>
          <w:bCs/>
          <w:sz w:val="28"/>
          <w:szCs w:val="28"/>
        </w:rPr>
        <w:t>7</w:t>
      </w:r>
      <w:r w:rsidR="00DB2852" w:rsidRPr="00DB2852">
        <w:rPr>
          <w:rFonts w:ascii="Times New Roman" w:hAnsi="Times New Roman" w:cs="Times New Roman"/>
          <w:bCs/>
          <w:sz w:val="28"/>
          <w:szCs w:val="28"/>
        </w:rPr>
        <w:t>,</w:t>
      </w:r>
      <w:r w:rsidR="004105C0">
        <w:rPr>
          <w:rFonts w:ascii="Times New Roman" w:hAnsi="Times New Roman" w:cs="Times New Roman"/>
          <w:bCs/>
          <w:sz w:val="28"/>
          <w:szCs w:val="28"/>
        </w:rPr>
        <w:t>7</w:t>
      </w:r>
      <w:r w:rsidR="00DB2852" w:rsidRPr="00DB2852">
        <w:rPr>
          <w:rFonts w:ascii="Times New Roman" w:hAnsi="Times New Roman" w:cs="Times New Roman"/>
          <w:bCs/>
          <w:sz w:val="28"/>
          <w:szCs w:val="28"/>
        </w:rPr>
        <w:t xml:space="preserve">64 </w:t>
      </w:r>
      <w:r w:rsidRPr="00DB2852">
        <w:rPr>
          <w:rFonts w:ascii="Times New Roman" w:hAnsi="Times New Roman" w:cs="Times New Roman"/>
          <w:sz w:val="28"/>
          <w:szCs w:val="28"/>
        </w:rPr>
        <w:t>тыс. рублей;</w:t>
      </w:r>
    </w:p>
    <w:p w:rsidR="000F5FBA" w:rsidRPr="00DB2852"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3) профицит </w:t>
      </w:r>
      <w:r w:rsidR="002F767A" w:rsidRPr="00DB2852">
        <w:rPr>
          <w:rFonts w:ascii="Times New Roman" w:hAnsi="Times New Roman" w:cs="Times New Roman"/>
          <w:sz w:val="28"/>
          <w:szCs w:val="28"/>
        </w:rPr>
        <w:t xml:space="preserve">районного бюджета </w:t>
      </w:r>
      <w:r w:rsidRPr="00DB2852">
        <w:rPr>
          <w:rFonts w:ascii="Times New Roman" w:hAnsi="Times New Roman" w:cs="Times New Roman"/>
          <w:sz w:val="28"/>
          <w:szCs w:val="28"/>
        </w:rPr>
        <w:t xml:space="preserve">в сумме </w:t>
      </w:r>
      <w:r w:rsidR="00824F51" w:rsidRPr="00DB2852">
        <w:rPr>
          <w:rFonts w:ascii="Times New Roman" w:hAnsi="Times New Roman" w:cs="Times New Roman"/>
          <w:sz w:val="28"/>
          <w:szCs w:val="28"/>
        </w:rPr>
        <w:t>1</w:t>
      </w:r>
      <w:r w:rsidR="00466C0B" w:rsidRPr="00DB2852">
        <w:rPr>
          <w:rFonts w:ascii="Times New Roman" w:hAnsi="Times New Roman" w:cs="Times New Roman"/>
          <w:sz w:val="28"/>
          <w:szCs w:val="28"/>
        </w:rPr>
        <w:t>8501</w:t>
      </w:r>
      <w:r w:rsidR="00824F51" w:rsidRPr="00DB2852">
        <w:rPr>
          <w:rFonts w:ascii="Times New Roman" w:hAnsi="Times New Roman" w:cs="Times New Roman"/>
          <w:sz w:val="28"/>
          <w:szCs w:val="28"/>
        </w:rPr>
        <w:t>,</w:t>
      </w:r>
      <w:r w:rsidR="00466C0B" w:rsidRPr="00DB2852">
        <w:rPr>
          <w:rFonts w:ascii="Times New Roman" w:hAnsi="Times New Roman" w:cs="Times New Roman"/>
          <w:sz w:val="28"/>
          <w:szCs w:val="28"/>
        </w:rPr>
        <w:t>5</w:t>
      </w:r>
      <w:r w:rsidR="00824F51" w:rsidRPr="00DB2852">
        <w:rPr>
          <w:rFonts w:ascii="Times New Roman" w:hAnsi="Times New Roman" w:cs="Times New Roman"/>
          <w:sz w:val="28"/>
          <w:szCs w:val="28"/>
        </w:rPr>
        <w:t>0</w:t>
      </w:r>
      <w:r w:rsidR="00645A8C" w:rsidRPr="00DB2852">
        <w:rPr>
          <w:rFonts w:ascii="Times New Roman" w:hAnsi="Times New Roman" w:cs="Times New Roman"/>
          <w:sz w:val="28"/>
          <w:szCs w:val="28"/>
        </w:rPr>
        <w:t>0</w:t>
      </w:r>
      <w:r w:rsidR="00824F51" w:rsidRPr="00DB2852">
        <w:rPr>
          <w:rFonts w:ascii="Times New Roman" w:hAnsi="Times New Roman" w:cs="Times New Roman"/>
          <w:sz w:val="28"/>
          <w:szCs w:val="28"/>
        </w:rPr>
        <w:t xml:space="preserve"> </w:t>
      </w:r>
      <w:r w:rsidR="00466C0B" w:rsidRPr="00DB2852">
        <w:rPr>
          <w:rFonts w:ascii="Times New Roman" w:hAnsi="Times New Roman" w:cs="Times New Roman"/>
          <w:sz w:val="28"/>
          <w:szCs w:val="28"/>
        </w:rPr>
        <w:t>тыс. рублей;</w:t>
      </w:r>
    </w:p>
    <w:p w:rsidR="002F767A" w:rsidRPr="00DB2852" w:rsidRDefault="002F767A" w:rsidP="000F5FBA">
      <w:pPr>
        <w:pStyle w:val="ConsPlusNormal"/>
        <w:tabs>
          <w:tab w:val="num" w:pos="1080"/>
          <w:tab w:val="num" w:pos="1260"/>
        </w:tabs>
        <w:ind w:firstLine="709"/>
        <w:jc w:val="both"/>
        <w:rPr>
          <w:rFonts w:ascii="Times New Roman" w:hAnsi="Times New Roman" w:cs="Times New Roman"/>
          <w:sz w:val="28"/>
          <w:szCs w:val="28"/>
        </w:rPr>
      </w:pPr>
    </w:p>
    <w:p w:rsidR="000F5FBA" w:rsidRPr="00DB2852" w:rsidRDefault="000F5FBA" w:rsidP="000F5FBA">
      <w:pPr>
        <w:pStyle w:val="ConsPlusNormal"/>
        <w:tabs>
          <w:tab w:val="left"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2. Утвердить основные характеристики районного бюджета на 201</w:t>
      </w:r>
      <w:r w:rsidR="00466C0B" w:rsidRPr="00DB2852">
        <w:rPr>
          <w:rFonts w:ascii="Times New Roman" w:hAnsi="Times New Roman" w:cs="Times New Roman"/>
          <w:sz w:val="28"/>
          <w:szCs w:val="28"/>
        </w:rPr>
        <w:t xml:space="preserve">8 </w:t>
      </w:r>
      <w:r w:rsidRPr="00DB2852">
        <w:rPr>
          <w:rFonts w:ascii="Times New Roman" w:hAnsi="Times New Roman" w:cs="Times New Roman"/>
          <w:sz w:val="28"/>
          <w:szCs w:val="28"/>
        </w:rPr>
        <w:t>год:</w:t>
      </w:r>
    </w:p>
    <w:p w:rsidR="000F5FBA" w:rsidRPr="00E0520F"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1) общий объем доходов в сумме </w:t>
      </w:r>
      <w:r w:rsidR="00DB2852" w:rsidRPr="00DB2852">
        <w:rPr>
          <w:rFonts w:ascii="Times New Roman" w:hAnsi="Times New Roman" w:cs="Times New Roman"/>
          <w:sz w:val="28"/>
          <w:szCs w:val="28"/>
        </w:rPr>
        <w:t>491094,</w:t>
      </w:r>
      <w:r w:rsidR="00DB2852" w:rsidRPr="00E0520F">
        <w:rPr>
          <w:rFonts w:ascii="Times New Roman" w:hAnsi="Times New Roman" w:cs="Times New Roman"/>
          <w:sz w:val="28"/>
          <w:szCs w:val="28"/>
        </w:rPr>
        <w:t>26</w:t>
      </w:r>
      <w:r w:rsidR="00645A8C" w:rsidRPr="00E0520F">
        <w:rPr>
          <w:rFonts w:ascii="Times New Roman" w:hAnsi="Times New Roman" w:cs="Times New Roman"/>
          <w:bCs/>
          <w:sz w:val="28"/>
          <w:szCs w:val="28"/>
        </w:rPr>
        <w:t>4</w:t>
      </w:r>
      <w:r w:rsidR="002553EF" w:rsidRPr="00E0520F">
        <w:rPr>
          <w:rFonts w:ascii="Times New Roman" w:hAnsi="Times New Roman" w:cs="Times New Roman"/>
          <w:b/>
          <w:bCs/>
          <w:sz w:val="28"/>
          <w:szCs w:val="28"/>
        </w:rPr>
        <w:t xml:space="preserve"> </w:t>
      </w:r>
      <w:r w:rsidRPr="00E0520F">
        <w:rPr>
          <w:rFonts w:ascii="Times New Roman" w:hAnsi="Times New Roman" w:cs="Times New Roman"/>
          <w:sz w:val="28"/>
          <w:szCs w:val="28"/>
        </w:rPr>
        <w:t xml:space="preserve">тыс. рублей, в том числе безвозмездных поступлений в сумме </w:t>
      </w:r>
      <w:r w:rsidR="00466C0B" w:rsidRPr="00E0520F">
        <w:rPr>
          <w:rFonts w:ascii="Times New Roman" w:hAnsi="Times New Roman" w:cs="Times New Roman"/>
          <w:sz w:val="28"/>
          <w:szCs w:val="28"/>
        </w:rPr>
        <w:t>35</w:t>
      </w:r>
      <w:r w:rsidR="00645A8C" w:rsidRPr="00E0520F">
        <w:rPr>
          <w:rFonts w:ascii="Times New Roman" w:hAnsi="Times New Roman" w:cs="Times New Roman"/>
          <w:sz w:val="28"/>
          <w:szCs w:val="28"/>
        </w:rPr>
        <w:t>96</w:t>
      </w:r>
      <w:r w:rsidR="00DB2852" w:rsidRPr="00E0520F">
        <w:rPr>
          <w:rFonts w:ascii="Times New Roman" w:hAnsi="Times New Roman" w:cs="Times New Roman"/>
          <w:sz w:val="28"/>
          <w:szCs w:val="28"/>
        </w:rPr>
        <w:t>51</w:t>
      </w:r>
      <w:r w:rsidR="00466C0B" w:rsidRPr="00E0520F">
        <w:rPr>
          <w:rFonts w:ascii="Times New Roman" w:hAnsi="Times New Roman" w:cs="Times New Roman"/>
          <w:sz w:val="28"/>
          <w:szCs w:val="28"/>
        </w:rPr>
        <w:t>,</w:t>
      </w:r>
      <w:r w:rsidR="00DB2852" w:rsidRPr="00E0520F">
        <w:rPr>
          <w:rFonts w:ascii="Times New Roman" w:hAnsi="Times New Roman" w:cs="Times New Roman"/>
          <w:sz w:val="28"/>
          <w:szCs w:val="28"/>
        </w:rPr>
        <w:t>8</w:t>
      </w:r>
      <w:r w:rsidR="00645A8C" w:rsidRPr="00E0520F">
        <w:rPr>
          <w:rFonts w:ascii="Times New Roman" w:hAnsi="Times New Roman" w:cs="Times New Roman"/>
          <w:sz w:val="28"/>
          <w:szCs w:val="28"/>
        </w:rPr>
        <w:t>14</w:t>
      </w:r>
      <w:r w:rsidR="002553EF" w:rsidRPr="00E0520F">
        <w:rPr>
          <w:rFonts w:ascii="Times New Roman" w:hAnsi="Times New Roman" w:cs="Times New Roman"/>
          <w:b/>
          <w:bCs/>
          <w:sz w:val="28"/>
          <w:szCs w:val="28"/>
        </w:rPr>
        <w:t xml:space="preserve"> </w:t>
      </w:r>
      <w:r w:rsidRPr="00E0520F">
        <w:rPr>
          <w:rFonts w:ascii="Times New Roman" w:hAnsi="Times New Roman" w:cs="Times New Roman"/>
          <w:sz w:val="28"/>
          <w:szCs w:val="28"/>
        </w:rPr>
        <w:t>тыс. рублей;</w:t>
      </w:r>
    </w:p>
    <w:p w:rsidR="000F5FBA" w:rsidRPr="00E0520F"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E0520F">
        <w:rPr>
          <w:rFonts w:ascii="Times New Roman" w:hAnsi="Times New Roman" w:cs="Times New Roman"/>
          <w:sz w:val="28"/>
          <w:szCs w:val="28"/>
        </w:rPr>
        <w:t xml:space="preserve">2) общий объем расходов в сумме </w:t>
      </w:r>
      <w:r w:rsidR="00DB2852" w:rsidRPr="00E0520F">
        <w:rPr>
          <w:rFonts w:ascii="Times New Roman" w:hAnsi="Times New Roman" w:cs="Times New Roman"/>
          <w:bCs/>
          <w:sz w:val="28"/>
          <w:szCs w:val="28"/>
        </w:rPr>
        <w:t xml:space="preserve">491094,264 </w:t>
      </w:r>
      <w:r w:rsidRPr="00E0520F">
        <w:rPr>
          <w:rFonts w:ascii="Times New Roman" w:hAnsi="Times New Roman" w:cs="Times New Roman"/>
          <w:sz w:val="28"/>
          <w:szCs w:val="28"/>
        </w:rPr>
        <w:t>тыс. рублей, в том числе условно утвержд</w:t>
      </w:r>
      <w:r w:rsidR="00E43BC4" w:rsidRPr="00E0520F">
        <w:rPr>
          <w:rFonts w:ascii="Times New Roman" w:hAnsi="Times New Roman" w:cs="Times New Roman"/>
          <w:sz w:val="28"/>
          <w:szCs w:val="28"/>
        </w:rPr>
        <w:t>а</w:t>
      </w:r>
      <w:r w:rsidRPr="00E0520F">
        <w:rPr>
          <w:rFonts w:ascii="Times New Roman" w:hAnsi="Times New Roman" w:cs="Times New Roman"/>
          <w:sz w:val="28"/>
          <w:szCs w:val="28"/>
        </w:rPr>
        <w:t>е</w:t>
      </w:r>
      <w:r w:rsidR="00E43BC4" w:rsidRPr="00E0520F">
        <w:rPr>
          <w:rFonts w:ascii="Times New Roman" w:hAnsi="Times New Roman" w:cs="Times New Roman"/>
          <w:sz w:val="28"/>
          <w:szCs w:val="28"/>
        </w:rPr>
        <w:t>м</w:t>
      </w:r>
      <w:r w:rsidRPr="00E0520F">
        <w:rPr>
          <w:rFonts w:ascii="Times New Roman" w:hAnsi="Times New Roman" w:cs="Times New Roman"/>
          <w:sz w:val="28"/>
          <w:szCs w:val="28"/>
        </w:rPr>
        <w:t xml:space="preserve">ые расходы в сумме </w:t>
      </w:r>
      <w:r w:rsidR="00E0520F" w:rsidRPr="00E0520F">
        <w:rPr>
          <w:rFonts w:ascii="Times New Roman" w:hAnsi="Times New Roman" w:cs="Times New Roman"/>
          <w:sz w:val="28"/>
          <w:szCs w:val="28"/>
        </w:rPr>
        <w:t>6027</w:t>
      </w:r>
      <w:r w:rsidR="001A4E9F" w:rsidRPr="00E0520F">
        <w:rPr>
          <w:rFonts w:ascii="Times New Roman" w:hAnsi="Times New Roman" w:cs="Times New Roman"/>
          <w:sz w:val="28"/>
          <w:szCs w:val="28"/>
        </w:rPr>
        <w:t>,</w:t>
      </w:r>
      <w:r w:rsidR="00E0520F" w:rsidRPr="00E0520F">
        <w:rPr>
          <w:rFonts w:ascii="Times New Roman" w:hAnsi="Times New Roman" w:cs="Times New Roman"/>
          <w:sz w:val="28"/>
          <w:szCs w:val="28"/>
        </w:rPr>
        <w:t>9</w:t>
      </w:r>
      <w:r w:rsidR="00645A8C" w:rsidRPr="00E0520F">
        <w:rPr>
          <w:rFonts w:ascii="Times New Roman" w:hAnsi="Times New Roman" w:cs="Times New Roman"/>
          <w:sz w:val="28"/>
          <w:szCs w:val="28"/>
        </w:rPr>
        <w:t>00</w:t>
      </w:r>
      <w:r w:rsidR="003D2253" w:rsidRPr="00E0520F">
        <w:rPr>
          <w:rFonts w:ascii="Times New Roman" w:hAnsi="Times New Roman" w:cs="Times New Roman"/>
          <w:sz w:val="28"/>
          <w:szCs w:val="28"/>
        </w:rPr>
        <w:t xml:space="preserve"> </w:t>
      </w:r>
      <w:r w:rsidRPr="00E0520F">
        <w:rPr>
          <w:rFonts w:ascii="Times New Roman" w:hAnsi="Times New Roman" w:cs="Times New Roman"/>
          <w:sz w:val="28"/>
          <w:szCs w:val="28"/>
        </w:rPr>
        <w:t>тыс. рублей;</w:t>
      </w:r>
    </w:p>
    <w:p w:rsidR="00416AE3" w:rsidRPr="00E0520F" w:rsidRDefault="00416AE3" w:rsidP="00416AE3">
      <w:pPr>
        <w:pStyle w:val="ConsPlusNormal"/>
        <w:tabs>
          <w:tab w:val="num" w:pos="1080"/>
          <w:tab w:val="num" w:pos="1260"/>
        </w:tabs>
        <w:ind w:firstLine="709"/>
        <w:jc w:val="both"/>
        <w:rPr>
          <w:rFonts w:ascii="Times New Roman" w:hAnsi="Times New Roman" w:cs="Times New Roman"/>
          <w:sz w:val="28"/>
          <w:szCs w:val="28"/>
        </w:rPr>
      </w:pPr>
      <w:r w:rsidRPr="00E0520F">
        <w:rPr>
          <w:rFonts w:ascii="Times New Roman" w:hAnsi="Times New Roman" w:cs="Times New Roman"/>
          <w:sz w:val="28"/>
          <w:szCs w:val="28"/>
        </w:rPr>
        <w:t xml:space="preserve">3) </w:t>
      </w:r>
      <w:r w:rsidR="002553EF" w:rsidRPr="00E0520F">
        <w:rPr>
          <w:rFonts w:ascii="Times New Roman" w:hAnsi="Times New Roman" w:cs="Times New Roman"/>
          <w:sz w:val="28"/>
          <w:szCs w:val="28"/>
        </w:rPr>
        <w:t>де</w:t>
      </w:r>
      <w:r w:rsidRPr="00E0520F">
        <w:rPr>
          <w:rFonts w:ascii="Times New Roman" w:hAnsi="Times New Roman" w:cs="Times New Roman"/>
          <w:sz w:val="28"/>
          <w:szCs w:val="28"/>
        </w:rPr>
        <w:t xml:space="preserve">фицит </w:t>
      </w:r>
      <w:r w:rsidR="002F767A" w:rsidRPr="00E0520F">
        <w:rPr>
          <w:rFonts w:ascii="Times New Roman" w:hAnsi="Times New Roman" w:cs="Times New Roman"/>
          <w:sz w:val="28"/>
          <w:szCs w:val="28"/>
        </w:rPr>
        <w:t xml:space="preserve">районного бюджета </w:t>
      </w:r>
      <w:r w:rsidRPr="00E0520F">
        <w:rPr>
          <w:rFonts w:ascii="Times New Roman" w:hAnsi="Times New Roman" w:cs="Times New Roman"/>
          <w:sz w:val="28"/>
          <w:szCs w:val="28"/>
        </w:rPr>
        <w:t xml:space="preserve">в сумме </w:t>
      </w:r>
      <w:r w:rsidR="002553EF" w:rsidRPr="00E0520F">
        <w:rPr>
          <w:rFonts w:ascii="Times New Roman" w:hAnsi="Times New Roman" w:cs="Times New Roman"/>
          <w:sz w:val="28"/>
          <w:szCs w:val="28"/>
        </w:rPr>
        <w:t>0,0</w:t>
      </w:r>
      <w:r w:rsidR="00645A8C" w:rsidRPr="00E0520F">
        <w:rPr>
          <w:rFonts w:ascii="Times New Roman" w:hAnsi="Times New Roman" w:cs="Times New Roman"/>
          <w:sz w:val="28"/>
          <w:szCs w:val="28"/>
        </w:rPr>
        <w:t>0</w:t>
      </w:r>
      <w:r w:rsidR="002553EF" w:rsidRPr="00E0520F">
        <w:rPr>
          <w:rFonts w:ascii="Times New Roman" w:hAnsi="Times New Roman" w:cs="Times New Roman"/>
          <w:sz w:val="28"/>
          <w:szCs w:val="28"/>
        </w:rPr>
        <w:t xml:space="preserve">0 </w:t>
      </w:r>
      <w:r w:rsidR="00466C0B" w:rsidRPr="00E0520F">
        <w:rPr>
          <w:rFonts w:ascii="Times New Roman" w:hAnsi="Times New Roman" w:cs="Times New Roman"/>
          <w:sz w:val="28"/>
          <w:szCs w:val="28"/>
        </w:rPr>
        <w:t>тыс. рублей;</w:t>
      </w:r>
    </w:p>
    <w:p w:rsidR="002F767A" w:rsidRPr="00E0520F" w:rsidRDefault="002F767A" w:rsidP="00416AE3">
      <w:pPr>
        <w:pStyle w:val="ConsPlusNormal"/>
        <w:tabs>
          <w:tab w:val="num" w:pos="1080"/>
          <w:tab w:val="num" w:pos="1260"/>
        </w:tabs>
        <w:ind w:firstLine="709"/>
        <w:jc w:val="both"/>
        <w:rPr>
          <w:rFonts w:ascii="Times New Roman" w:hAnsi="Times New Roman" w:cs="Times New Roman"/>
          <w:sz w:val="28"/>
          <w:szCs w:val="28"/>
        </w:rPr>
      </w:pPr>
    </w:p>
    <w:p w:rsidR="000F5FBA" w:rsidRPr="00E0520F" w:rsidRDefault="000F5FBA" w:rsidP="000F5FBA">
      <w:pPr>
        <w:pStyle w:val="ConsPlusNormal"/>
        <w:tabs>
          <w:tab w:val="left" w:pos="1080"/>
          <w:tab w:val="num" w:pos="1260"/>
        </w:tabs>
        <w:ind w:firstLine="709"/>
        <w:jc w:val="both"/>
        <w:rPr>
          <w:rFonts w:ascii="Times New Roman" w:hAnsi="Times New Roman" w:cs="Times New Roman"/>
          <w:sz w:val="28"/>
          <w:szCs w:val="28"/>
        </w:rPr>
      </w:pPr>
      <w:r w:rsidRPr="00E0520F">
        <w:rPr>
          <w:rFonts w:ascii="Times New Roman" w:hAnsi="Times New Roman" w:cs="Times New Roman"/>
          <w:sz w:val="28"/>
          <w:szCs w:val="28"/>
        </w:rPr>
        <w:t>3. Утвердить основные характеристики районного бюджета на 201</w:t>
      </w:r>
      <w:r w:rsidR="00466C0B" w:rsidRPr="00E0520F">
        <w:rPr>
          <w:rFonts w:ascii="Times New Roman" w:hAnsi="Times New Roman" w:cs="Times New Roman"/>
          <w:sz w:val="28"/>
          <w:szCs w:val="28"/>
        </w:rPr>
        <w:t>9</w:t>
      </w:r>
      <w:r w:rsidRPr="00E0520F">
        <w:rPr>
          <w:rFonts w:ascii="Times New Roman" w:hAnsi="Times New Roman" w:cs="Times New Roman"/>
          <w:sz w:val="28"/>
          <w:szCs w:val="28"/>
        </w:rPr>
        <w:t xml:space="preserve"> год:</w:t>
      </w:r>
    </w:p>
    <w:p w:rsidR="000F5FBA" w:rsidRPr="00E0520F" w:rsidRDefault="000F5FBA" w:rsidP="000F0258">
      <w:pPr>
        <w:pStyle w:val="ConsPlusNormal"/>
        <w:tabs>
          <w:tab w:val="num" w:pos="1080"/>
          <w:tab w:val="num" w:pos="1260"/>
        </w:tabs>
        <w:ind w:firstLine="709"/>
        <w:jc w:val="both"/>
        <w:rPr>
          <w:rFonts w:ascii="Times New Roman" w:hAnsi="Times New Roman" w:cs="Times New Roman"/>
          <w:bCs/>
          <w:sz w:val="28"/>
          <w:szCs w:val="28"/>
        </w:rPr>
      </w:pPr>
      <w:r w:rsidRPr="00E0520F">
        <w:rPr>
          <w:rFonts w:ascii="Times New Roman" w:hAnsi="Times New Roman" w:cs="Times New Roman"/>
          <w:sz w:val="28"/>
          <w:szCs w:val="28"/>
        </w:rPr>
        <w:t xml:space="preserve">1) общий объем доходов в сумме </w:t>
      </w:r>
      <w:r w:rsidR="003D2253" w:rsidRPr="00E0520F">
        <w:rPr>
          <w:rFonts w:ascii="Times New Roman" w:hAnsi="Times New Roman" w:cs="Times New Roman"/>
          <w:bCs/>
          <w:sz w:val="28"/>
          <w:szCs w:val="28"/>
        </w:rPr>
        <w:t>4</w:t>
      </w:r>
      <w:r w:rsidR="00E0520F" w:rsidRPr="00E0520F">
        <w:rPr>
          <w:rFonts w:ascii="Times New Roman" w:hAnsi="Times New Roman" w:cs="Times New Roman"/>
          <w:bCs/>
          <w:sz w:val="28"/>
          <w:szCs w:val="28"/>
        </w:rPr>
        <w:t>9</w:t>
      </w:r>
      <w:r w:rsidR="00466C0B" w:rsidRPr="00E0520F">
        <w:rPr>
          <w:rFonts w:ascii="Times New Roman" w:hAnsi="Times New Roman" w:cs="Times New Roman"/>
          <w:bCs/>
          <w:sz w:val="28"/>
          <w:szCs w:val="28"/>
        </w:rPr>
        <w:t>6</w:t>
      </w:r>
      <w:r w:rsidR="00E0520F" w:rsidRPr="00E0520F">
        <w:rPr>
          <w:rFonts w:ascii="Times New Roman" w:hAnsi="Times New Roman" w:cs="Times New Roman"/>
          <w:bCs/>
          <w:sz w:val="28"/>
          <w:szCs w:val="28"/>
        </w:rPr>
        <w:t>802</w:t>
      </w:r>
      <w:r w:rsidR="00466C0B" w:rsidRPr="00E0520F">
        <w:rPr>
          <w:rFonts w:ascii="Times New Roman" w:hAnsi="Times New Roman" w:cs="Times New Roman"/>
          <w:bCs/>
          <w:sz w:val="28"/>
          <w:szCs w:val="28"/>
        </w:rPr>
        <w:t>,</w:t>
      </w:r>
      <w:r w:rsidR="00E0520F" w:rsidRPr="00E0520F">
        <w:rPr>
          <w:rFonts w:ascii="Times New Roman" w:hAnsi="Times New Roman" w:cs="Times New Roman"/>
          <w:bCs/>
          <w:sz w:val="28"/>
          <w:szCs w:val="28"/>
        </w:rPr>
        <w:t>64</w:t>
      </w:r>
      <w:r w:rsidR="00645A8C" w:rsidRPr="00E0520F">
        <w:rPr>
          <w:rFonts w:ascii="Times New Roman" w:hAnsi="Times New Roman" w:cs="Times New Roman"/>
          <w:bCs/>
          <w:sz w:val="28"/>
          <w:szCs w:val="28"/>
        </w:rPr>
        <w:t>4</w:t>
      </w:r>
      <w:r w:rsidR="000F0258" w:rsidRPr="00E0520F">
        <w:rPr>
          <w:rFonts w:ascii="Times New Roman" w:hAnsi="Times New Roman" w:cs="Times New Roman"/>
          <w:bCs/>
          <w:sz w:val="28"/>
          <w:szCs w:val="28"/>
        </w:rPr>
        <w:t xml:space="preserve"> </w:t>
      </w:r>
      <w:r w:rsidRPr="00E0520F">
        <w:rPr>
          <w:rFonts w:ascii="Times New Roman" w:hAnsi="Times New Roman" w:cs="Times New Roman"/>
          <w:sz w:val="28"/>
          <w:szCs w:val="28"/>
        </w:rPr>
        <w:t xml:space="preserve">тыс. рублей, в том числе безвозмездных поступлений в сумме </w:t>
      </w:r>
      <w:r w:rsidR="00466C0B" w:rsidRPr="00E0520F">
        <w:rPr>
          <w:rFonts w:ascii="Times New Roman" w:hAnsi="Times New Roman" w:cs="Times New Roman"/>
          <w:sz w:val="28"/>
          <w:szCs w:val="28"/>
        </w:rPr>
        <w:t>36</w:t>
      </w:r>
      <w:r w:rsidR="00E0520F" w:rsidRPr="00E0520F">
        <w:rPr>
          <w:rFonts w:ascii="Times New Roman" w:hAnsi="Times New Roman" w:cs="Times New Roman"/>
          <w:sz w:val="28"/>
          <w:szCs w:val="28"/>
        </w:rPr>
        <w:t>1748</w:t>
      </w:r>
      <w:r w:rsidR="00466C0B" w:rsidRPr="00E0520F">
        <w:rPr>
          <w:rFonts w:ascii="Times New Roman" w:hAnsi="Times New Roman" w:cs="Times New Roman"/>
          <w:sz w:val="28"/>
          <w:szCs w:val="28"/>
        </w:rPr>
        <w:t>,</w:t>
      </w:r>
      <w:r w:rsidR="00E0520F" w:rsidRPr="00E0520F">
        <w:rPr>
          <w:rFonts w:ascii="Times New Roman" w:hAnsi="Times New Roman" w:cs="Times New Roman"/>
          <w:sz w:val="28"/>
          <w:szCs w:val="28"/>
        </w:rPr>
        <w:t>9</w:t>
      </w:r>
      <w:r w:rsidR="00645A8C" w:rsidRPr="00E0520F">
        <w:rPr>
          <w:rFonts w:ascii="Times New Roman" w:hAnsi="Times New Roman" w:cs="Times New Roman"/>
          <w:sz w:val="28"/>
          <w:szCs w:val="28"/>
        </w:rPr>
        <w:t>14</w:t>
      </w:r>
      <w:r w:rsidR="000F0258" w:rsidRPr="00E0520F">
        <w:rPr>
          <w:rFonts w:ascii="Times New Roman" w:hAnsi="Times New Roman" w:cs="Times New Roman"/>
          <w:bCs/>
          <w:sz w:val="28"/>
          <w:szCs w:val="28"/>
        </w:rPr>
        <w:t xml:space="preserve"> </w:t>
      </w:r>
      <w:r w:rsidRPr="00E0520F">
        <w:rPr>
          <w:rFonts w:ascii="Times New Roman" w:hAnsi="Times New Roman" w:cs="Times New Roman"/>
          <w:sz w:val="28"/>
          <w:szCs w:val="28"/>
        </w:rPr>
        <w:t xml:space="preserve">тыс. рублей; </w:t>
      </w:r>
    </w:p>
    <w:p w:rsidR="000F5FBA" w:rsidRPr="00E0520F" w:rsidRDefault="000F5FBA" w:rsidP="000F5FBA">
      <w:pPr>
        <w:pStyle w:val="ConsPlusNormal"/>
        <w:tabs>
          <w:tab w:val="num" w:pos="1080"/>
          <w:tab w:val="num" w:pos="1260"/>
        </w:tabs>
        <w:ind w:firstLine="709"/>
        <w:jc w:val="both"/>
        <w:rPr>
          <w:rFonts w:ascii="Times New Roman" w:hAnsi="Times New Roman" w:cs="Times New Roman"/>
          <w:sz w:val="28"/>
          <w:szCs w:val="28"/>
        </w:rPr>
      </w:pPr>
      <w:r w:rsidRPr="00E0520F">
        <w:rPr>
          <w:rFonts w:ascii="Times New Roman" w:hAnsi="Times New Roman" w:cs="Times New Roman"/>
          <w:sz w:val="28"/>
          <w:szCs w:val="28"/>
        </w:rPr>
        <w:t xml:space="preserve">2) общий объем расходов в сумме </w:t>
      </w:r>
      <w:r w:rsidR="00E0520F" w:rsidRPr="00E0520F">
        <w:rPr>
          <w:rFonts w:ascii="Times New Roman" w:hAnsi="Times New Roman" w:cs="Times New Roman"/>
          <w:bCs/>
          <w:sz w:val="28"/>
          <w:szCs w:val="28"/>
        </w:rPr>
        <w:t xml:space="preserve">496802,644 </w:t>
      </w:r>
      <w:r w:rsidRPr="00E0520F">
        <w:rPr>
          <w:rFonts w:ascii="Times New Roman" w:hAnsi="Times New Roman" w:cs="Times New Roman"/>
          <w:sz w:val="28"/>
          <w:szCs w:val="28"/>
        </w:rPr>
        <w:t>тыс. рублей, в том числе условно утвержд</w:t>
      </w:r>
      <w:r w:rsidR="00E43BC4" w:rsidRPr="00E0520F">
        <w:rPr>
          <w:rFonts w:ascii="Times New Roman" w:hAnsi="Times New Roman" w:cs="Times New Roman"/>
          <w:sz w:val="28"/>
          <w:szCs w:val="28"/>
        </w:rPr>
        <w:t>а</w:t>
      </w:r>
      <w:r w:rsidRPr="00E0520F">
        <w:rPr>
          <w:rFonts w:ascii="Times New Roman" w:hAnsi="Times New Roman" w:cs="Times New Roman"/>
          <w:sz w:val="28"/>
          <w:szCs w:val="28"/>
        </w:rPr>
        <w:t>е</w:t>
      </w:r>
      <w:r w:rsidR="00E43BC4" w:rsidRPr="00E0520F">
        <w:rPr>
          <w:rFonts w:ascii="Times New Roman" w:hAnsi="Times New Roman" w:cs="Times New Roman"/>
          <w:sz w:val="28"/>
          <w:szCs w:val="28"/>
        </w:rPr>
        <w:t>м</w:t>
      </w:r>
      <w:r w:rsidRPr="00E0520F">
        <w:rPr>
          <w:rFonts w:ascii="Times New Roman" w:hAnsi="Times New Roman" w:cs="Times New Roman"/>
          <w:sz w:val="28"/>
          <w:szCs w:val="28"/>
        </w:rPr>
        <w:t xml:space="preserve">ые расходы в сумме </w:t>
      </w:r>
      <w:r w:rsidR="003D2253" w:rsidRPr="00E0520F">
        <w:rPr>
          <w:rFonts w:ascii="Times New Roman" w:hAnsi="Times New Roman" w:cs="Times New Roman"/>
          <w:sz w:val="28"/>
          <w:szCs w:val="28"/>
        </w:rPr>
        <w:t>1</w:t>
      </w:r>
      <w:r w:rsidR="00E0520F" w:rsidRPr="00E0520F">
        <w:rPr>
          <w:rFonts w:ascii="Times New Roman" w:hAnsi="Times New Roman" w:cs="Times New Roman"/>
          <w:sz w:val="28"/>
          <w:szCs w:val="28"/>
        </w:rPr>
        <w:t>2341</w:t>
      </w:r>
      <w:r w:rsidR="001A4E9F" w:rsidRPr="00E0520F">
        <w:rPr>
          <w:rFonts w:ascii="Times New Roman" w:hAnsi="Times New Roman" w:cs="Times New Roman"/>
          <w:sz w:val="28"/>
          <w:szCs w:val="28"/>
        </w:rPr>
        <w:t>,</w:t>
      </w:r>
      <w:r w:rsidR="00E0520F" w:rsidRPr="00E0520F">
        <w:rPr>
          <w:rFonts w:ascii="Times New Roman" w:hAnsi="Times New Roman" w:cs="Times New Roman"/>
          <w:sz w:val="28"/>
          <w:szCs w:val="28"/>
        </w:rPr>
        <w:t>7</w:t>
      </w:r>
      <w:r w:rsidR="001A4E9F" w:rsidRPr="00E0520F">
        <w:rPr>
          <w:rFonts w:ascii="Times New Roman" w:hAnsi="Times New Roman" w:cs="Times New Roman"/>
          <w:sz w:val="28"/>
          <w:szCs w:val="28"/>
        </w:rPr>
        <w:t>0</w:t>
      </w:r>
      <w:r w:rsidR="00645A8C" w:rsidRPr="00E0520F">
        <w:rPr>
          <w:rFonts w:ascii="Times New Roman" w:hAnsi="Times New Roman" w:cs="Times New Roman"/>
          <w:sz w:val="28"/>
          <w:szCs w:val="28"/>
        </w:rPr>
        <w:t>0</w:t>
      </w:r>
      <w:r w:rsidR="000F0258" w:rsidRPr="00E0520F">
        <w:rPr>
          <w:rFonts w:ascii="Times New Roman" w:hAnsi="Times New Roman" w:cs="Times New Roman"/>
          <w:sz w:val="28"/>
          <w:szCs w:val="28"/>
        </w:rPr>
        <w:t xml:space="preserve"> </w:t>
      </w:r>
      <w:r w:rsidRPr="00E0520F">
        <w:rPr>
          <w:rFonts w:ascii="Times New Roman" w:hAnsi="Times New Roman" w:cs="Times New Roman"/>
          <w:sz w:val="28"/>
          <w:szCs w:val="28"/>
        </w:rPr>
        <w:t>тыс. рублей;</w:t>
      </w:r>
    </w:p>
    <w:p w:rsidR="000F0258" w:rsidRPr="00E0520F" w:rsidRDefault="000F0258" w:rsidP="000F0258">
      <w:pPr>
        <w:pStyle w:val="ConsPlusNormal"/>
        <w:tabs>
          <w:tab w:val="num" w:pos="1080"/>
          <w:tab w:val="num" w:pos="1260"/>
        </w:tabs>
        <w:ind w:firstLine="709"/>
        <w:jc w:val="both"/>
        <w:rPr>
          <w:rFonts w:ascii="Times New Roman" w:hAnsi="Times New Roman" w:cs="Times New Roman"/>
          <w:sz w:val="28"/>
          <w:szCs w:val="28"/>
        </w:rPr>
      </w:pPr>
      <w:r w:rsidRPr="00E0520F">
        <w:rPr>
          <w:rFonts w:ascii="Times New Roman" w:hAnsi="Times New Roman" w:cs="Times New Roman"/>
          <w:sz w:val="28"/>
          <w:szCs w:val="28"/>
        </w:rPr>
        <w:t xml:space="preserve">3) дефицит </w:t>
      </w:r>
      <w:r w:rsidR="002F767A" w:rsidRPr="00E0520F">
        <w:rPr>
          <w:rFonts w:ascii="Times New Roman" w:hAnsi="Times New Roman" w:cs="Times New Roman"/>
          <w:sz w:val="28"/>
          <w:szCs w:val="28"/>
        </w:rPr>
        <w:t xml:space="preserve">районного бюджета </w:t>
      </w:r>
      <w:r w:rsidRPr="00E0520F">
        <w:rPr>
          <w:rFonts w:ascii="Times New Roman" w:hAnsi="Times New Roman" w:cs="Times New Roman"/>
          <w:sz w:val="28"/>
          <w:szCs w:val="28"/>
        </w:rPr>
        <w:t>в сумме 0,00</w:t>
      </w:r>
      <w:r w:rsidR="00645A8C" w:rsidRPr="00E0520F">
        <w:rPr>
          <w:rFonts w:ascii="Times New Roman" w:hAnsi="Times New Roman" w:cs="Times New Roman"/>
          <w:sz w:val="28"/>
          <w:szCs w:val="28"/>
        </w:rPr>
        <w:t>0</w:t>
      </w:r>
      <w:r w:rsidRPr="00E0520F">
        <w:rPr>
          <w:rFonts w:ascii="Times New Roman" w:hAnsi="Times New Roman" w:cs="Times New Roman"/>
          <w:sz w:val="28"/>
          <w:szCs w:val="28"/>
        </w:rPr>
        <w:t xml:space="preserve"> тыс. рублей.</w:t>
      </w:r>
    </w:p>
    <w:p w:rsidR="000F5FBA" w:rsidRPr="00E0520F" w:rsidRDefault="000F5FBA" w:rsidP="000F5FBA">
      <w:pPr>
        <w:pStyle w:val="ConsPlusNormal"/>
        <w:ind w:firstLine="709"/>
        <w:jc w:val="both"/>
        <w:rPr>
          <w:rFonts w:ascii="Times New Roman" w:hAnsi="Times New Roman" w:cs="Times New Roman"/>
          <w:sz w:val="28"/>
          <w:szCs w:val="28"/>
        </w:rPr>
      </w:pPr>
    </w:p>
    <w:p w:rsidR="000F5FBA" w:rsidRPr="00DB2852" w:rsidRDefault="000F5FBA" w:rsidP="000F5FBA">
      <w:pPr>
        <w:pStyle w:val="ConsPlusNormal"/>
        <w:ind w:firstLine="709"/>
        <w:jc w:val="both"/>
        <w:rPr>
          <w:rFonts w:ascii="Times New Roman" w:hAnsi="Times New Roman" w:cs="Times New Roman"/>
          <w:b/>
          <w:bCs/>
          <w:sz w:val="28"/>
          <w:szCs w:val="28"/>
        </w:rPr>
      </w:pPr>
      <w:r w:rsidRPr="00E0520F">
        <w:rPr>
          <w:rFonts w:ascii="Times New Roman" w:hAnsi="Times New Roman" w:cs="Times New Roman"/>
          <w:b/>
          <w:bCs/>
          <w:sz w:val="28"/>
          <w:szCs w:val="28"/>
        </w:rPr>
        <w:t>Статья 2. Главные администраторы доходов</w:t>
      </w:r>
      <w:r w:rsidRPr="00DB2852">
        <w:rPr>
          <w:rFonts w:ascii="Times New Roman" w:hAnsi="Times New Roman" w:cs="Times New Roman"/>
          <w:b/>
          <w:bCs/>
          <w:sz w:val="28"/>
          <w:szCs w:val="28"/>
        </w:rPr>
        <w:t xml:space="preserve"> и главные администраторы источников финансирования дефицита районного бюджета</w:t>
      </w:r>
    </w:p>
    <w:p w:rsidR="000F5FBA" w:rsidRPr="00DB2852" w:rsidRDefault="000F5FBA" w:rsidP="000F5FBA">
      <w:pPr>
        <w:pStyle w:val="ConsPlusNormal"/>
        <w:ind w:firstLine="709"/>
        <w:jc w:val="both"/>
        <w:rPr>
          <w:rFonts w:ascii="Times New Roman" w:hAnsi="Times New Roman" w:cs="Times New Roman"/>
          <w:b/>
          <w:bCs/>
          <w:sz w:val="28"/>
          <w:szCs w:val="28"/>
        </w:rPr>
      </w:pP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Утвердить:</w:t>
      </w:r>
    </w:p>
    <w:p w:rsidR="000F5FBA" w:rsidRPr="00DB2852" w:rsidRDefault="000F5FBA" w:rsidP="000F5FBA">
      <w:pPr>
        <w:pStyle w:val="ConsPlusNormal"/>
        <w:widowControl/>
        <w:tabs>
          <w:tab w:val="num" w:pos="1080"/>
        </w:tabs>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1) перечень главных администраторов доходов </w:t>
      </w:r>
      <w:r w:rsidR="00532434" w:rsidRPr="00DB2852">
        <w:rPr>
          <w:rFonts w:ascii="Times New Roman" w:hAnsi="Times New Roman" w:cs="Times New Roman"/>
          <w:sz w:val="28"/>
          <w:szCs w:val="28"/>
        </w:rPr>
        <w:t>районного</w:t>
      </w:r>
      <w:r w:rsidRPr="00DB2852">
        <w:rPr>
          <w:rFonts w:ascii="Times New Roman" w:hAnsi="Times New Roman" w:cs="Times New Roman"/>
          <w:sz w:val="28"/>
          <w:szCs w:val="28"/>
        </w:rPr>
        <w:t xml:space="preserve"> бюджета – органов государственной власти Республики Бурятия (государственных органов), органов местного самоуправления в Республике Бурятия</w:t>
      </w:r>
      <w:r w:rsidR="00845648" w:rsidRPr="00DB2852">
        <w:rPr>
          <w:rFonts w:ascii="Times New Roman" w:hAnsi="Times New Roman" w:cs="Times New Roman"/>
          <w:sz w:val="28"/>
          <w:szCs w:val="28"/>
        </w:rPr>
        <w:t xml:space="preserve"> </w:t>
      </w:r>
      <w:r w:rsidRPr="00DB2852">
        <w:rPr>
          <w:rFonts w:ascii="Times New Roman" w:hAnsi="Times New Roman" w:cs="Times New Roman"/>
          <w:sz w:val="28"/>
          <w:szCs w:val="28"/>
        </w:rPr>
        <w:t xml:space="preserve">и </w:t>
      </w:r>
      <w:r w:rsidRPr="00DB2852">
        <w:rPr>
          <w:rFonts w:ascii="Times New Roman" w:hAnsi="Times New Roman" w:cs="Times New Roman"/>
          <w:sz w:val="28"/>
          <w:szCs w:val="28"/>
        </w:rPr>
        <w:lastRenderedPageBreak/>
        <w:t>закрепляемые за ними виды доходов согласно приложению 1 к настоящему Решению;</w:t>
      </w:r>
    </w:p>
    <w:p w:rsidR="000F5FBA" w:rsidRPr="00DB2852" w:rsidRDefault="000F5FBA" w:rsidP="000F5FBA">
      <w:pPr>
        <w:pStyle w:val="ConsPlusNormal"/>
        <w:widowControl/>
        <w:tabs>
          <w:tab w:val="num" w:pos="1080"/>
        </w:tabs>
        <w:ind w:firstLine="709"/>
        <w:jc w:val="both"/>
        <w:rPr>
          <w:rFonts w:ascii="Times New Roman" w:hAnsi="Times New Roman" w:cs="Times New Roman"/>
          <w:sz w:val="28"/>
          <w:szCs w:val="28"/>
        </w:rPr>
      </w:pPr>
      <w:r w:rsidRPr="00DB2852">
        <w:rPr>
          <w:rFonts w:ascii="Times New Roman" w:hAnsi="Times New Roman" w:cs="Times New Roman"/>
          <w:sz w:val="28"/>
          <w:szCs w:val="28"/>
        </w:rPr>
        <w:t>2) перечень главных администраторов доходов районного бюджета – органов государственной власти Российской Федерации (государственных органов), закрепляемые за ними виды доходов согласно приложению 2 к настоящему Решению;</w:t>
      </w:r>
    </w:p>
    <w:p w:rsidR="000F5FBA" w:rsidRPr="00DB2852" w:rsidRDefault="000F5FBA" w:rsidP="000F5FBA">
      <w:pPr>
        <w:pStyle w:val="ConsPlusNormal"/>
        <w:widowControl/>
        <w:tabs>
          <w:tab w:val="num" w:pos="1080"/>
        </w:tabs>
        <w:ind w:firstLine="709"/>
        <w:jc w:val="both"/>
        <w:rPr>
          <w:rFonts w:ascii="Times New Roman" w:hAnsi="Times New Roman" w:cs="Times New Roman"/>
          <w:sz w:val="28"/>
          <w:szCs w:val="28"/>
        </w:rPr>
      </w:pPr>
      <w:r w:rsidRPr="00DB2852">
        <w:rPr>
          <w:rFonts w:ascii="Times New Roman" w:hAnsi="Times New Roman" w:cs="Times New Roman"/>
          <w:sz w:val="28"/>
          <w:szCs w:val="28"/>
        </w:rPr>
        <w:t>3) перечень главных администраторов доходов районного бюджета муниципального образования «Мухоршибирский район», закрепляемые за ними виды доходов согласно приложению 3 к настоящему Решению;</w:t>
      </w:r>
    </w:p>
    <w:p w:rsidR="000F5FBA" w:rsidRPr="00DB2852" w:rsidRDefault="000F5FBA" w:rsidP="005E6848">
      <w:pPr>
        <w:pStyle w:val="ConsPlusNormal"/>
        <w:widowControl/>
        <w:tabs>
          <w:tab w:val="num" w:pos="1080"/>
        </w:tabs>
        <w:ind w:firstLine="709"/>
        <w:jc w:val="both"/>
        <w:rPr>
          <w:sz w:val="28"/>
          <w:szCs w:val="28"/>
        </w:rPr>
      </w:pPr>
      <w:r w:rsidRPr="00DB2852">
        <w:rPr>
          <w:rFonts w:ascii="Times New Roman" w:hAnsi="Times New Roman" w:cs="Times New Roman"/>
          <w:sz w:val="28"/>
          <w:szCs w:val="28"/>
        </w:rPr>
        <w:t>4) перечень главных администраторов источников финансирования дефицита районного бюджета согласно приложению 4 к настоящему Решению.</w:t>
      </w:r>
    </w:p>
    <w:p w:rsidR="00920F16" w:rsidRPr="00DB2852" w:rsidRDefault="00920F16" w:rsidP="000F5FBA">
      <w:pPr>
        <w:ind w:firstLine="709"/>
        <w:jc w:val="both"/>
        <w:rPr>
          <w:sz w:val="28"/>
          <w:szCs w:val="28"/>
        </w:rPr>
      </w:pPr>
    </w:p>
    <w:p w:rsidR="000F5FBA" w:rsidRPr="00DB2852" w:rsidRDefault="000F5FBA" w:rsidP="000F5FBA">
      <w:pPr>
        <w:pStyle w:val="ConsPlusNormal"/>
        <w:ind w:firstLine="709"/>
        <w:jc w:val="both"/>
        <w:rPr>
          <w:rFonts w:ascii="Times New Roman" w:hAnsi="Times New Roman" w:cs="Times New Roman"/>
          <w:b/>
          <w:bCs/>
          <w:sz w:val="28"/>
          <w:szCs w:val="28"/>
        </w:rPr>
      </w:pPr>
      <w:r w:rsidRPr="00DB2852">
        <w:rPr>
          <w:rFonts w:ascii="Times New Roman" w:hAnsi="Times New Roman" w:cs="Times New Roman"/>
          <w:b/>
          <w:bCs/>
          <w:sz w:val="28"/>
          <w:szCs w:val="28"/>
        </w:rPr>
        <w:t>Статья 3. Особенности использования добровольных взносов, пожертвований, поступающих в районный бюджет</w:t>
      </w:r>
    </w:p>
    <w:p w:rsidR="000F5FBA" w:rsidRPr="00DB2852" w:rsidRDefault="000F5FBA" w:rsidP="000F5FBA">
      <w:pPr>
        <w:pStyle w:val="ConsPlusNormal"/>
        <w:ind w:firstLine="709"/>
        <w:jc w:val="both"/>
        <w:rPr>
          <w:rFonts w:ascii="Times New Roman" w:hAnsi="Times New Roman" w:cs="Times New Roman"/>
          <w:b/>
          <w:bCs/>
          <w:sz w:val="28"/>
          <w:szCs w:val="28"/>
        </w:rPr>
      </w:pPr>
    </w:p>
    <w:p w:rsidR="000F5FBA" w:rsidRPr="00DB2852" w:rsidRDefault="000F5FBA" w:rsidP="000F5FBA">
      <w:pPr>
        <w:pStyle w:val="30"/>
        <w:ind w:left="0" w:firstLine="709"/>
        <w:jc w:val="both"/>
        <w:rPr>
          <w:szCs w:val="28"/>
        </w:rPr>
      </w:pPr>
      <w:r w:rsidRPr="00DB2852">
        <w:rPr>
          <w:szCs w:val="28"/>
        </w:rPr>
        <w:t xml:space="preserve">Установить, что </w:t>
      </w:r>
      <w:r w:rsidRPr="00DB2852">
        <w:rPr>
          <w:bCs/>
          <w:szCs w:val="28"/>
        </w:rPr>
        <w:t>добровольные взносы, пожертвования, поступающие в районный бюджет, направляются согласно целям их зачисления.</w:t>
      </w:r>
    </w:p>
    <w:p w:rsidR="000F5FBA" w:rsidRPr="00DB2852" w:rsidRDefault="000F5FBA" w:rsidP="000F5FBA">
      <w:pPr>
        <w:pStyle w:val="ConsPlusNormal"/>
        <w:ind w:firstLine="709"/>
        <w:jc w:val="both"/>
        <w:rPr>
          <w:rFonts w:ascii="Times New Roman" w:hAnsi="Times New Roman" w:cs="Times New Roman"/>
          <w:b/>
          <w:bCs/>
          <w:sz w:val="28"/>
          <w:szCs w:val="28"/>
        </w:rPr>
      </w:pPr>
    </w:p>
    <w:p w:rsidR="000F5FBA" w:rsidRPr="00DB2852" w:rsidRDefault="000F5FBA" w:rsidP="000F5FBA">
      <w:pPr>
        <w:pStyle w:val="ConsPlusNormal"/>
        <w:ind w:firstLine="709"/>
        <w:jc w:val="both"/>
        <w:rPr>
          <w:rFonts w:ascii="Times New Roman" w:hAnsi="Times New Roman" w:cs="Times New Roman"/>
          <w:b/>
          <w:bCs/>
          <w:sz w:val="28"/>
          <w:szCs w:val="28"/>
        </w:rPr>
      </w:pPr>
      <w:r w:rsidRPr="00DB2852">
        <w:rPr>
          <w:rFonts w:ascii="Times New Roman" w:hAnsi="Times New Roman" w:cs="Times New Roman"/>
          <w:b/>
          <w:bCs/>
          <w:sz w:val="28"/>
          <w:szCs w:val="28"/>
        </w:rPr>
        <w:t xml:space="preserve">Статья 4. Безвозмездные поступления в районный бюджет </w:t>
      </w:r>
    </w:p>
    <w:p w:rsidR="000F5FBA" w:rsidRPr="00DB2852" w:rsidRDefault="000F5FBA" w:rsidP="000F5FBA">
      <w:pPr>
        <w:pStyle w:val="ConsPlusNormal"/>
        <w:ind w:firstLine="709"/>
        <w:jc w:val="both"/>
        <w:rPr>
          <w:rFonts w:ascii="Times New Roman" w:hAnsi="Times New Roman" w:cs="Times New Roman"/>
          <w:b/>
          <w:bCs/>
          <w:sz w:val="28"/>
          <w:szCs w:val="28"/>
        </w:rPr>
      </w:pP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Утвердить объем безвозмездных поступлений:</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BC71D2"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 согласно приложению 5 к настоящему Решению;</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BC71D2" w:rsidRPr="00DB2852">
        <w:rPr>
          <w:rFonts w:ascii="Times New Roman" w:hAnsi="Times New Roman" w:cs="Times New Roman"/>
          <w:sz w:val="28"/>
          <w:szCs w:val="28"/>
        </w:rPr>
        <w:t>8</w:t>
      </w:r>
      <w:r w:rsidRPr="00DB2852">
        <w:rPr>
          <w:rFonts w:ascii="Times New Roman" w:hAnsi="Times New Roman" w:cs="Times New Roman"/>
          <w:sz w:val="28"/>
          <w:szCs w:val="28"/>
        </w:rPr>
        <w:t xml:space="preserve"> – 201</w:t>
      </w:r>
      <w:r w:rsidR="00BC71D2"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годы согласно приложению 6 к настоящему Решению.</w:t>
      </w:r>
    </w:p>
    <w:p w:rsidR="005C19DF" w:rsidRPr="00DB2852" w:rsidRDefault="005C19DF" w:rsidP="000F5FBA">
      <w:pPr>
        <w:pStyle w:val="ConsPlusNormal"/>
        <w:ind w:firstLine="709"/>
        <w:jc w:val="both"/>
        <w:rPr>
          <w:rFonts w:ascii="Times New Roman" w:hAnsi="Times New Roman" w:cs="Times New Roman"/>
          <w:sz w:val="28"/>
          <w:szCs w:val="28"/>
        </w:rPr>
      </w:pPr>
    </w:p>
    <w:p w:rsidR="000F5FBA" w:rsidRPr="00DB2852" w:rsidRDefault="005C19DF" w:rsidP="000F5FBA">
      <w:pPr>
        <w:pStyle w:val="23"/>
        <w:spacing w:after="0" w:line="240" w:lineRule="auto"/>
        <w:ind w:left="0" w:firstLine="709"/>
        <w:jc w:val="both"/>
        <w:rPr>
          <w:b/>
          <w:sz w:val="28"/>
          <w:szCs w:val="28"/>
        </w:rPr>
      </w:pPr>
      <w:r w:rsidRPr="00DB2852">
        <w:rPr>
          <w:b/>
          <w:sz w:val="28"/>
          <w:szCs w:val="28"/>
        </w:rPr>
        <w:t>Статья 5.</w:t>
      </w:r>
      <w:r w:rsidR="000F5FBA" w:rsidRPr="00DB2852">
        <w:rPr>
          <w:b/>
          <w:sz w:val="28"/>
          <w:szCs w:val="28"/>
        </w:rPr>
        <w:t xml:space="preserve"> Бюджетные ассигнования районного бюджета</w:t>
      </w:r>
    </w:p>
    <w:p w:rsidR="00253BB4" w:rsidRPr="00DB2852" w:rsidRDefault="00253BB4" w:rsidP="000F5FBA">
      <w:pPr>
        <w:pStyle w:val="23"/>
        <w:spacing w:after="0" w:line="240" w:lineRule="auto"/>
        <w:ind w:left="0" w:firstLine="709"/>
        <w:jc w:val="both"/>
        <w:rPr>
          <w:b/>
          <w:sz w:val="28"/>
          <w:szCs w:val="28"/>
        </w:rPr>
      </w:pPr>
    </w:p>
    <w:p w:rsidR="000F5FBA" w:rsidRPr="00DB2852" w:rsidRDefault="000F5FBA" w:rsidP="000F5FBA">
      <w:pPr>
        <w:pStyle w:val="21"/>
        <w:spacing w:after="0" w:line="240" w:lineRule="auto"/>
        <w:ind w:firstLine="709"/>
        <w:jc w:val="both"/>
        <w:rPr>
          <w:sz w:val="28"/>
          <w:szCs w:val="28"/>
        </w:rPr>
      </w:pPr>
      <w:r w:rsidRPr="00DB2852">
        <w:rPr>
          <w:sz w:val="28"/>
          <w:szCs w:val="28"/>
        </w:rPr>
        <w:t>Утвердить:</w:t>
      </w:r>
    </w:p>
    <w:p w:rsidR="000F5FBA" w:rsidRPr="00DB2852" w:rsidRDefault="005C19DF" w:rsidP="000F5FBA">
      <w:pPr>
        <w:pStyle w:val="21"/>
        <w:spacing w:after="0" w:line="240" w:lineRule="auto"/>
        <w:ind w:firstLine="709"/>
        <w:jc w:val="both"/>
        <w:rPr>
          <w:sz w:val="28"/>
          <w:szCs w:val="28"/>
        </w:rPr>
      </w:pPr>
      <w:r w:rsidRPr="00DB2852">
        <w:rPr>
          <w:sz w:val="28"/>
          <w:szCs w:val="28"/>
        </w:rPr>
        <w:t>1</w:t>
      </w:r>
      <w:r w:rsidR="000F5FBA" w:rsidRPr="00DB2852">
        <w:rPr>
          <w:sz w:val="28"/>
          <w:szCs w:val="28"/>
        </w:rPr>
        <w:t xml:space="preserve">) распределение бюджетных ассигнований по </w:t>
      </w:r>
      <w:r w:rsidR="007D7C49" w:rsidRPr="00DB2852">
        <w:rPr>
          <w:sz w:val="28"/>
          <w:szCs w:val="28"/>
        </w:rPr>
        <w:t>целевым статьям (муниципальным программам и непрограммным направлениям деятельности), видам расходов, ведомствам, а также по разделам,</w:t>
      </w:r>
      <w:r w:rsidR="000F5FBA" w:rsidRPr="00DB2852">
        <w:rPr>
          <w:sz w:val="28"/>
          <w:szCs w:val="28"/>
        </w:rPr>
        <w:t xml:space="preserve"> подразделам  классификации расходов бюджетов:</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 согласно приложению </w:t>
      </w:r>
      <w:r w:rsidR="00651047" w:rsidRPr="00DB2852">
        <w:rPr>
          <w:rFonts w:ascii="Times New Roman" w:hAnsi="Times New Roman" w:cs="Times New Roman"/>
          <w:sz w:val="28"/>
          <w:szCs w:val="28"/>
        </w:rPr>
        <w:t>7</w:t>
      </w:r>
      <w:r w:rsidRPr="00DB2852">
        <w:rPr>
          <w:rFonts w:ascii="Times New Roman" w:hAnsi="Times New Roman" w:cs="Times New Roman"/>
          <w:sz w:val="28"/>
          <w:szCs w:val="28"/>
        </w:rPr>
        <w:t xml:space="preserve"> к настоящему Решению;</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 xml:space="preserve">8 </w:t>
      </w:r>
      <w:r w:rsidRPr="00DB2852">
        <w:rPr>
          <w:rFonts w:ascii="Times New Roman" w:hAnsi="Times New Roman" w:cs="Times New Roman"/>
          <w:sz w:val="28"/>
          <w:szCs w:val="28"/>
        </w:rPr>
        <w:t>– 201</w:t>
      </w:r>
      <w:r w:rsidR="00651047" w:rsidRPr="00DB2852">
        <w:rPr>
          <w:rFonts w:ascii="Times New Roman" w:hAnsi="Times New Roman" w:cs="Times New Roman"/>
          <w:sz w:val="28"/>
          <w:szCs w:val="28"/>
        </w:rPr>
        <w:t xml:space="preserve">9 </w:t>
      </w:r>
      <w:r w:rsidRPr="00DB2852">
        <w:rPr>
          <w:rFonts w:ascii="Times New Roman" w:hAnsi="Times New Roman" w:cs="Times New Roman"/>
          <w:sz w:val="28"/>
          <w:szCs w:val="28"/>
        </w:rPr>
        <w:t xml:space="preserve">годы согласно приложению </w:t>
      </w:r>
      <w:r w:rsidR="00651047" w:rsidRPr="00DB2852">
        <w:rPr>
          <w:rFonts w:ascii="Times New Roman" w:hAnsi="Times New Roman" w:cs="Times New Roman"/>
          <w:sz w:val="28"/>
          <w:szCs w:val="28"/>
        </w:rPr>
        <w:t>8</w:t>
      </w:r>
      <w:r w:rsidRPr="00DB2852">
        <w:rPr>
          <w:rFonts w:ascii="Times New Roman" w:hAnsi="Times New Roman" w:cs="Times New Roman"/>
          <w:sz w:val="28"/>
          <w:szCs w:val="28"/>
        </w:rPr>
        <w:t xml:space="preserve"> к настоящему Решению;</w:t>
      </w:r>
    </w:p>
    <w:p w:rsidR="000F5FBA" w:rsidRPr="00DB2852" w:rsidRDefault="005C19DF" w:rsidP="000F5FBA">
      <w:pPr>
        <w:pStyle w:val="21"/>
        <w:spacing w:after="0" w:line="240" w:lineRule="auto"/>
        <w:ind w:firstLine="709"/>
        <w:jc w:val="both"/>
        <w:rPr>
          <w:sz w:val="28"/>
          <w:szCs w:val="28"/>
        </w:rPr>
      </w:pPr>
      <w:r w:rsidRPr="00DB2852">
        <w:rPr>
          <w:sz w:val="28"/>
          <w:szCs w:val="28"/>
        </w:rPr>
        <w:t>2</w:t>
      </w:r>
      <w:r w:rsidR="000F5FBA" w:rsidRPr="00DB2852">
        <w:rPr>
          <w:sz w:val="28"/>
          <w:szCs w:val="28"/>
        </w:rPr>
        <w:t>) ведомственную структуру расходов районного бюджета:</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 согласно приложению </w:t>
      </w:r>
      <w:r w:rsidR="00651047" w:rsidRPr="00DB2852">
        <w:rPr>
          <w:rFonts w:ascii="Times New Roman" w:hAnsi="Times New Roman" w:cs="Times New Roman"/>
          <w:sz w:val="28"/>
          <w:szCs w:val="28"/>
        </w:rPr>
        <w:t>9</w:t>
      </w:r>
      <w:r w:rsidRPr="00DB2852">
        <w:rPr>
          <w:rFonts w:ascii="Times New Roman" w:hAnsi="Times New Roman" w:cs="Times New Roman"/>
          <w:sz w:val="28"/>
          <w:szCs w:val="28"/>
        </w:rPr>
        <w:t xml:space="preserve"> к настоящему Решению;</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 xml:space="preserve">8 </w:t>
      </w:r>
      <w:r w:rsidRPr="00DB2852">
        <w:rPr>
          <w:rFonts w:ascii="Times New Roman" w:hAnsi="Times New Roman" w:cs="Times New Roman"/>
          <w:sz w:val="28"/>
          <w:szCs w:val="28"/>
        </w:rPr>
        <w:t>– 201</w:t>
      </w:r>
      <w:r w:rsidR="00651047"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годы согласно приложению 1</w:t>
      </w:r>
      <w:r w:rsidR="00651047" w:rsidRPr="00DB2852">
        <w:rPr>
          <w:rFonts w:ascii="Times New Roman" w:hAnsi="Times New Roman" w:cs="Times New Roman"/>
          <w:sz w:val="28"/>
          <w:szCs w:val="28"/>
        </w:rPr>
        <w:t>0</w:t>
      </w:r>
      <w:r w:rsidRPr="00DB2852">
        <w:rPr>
          <w:rFonts w:ascii="Times New Roman" w:hAnsi="Times New Roman" w:cs="Times New Roman"/>
          <w:sz w:val="28"/>
          <w:szCs w:val="28"/>
        </w:rPr>
        <w:t xml:space="preserve"> к настоящему Решению;</w:t>
      </w:r>
    </w:p>
    <w:p w:rsidR="000F5FBA" w:rsidRPr="00DB2852" w:rsidRDefault="005C19DF" w:rsidP="000F5FBA">
      <w:pPr>
        <w:pStyle w:val="21"/>
        <w:spacing w:after="0" w:line="240" w:lineRule="auto"/>
        <w:ind w:firstLine="709"/>
        <w:jc w:val="both"/>
        <w:rPr>
          <w:sz w:val="28"/>
          <w:szCs w:val="28"/>
        </w:rPr>
      </w:pPr>
      <w:r w:rsidRPr="00DB2852">
        <w:rPr>
          <w:sz w:val="28"/>
          <w:szCs w:val="28"/>
        </w:rPr>
        <w:t>3</w:t>
      </w:r>
      <w:r w:rsidR="000F5FBA" w:rsidRPr="00DB2852">
        <w:rPr>
          <w:sz w:val="28"/>
          <w:szCs w:val="28"/>
        </w:rPr>
        <w:t>) общий объем публичных нормативных обязательств:</w:t>
      </w:r>
    </w:p>
    <w:p w:rsidR="00920F16" w:rsidRPr="00DB2852" w:rsidRDefault="000F5FBA" w:rsidP="000F5FBA">
      <w:pPr>
        <w:pStyle w:val="21"/>
        <w:spacing w:after="0" w:line="240" w:lineRule="auto"/>
        <w:ind w:firstLine="709"/>
        <w:jc w:val="both"/>
        <w:rPr>
          <w:sz w:val="28"/>
          <w:szCs w:val="28"/>
        </w:rPr>
      </w:pPr>
      <w:r w:rsidRPr="00DB2852">
        <w:rPr>
          <w:sz w:val="28"/>
          <w:szCs w:val="28"/>
        </w:rPr>
        <w:t>на 201</w:t>
      </w:r>
      <w:r w:rsidR="00651047" w:rsidRPr="00DB2852">
        <w:rPr>
          <w:sz w:val="28"/>
          <w:szCs w:val="28"/>
        </w:rPr>
        <w:t>7</w:t>
      </w:r>
      <w:r w:rsidRPr="00DB2852">
        <w:rPr>
          <w:sz w:val="28"/>
          <w:szCs w:val="28"/>
        </w:rPr>
        <w:t xml:space="preserve"> год в сумме 0,0 тыс. рублей, на 201</w:t>
      </w:r>
      <w:r w:rsidR="00651047" w:rsidRPr="00DB2852">
        <w:rPr>
          <w:sz w:val="28"/>
          <w:szCs w:val="28"/>
        </w:rPr>
        <w:t>8</w:t>
      </w:r>
      <w:r w:rsidRPr="00DB2852">
        <w:rPr>
          <w:sz w:val="28"/>
          <w:szCs w:val="28"/>
        </w:rPr>
        <w:t xml:space="preserve"> год в сумме 0,0 тыс. рублей, на 201</w:t>
      </w:r>
      <w:r w:rsidR="00651047" w:rsidRPr="00DB2852">
        <w:rPr>
          <w:sz w:val="28"/>
          <w:szCs w:val="28"/>
        </w:rPr>
        <w:t>9</w:t>
      </w:r>
      <w:r w:rsidRPr="00DB2852">
        <w:rPr>
          <w:sz w:val="28"/>
          <w:szCs w:val="28"/>
        </w:rPr>
        <w:t xml:space="preserve"> год в сумме 0,0 тыс. рублей.</w:t>
      </w:r>
    </w:p>
    <w:p w:rsidR="00920F16" w:rsidRPr="00DB2852" w:rsidRDefault="00920F16" w:rsidP="000F5FBA">
      <w:pPr>
        <w:pStyle w:val="21"/>
        <w:spacing w:after="0" w:line="240" w:lineRule="auto"/>
        <w:ind w:firstLine="709"/>
        <w:jc w:val="both"/>
        <w:rPr>
          <w:sz w:val="28"/>
          <w:szCs w:val="28"/>
        </w:rPr>
      </w:pPr>
    </w:p>
    <w:p w:rsidR="000F5FBA" w:rsidRPr="00DB2852" w:rsidRDefault="000F5FBA" w:rsidP="000F5FBA">
      <w:pPr>
        <w:pStyle w:val="21"/>
        <w:spacing w:after="0" w:line="240" w:lineRule="auto"/>
        <w:ind w:firstLine="709"/>
        <w:jc w:val="both"/>
        <w:rPr>
          <w:b/>
          <w:bCs/>
          <w:sz w:val="28"/>
          <w:szCs w:val="28"/>
        </w:rPr>
      </w:pPr>
      <w:r w:rsidRPr="00DB2852">
        <w:rPr>
          <w:b/>
          <w:bCs/>
          <w:sz w:val="28"/>
          <w:szCs w:val="28"/>
        </w:rPr>
        <w:t xml:space="preserve">Статья </w:t>
      </w:r>
      <w:r w:rsidR="00651047" w:rsidRPr="00DB2852">
        <w:rPr>
          <w:b/>
          <w:bCs/>
          <w:sz w:val="28"/>
          <w:szCs w:val="28"/>
        </w:rPr>
        <w:t>6</w:t>
      </w:r>
      <w:r w:rsidRPr="00DB2852">
        <w:rPr>
          <w:b/>
          <w:bCs/>
          <w:sz w:val="28"/>
          <w:szCs w:val="28"/>
        </w:rPr>
        <w:t>. Источники финансирования дефицита районного бюджета</w:t>
      </w:r>
    </w:p>
    <w:p w:rsidR="000F5FBA" w:rsidRPr="00DB2852" w:rsidRDefault="000F5FBA" w:rsidP="000F5FBA">
      <w:pPr>
        <w:pStyle w:val="21"/>
        <w:spacing w:after="0" w:line="240" w:lineRule="auto"/>
        <w:ind w:firstLine="709"/>
        <w:jc w:val="both"/>
        <w:rPr>
          <w:sz w:val="28"/>
          <w:szCs w:val="28"/>
          <w:highlight w:val="yellow"/>
        </w:rPr>
      </w:pPr>
    </w:p>
    <w:p w:rsidR="000F5FBA" w:rsidRPr="00DB2852" w:rsidRDefault="000F5FBA" w:rsidP="000F5FBA">
      <w:pPr>
        <w:pStyle w:val="21"/>
        <w:spacing w:after="0" w:line="240" w:lineRule="auto"/>
        <w:ind w:firstLine="709"/>
        <w:jc w:val="both"/>
        <w:rPr>
          <w:sz w:val="28"/>
          <w:szCs w:val="28"/>
        </w:rPr>
      </w:pPr>
      <w:r w:rsidRPr="00DB2852">
        <w:rPr>
          <w:sz w:val="28"/>
          <w:szCs w:val="28"/>
        </w:rPr>
        <w:t>Утвердить источники финансирования дефицита районного бюджета:</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 согласно приложению 1</w:t>
      </w:r>
      <w:r w:rsidR="00651047" w:rsidRPr="00DB2852">
        <w:rPr>
          <w:rFonts w:ascii="Times New Roman" w:hAnsi="Times New Roman" w:cs="Times New Roman"/>
          <w:sz w:val="28"/>
          <w:szCs w:val="28"/>
        </w:rPr>
        <w:t>1</w:t>
      </w:r>
      <w:r w:rsidRPr="00DB2852">
        <w:rPr>
          <w:rFonts w:ascii="Times New Roman" w:hAnsi="Times New Roman" w:cs="Times New Roman"/>
          <w:sz w:val="28"/>
          <w:szCs w:val="28"/>
        </w:rPr>
        <w:t xml:space="preserve"> к настоящему Решению; </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651047" w:rsidRPr="00DB2852">
        <w:rPr>
          <w:rFonts w:ascii="Times New Roman" w:hAnsi="Times New Roman" w:cs="Times New Roman"/>
          <w:sz w:val="28"/>
          <w:szCs w:val="28"/>
        </w:rPr>
        <w:t>8</w:t>
      </w:r>
      <w:r w:rsidRPr="00DB2852">
        <w:rPr>
          <w:rFonts w:ascii="Times New Roman" w:hAnsi="Times New Roman" w:cs="Times New Roman"/>
          <w:sz w:val="28"/>
          <w:szCs w:val="28"/>
        </w:rPr>
        <w:t xml:space="preserve"> – 201</w:t>
      </w:r>
      <w:r w:rsidR="00651047"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годы согласно приложению 1</w:t>
      </w:r>
      <w:r w:rsidR="00651047" w:rsidRPr="00DB2852">
        <w:rPr>
          <w:rFonts w:ascii="Times New Roman" w:hAnsi="Times New Roman" w:cs="Times New Roman"/>
          <w:sz w:val="28"/>
          <w:szCs w:val="28"/>
        </w:rPr>
        <w:t>2</w:t>
      </w:r>
      <w:r w:rsidRPr="00DB2852">
        <w:rPr>
          <w:rFonts w:ascii="Times New Roman" w:hAnsi="Times New Roman" w:cs="Times New Roman"/>
          <w:sz w:val="28"/>
          <w:szCs w:val="28"/>
        </w:rPr>
        <w:t xml:space="preserve"> к настоящему Решению</w:t>
      </w:r>
      <w:r w:rsidR="0073149D" w:rsidRPr="00DB2852">
        <w:rPr>
          <w:rFonts w:ascii="Times New Roman" w:hAnsi="Times New Roman" w:cs="Times New Roman"/>
          <w:sz w:val="28"/>
          <w:szCs w:val="28"/>
        </w:rPr>
        <w:t>.</w:t>
      </w:r>
    </w:p>
    <w:p w:rsidR="0073149D" w:rsidRPr="00DB2852" w:rsidRDefault="0073149D" w:rsidP="000F5FBA">
      <w:pPr>
        <w:pStyle w:val="ConsPlusNormal"/>
        <w:ind w:firstLine="709"/>
        <w:jc w:val="both"/>
        <w:rPr>
          <w:rFonts w:ascii="Times New Roman" w:hAnsi="Times New Roman" w:cs="Times New Roman"/>
          <w:sz w:val="28"/>
          <w:szCs w:val="28"/>
        </w:rPr>
      </w:pPr>
    </w:p>
    <w:p w:rsidR="00277072" w:rsidRPr="00DB2852" w:rsidRDefault="00277072" w:rsidP="000F5FBA">
      <w:pPr>
        <w:widowControl w:val="0"/>
        <w:autoSpaceDE w:val="0"/>
        <w:autoSpaceDN w:val="0"/>
        <w:adjustRightInd w:val="0"/>
        <w:ind w:firstLine="708"/>
        <w:jc w:val="both"/>
        <w:outlineLvl w:val="1"/>
        <w:rPr>
          <w:b/>
          <w:sz w:val="28"/>
          <w:szCs w:val="28"/>
        </w:rPr>
      </w:pPr>
    </w:p>
    <w:p w:rsidR="000F5FBA" w:rsidRPr="00DB2852" w:rsidRDefault="000F5FBA" w:rsidP="000F5FBA">
      <w:pPr>
        <w:widowControl w:val="0"/>
        <w:autoSpaceDE w:val="0"/>
        <w:autoSpaceDN w:val="0"/>
        <w:adjustRightInd w:val="0"/>
        <w:ind w:firstLine="708"/>
        <w:jc w:val="both"/>
        <w:outlineLvl w:val="1"/>
        <w:rPr>
          <w:sz w:val="28"/>
          <w:szCs w:val="28"/>
        </w:rPr>
      </w:pPr>
      <w:r w:rsidRPr="00DB2852">
        <w:rPr>
          <w:b/>
          <w:sz w:val="28"/>
          <w:szCs w:val="28"/>
        </w:rPr>
        <w:lastRenderedPageBreak/>
        <w:t xml:space="preserve">Статья </w:t>
      </w:r>
      <w:r w:rsidR="00483531" w:rsidRPr="00DB2852">
        <w:rPr>
          <w:b/>
          <w:sz w:val="28"/>
          <w:szCs w:val="28"/>
        </w:rPr>
        <w:t>7</w:t>
      </w:r>
      <w:r w:rsidRPr="00DB2852">
        <w:rPr>
          <w:b/>
          <w:sz w:val="28"/>
          <w:szCs w:val="28"/>
        </w:rPr>
        <w:t>.</w:t>
      </w:r>
      <w:r w:rsidRPr="00DB2852">
        <w:rPr>
          <w:sz w:val="28"/>
          <w:szCs w:val="28"/>
        </w:rPr>
        <w:t xml:space="preserve"> </w:t>
      </w:r>
      <w:r w:rsidRPr="00DB2852">
        <w:rPr>
          <w:b/>
          <w:sz w:val="28"/>
          <w:szCs w:val="28"/>
        </w:rPr>
        <w:t>Муниципальный дорожный фонд</w:t>
      </w:r>
    </w:p>
    <w:p w:rsidR="000F5FBA" w:rsidRPr="00DB2852" w:rsidRDefault="000F5FBA" w:rsidP="000F5FBA">
      <w:pPr>
        <w:widowControl w:val="0"/>
        <w:autoSpaceDE w:val="0"/>
        <w:autoSpaceDN w:val="0"/>
        <w:adjustRightInd w:val="0"/>
        <w:ind w:firstLine="708"/>
        <w:jc w:val="both"/>
        <w:rPr>
          <w:sz w:val="24"/>
          <w:szCs w:val="24"/>
        </w:rPr>
      </w:pPr>
    </w:p>
    <w:p w:rsidR="000F5FBA" w:rsidRPr="00DB2852" w:rsidRDefault="000F5FBA" w:rsidP="000F5FBA">
      <w:pPr>
        <w:widowControl w:val="0"/>
        <w:autoSpaceDE w:val="0"/>
        <w:autoSpaceDN w:val="0"/>
        <w:adjustRightInd w:val="0"/>
        <w:ind w:firstLine="708"/>
        <w:jc w:val="both"/>
        <w:rPr>
          <w:sz w:val="28"/>
          <w:szCs w:val="28"/>
        </w:rPr>
      </w:pPr>
      <w:r w:rsidRPr="00DB2852">
        <w:rPr>
          <w:sz w:val="28"/>
          <w:szCs w:val="28"/>
        </w:rPr>
        <w:t>Утвердить объем бюджетных ассигнований муниципального дорожного фонда на 201</w:t>
      </w:r>
      <w:r w:rsidR="00473110" w:rsidRPr="00DB2852">
        <w:rPr>
          <w:sz w:val="28"/>
          <w:szCs w:val="28"/>
        </w:rPr>
        <w:t>7</w:t>
      </w:r>
      <w:r w:rsidRPr="00DB2852">
        <w:rPr>
          <w:sz w:val="28"/>
          <w:szCs w:val="28"/>
        </w:rPr>
        <w:t xml:space="preserve"> год в сумме </w:t>
      </w:r>
      <w:r w:rsidR="007D1B3C" w:rsidRPr="00DB2852">
        <w:rPr>
          <w:sz w:val="28"/>
          <w:szCs w:val="28"/>
        </w:rPr>
        <w:t>9</w:t>
      </w:r>
      <w:r w:rsidR="00473110" w:rsidRPr="00DB2852">
        <w:rPr>
          <w:sz w:val="28"/>
          <w:szCs w:val="28"/>
        </w:rPr>
        <w:t>400</w:t>
      </w:r>
      <w:r w:rsidR="00B55D65">
        <w:rPr>
          <w:sz w:val="28"/>
          <w:szCs w:val="28"/>
        </w:rPr>
        <w:t>,45</w:t>
      </w:r>
      <w:r w:rsidR="00577A63" w:rsidRPr="00DB2852">
        <w:rPr>
          <w:szCs w:val="20"/>
        </w:rPr>
        <w:t xml:space="preserve"> </w:t>
      </w:r>
      <w:r w:rsidRPr="00DB2852">
        <w:rPr>
          <w:sz w:val="28"/>
          <w:szCs w:val="28"/>
        </w:rPr>
        <w:t>тыс. рублей, на 201</w:t>
      </w:r>
      <w:r w:rsidR="00473110" w:rsidRPr="00DB2852">
        <w:rPr>
          <w:sz w:val="28"/>
          <w:szCs w:val="28"/>
        </w:rPr>
        <w:t>8</w:t>
      </w:r>
      <w:r w:rsidRPr="00DB2852">
        <w:rPr>
          <w:sz w:val="28"/>
          <w:szCs w:val="28"/>
        </w:rPr>
        <w:t xml:space="preserve"> год</w:t>
      </w:r>
      <w:r w:rsidR="00253BB4" w:rsidRPr="00DB2852">
        <w:rPr>
          <w:sz w:val="28"/>
          <w:szCs w:val="28"/>
        </w:rPr>
        <w:t xml:space="preserve"> в сумме</w:t>
      </w:r>
      <w:r w:rsidR="007D1B3C" w:rsidRPr="00DB2852">
        <w:rPr>
          <w:sz w:val="28"/>
          <w:szCs w:val="28"/>
        </w:rPr>
        <w:t xml:space="preserve"> </w:t>
      </w:r>
      <w:r w:rsidR="00473110" w:rsidRPr="00DB2852">
        <w:rPr>
          <w:sz w:val="28"/>
          <w:szCs w:val="28"/>
        </w:rPr>
        <w:t>9</w:t>
      </w:r>
      <w:r w:rsidR="00B55D65">
        <w:rPr>
          <w:sz w:val="28"/>
          <w:szCs w:val="28"/>
        </w:rPr>
        <w:t>252,65</w:t>
      </w:r>
      <w:r w:rsidR="00577A63" w:rsidRPr="00DB2852">
        <w:rPr>
          <w:szCs w:val="20"/>
        </w:rPr>
        <w:t xml:space="preserve"> </w:t>
      </w:r>
      <w:r w:rsidRPr="00DB2852">
        <w:rPr>
          <w:sz w:val="28"/>
          <w:szCs w:val="28"/>
        </w:rPr>
        <w:t>тыс. рублей, на 201</w:t>
      </w:r>
      <w:r w:rsidR="00473110" w:rsidRPr="00DB2852">
        <w:rPr>
          <w:sz w:val="28"/>
          <w:szCs w:val="28"/>
        </w:rPr>
        <w:t>9</w:t>
      </w:r>
      <w:r w:rsidRPr="00DB2852">
        <w:rPr>
          <w:sz w:val="28"/>
          <w:szCs w:val="28"/>
        </w:rPr>
        <w:t xml:space="preserve"> год</w:t>
      </w:r>
      <w:r w:rsidR="00253BB4" w:rsidRPr="00DB2852">
        <w:rPr>
          <w:sz w:val="28"/>
          <w:szCs w:val="28"/>
        </w:rPr>
        <w:t xml:space="preserve"> в сумме</w:t>
      </w:r>
      <w:r w:rsidRPr="00DB2852">
        <w:rPr>
          <w:sz w:val="28"/>
          <w:szCs w:val="28"/>
        </w:rPr>
        <w:t xml:space="preserve"> </w:t>
      </w:r>
      <w:r w:rsidR="00B55D65">
        <w:rPr>
          <w:sz w:val="28"/>
          <w:szCs w:val="28"/>
        </w:rPr>
        <w:t>10415,83</w:t>
      </w:r>
      <w:r w:rsidR="007D1B3C" w:rsidRPr="00DB2852">
        <w:rPr>
          <w:sz w:val="28"/>
          <w:szCs w:val="28"/>
        </w:rPr>
        <w:t xml:space="preserve"> </w:t>
      </w:r>
      <w:r w:rsidRPr="00DB2852">
        <w:rPr>
          <w:sz w:val="28"/>
          <w:szCs w:val="28"/>
        </w:rPr>
        <w:t>тыс. рублей.</w:t>
      </w:r>
    </w:p>
    <w:p w:rsidR="000F5FBA" w:rsidRPr="00DB2852" w:rsidRDefault="000F5FBA" w:rsidP="000F5FBA">
      <w:pPr>
        <w:ind w:firstLine="709"/>
        <w:jc w:val="both"/>
        <w:rPr>
          <w:sz w:val="24"/>
          <w:szCs w:val="24"/>
        </w:rPr>
      </w:pPr>
    </w:p>
    <w:p w:rsidR="000F5FBA" w:rsidRPr="00DB2852" w:rsidRDefault="000F5FBA" w:rsidP="000F5FBA">
      <w:pPr>
        <w:pStyle w:val="23"/>
        <w:spacing w:after="0" w:line="240" w:lineRule="auto"/>
        <w:ind w:left="0" w:firstLine="709"/>
        <w:jc w:val="both"/>
        <w:rPr>
          <w:b/>
          <w:sz w:val="28"/>
          <w:szCs w:val="28"/>
        </w:rPr>
      </w:pPr>
      <w:r w:rsidRPr="00DB2852">
        <w:rPr>
          <w:b/>
          <w:sz w:val="28"/>
          <w:szCs w:val="28"/>
        </w:rPr>
        <w:t xml:space="preserve">Статья </w:t>
      </w:r>
      <w:r w:rsidR="00473110" w:rsidRPr="00DB2852">
        <w:rPr>
          <w:b/>
          <w:sz w:val="28"/>
          <w:szCs w:val="28"/>
        </w:rPr>
        <w:t>8</w:t>
      </w:r>
      <w:r w:rsidRPr="00DB2852">
        <w:rPr>
          <w:b/>
          <w:sz w:val="28"/>
          <w:szCs w:val="28"/>
        </w:rPr>
        <w:t>. Муниципальный внутренний долг Мухоршибирского района</w:t>
      </w:r>
    </w:p>
    <w:p w:rsidR="000F5FBA" w:rsidRPr="00DB2852" w:rsidRDefault="000F5FBA" w:rsidP="000F5FBA">
      <w:pPr>
        <w:pStyle w:val="23"/>
        <w:spacing w:after="0" w:line="240" w:lineRule="auto"/>
        <w:ind w:left="0" w:firstLine="709"/>
        <w:jc w:val="both"/>
        <w:rPr>
          <w:b/>
        </w:rPr>
      </w:pP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Установить:</w:t>
      </w:r>
    </w:p>
    <w:p w:rsidR="000F5FBA" w:rsidRPr="00DB2852" w:rsidRDefault="000F5FBA" w:rsidP="000F5FBA">
      <w:pPr>
        <w:pStyle w:val="ConsPlusNormal"/>
        <w:tabs>
          <w:tab w:val="num" w:pos="1134"/>
        </w:tabs>
        <w:ind w:firstLine="709"/>
        <w:jc w:val="both"/>
        <w:rPr>
          <w:rFonts w:ascii="Times New Roman" w:hAnsi="Times New Roman" w:cs="Times New Roman"/>
          <w:sz w:val="28"/>
          <w:szCs w:val="28"/>
        </w:rPr>
      </w:pPr>
      <w:r w:rsidRPr="00DB2852">
        <w:rPr>
          <w:rFonts w:ascii="Times New Roman" w:hAnsi="Times New Roman" w:cs="Times New Roman"/>
          <w:sz w:val="28"/>
          <w:szCs w:val="28"/>
        </w:rPr>
        <w:t>1) верхний предел муниципального внутреннего долга Мухоршибирского района на 1 января 201</w:t>
      </w:r>
      <w:r w:rsidR="00473110" w:rsidRPr="00DB2852">
        <w:rPr>
          <w:rFonts w:ascii="Times New Roman" w:hAnsi="Times New Roman" w:cs="Times New Roman"/>
          <w:sz w:val="28"/>
          <w:szCs w:val="28"/>
        </w:rPr>
        <w:t>8</w:t>
      </w:r>
      <w:r w:rsidRPr="00DB2852">
        <w:rPr>
          <w:rFonts w:ascii="Times New Roman" w:hAnsi="Times New Roman" w:cs="Times New Roman"/>
          <w:sz w:val="28"/>
          <w:szCs w:val="28"/>
        </w:rPr>
        <w:t xml:space="preserve"> года не должен превышать </w:t>
      </w:r>
      <w:r w:rsidR="002133E0" w:rsidRPr="00DB2852">
        <w:rPr>
          <w:rFonts w:ascii="Times New Roman" w:hAnsi="Times New Roman" w:cs="Times New Roman"/>
          <w:sz w:val="28"/>
          <w:szCs w:val="28"/>
        </w:rPr>
        <w:t>64</w:t>
      </w:r>
      <w:r w:rsidR="003C76E0" w:rsidRPr="00DB2852">
        <w:rPr>
          <w:rFonts w:ascii="Times New Roman" w:hAnsi="Times New Roman" w:cs="Times New Roman"/>
          <w:sz w:val="28"/>
          <w:szCs w:val="28"/>
        </w:rPr>
        <w:t xml:space="preserve">000,0 </w:t>
      </w:r>
      <w:r w:rsidRPr="00DB2852">
        <w:rPr>
          <w:rFonts w:ascii="Times New Roman" w:hAnsi="Times New Roman" w:cs="Times New Roman"/>
          <w:sz w:val="28"/>
          <w:szCs w:val="28"/>
        </w:rPr>
        <w:t>тыс. рублей, на 1 января 201</w:t>
      </w:r>
      <w:r w:rsidR="00473110"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года </w:t>
      </w:r>
      <w:r w:rsidR="00253BB4" w:rsidRPr="00DB2852">
        <w:rPr>
          <w:rFonts w:ascii="Times New Roman" w:hAnsi="Times New Roman" w:cs="Times New Roman"/>
          <w:sz w:val="28"/>
          <w:szCs w:val="28"/>
        </w:rPr>
        <w:t xml:space="preserve">– </w:t>
      </w:r>
      <w:r w:rsidR="007D1B3C" w:rsidRPr="00DB2852">
        <w:rPr>
          <w:rFonts w:ascii="Times New Roman" w:hAnsi="Times New Roman" w:cs="Times New Roman"/>
          <w:sz w:val="28"/>
          <w:szCs w:val="28"/>
        </w:rPr>
        <w:t>6</w:t>
      </w:r>
      <w:r w:rsidR="002133E0" w:rsidRPr="00DB2852">
        <w:rPr>
          <w:rFonts w:ascii="Times New Roman" w:hAnsi="Times New Roman" w:cs="Times New Roman"/>
          <w:sz w:val="28"/>
          <w:szCs w:val="28"/>
        </w:rPr>
        <w:t>5</w:t>
      </w:r>
      <w:r w:rsidR="003C76E0" w:rsidRPr="00DB2852">
        <w:rPr>
          <w:rFonts w:ascii="Times New Roman" w:hAnsi="Times New Roman" w:cs="Times New Roman"/>
          <w:sz w:val="28"/>
          <w:szCs w:val="28"/>
        </w:rPr>
        <w:t xml:space="preserve">000,0 </w:t>
      </w:r>
      <w:r w:rsidRPr="00DB2852">
        <w:rPr>
          <w:rFonts w:ascii="Times New Roman" w:hAnsi="Times New Roman" w:cs="Times New Roman"/>
          <w:sz w:val="28"/>
          <w:szCs w:val="28"/>
        </w:rPr>
        <w:t>тыс. рублей, на 1 января 20</w:t>
      </w:r>
      <w:r w:rsidR="00473110" w:rsidRPr="00DB2852">
        <w:rPr>
          <w:rFonts w:ascii="Times New Roman" w:hAnsi="Times New Roman" w:cs="Times New Roman"/>
          <w:sz w:val="28"/>
          <w:szCs w:val="28"/>
        </w:rPr>
        <w:t>20</w:t>
      </w:r>
      <w:r w:rsidRPr="00DB2852">
        <w:rPr>
          <w:rFonts w:ascii="Times New Roman" w:hAnsi="Times New Roman" w:cs="Times New Roman"/>
          <w:sz w:val="28"/>
          <w:szCs w:val="28"/>
        </w:rPr>
        <w:t xml:space="preserve"> года </w:t>
      </w:r>
      <w:r w:rsidR="00253BB4" w:rsidRPr="00DB2852">
        <w:rPr>
          <w:rFonts w:ascii="Times New Roman" w:hAnsi="Times New Roman" w:cs="Times New Roman"/>
          <w:sz w:val="28"/>
          <w:szCs w:val="28"/>
        </w:rPr>
        <w:t xml:space="preserve">– </w:t>
      </w:r>
      <w:r w:rsidR="002133E0" w:rsidRPr="00DB2852">
        <w:rPr>
          <w:rFonts w:ascii="Times New Roman" w:hAnsi="Times New Roman" w:cs="Times New Roman"/>
          <w:sz w:val="28"/>
          <w:szCs w:val="28"/>
        </w:rPr>
        <w:t>6</w:t>
      </w:r>
      <w:r w:rsidR="007D1B3C" w:rsidRPr="00DB2852">
        <w:rPr>
          <w:rFonts w:ascii="Times New Roman" w:hAnsi="Times New Roman" w:cs="Times New Roman"/>
          <w:sz w:val="28"/>
          <w:szCs w:val="28"/>
        </w:rPr>
        <w:t>5</w:t>
      </w:r>
      <w:r w:rsidR="003C76E0" w:rsidRPr="00DB2852">
        <w:rPr>
          <w:rFonts w:ascii="Times New Roman" w:hAnsi="Times New Roman" w:cs="Times New Roman"/>
          <w:sz w:val="28"/>
          <w:szCs w:val="28"/>
        </w:rPr>
        <w:t>000,0</w:t>
      </w:r>
      <w:r w:rsidR="002133E0" w:rsidRPr="00DB2852">
        <w:rPr>
          <w:rFonts w:ascii="Times New Roman" w:hAnsi="Times New Roman" w:cs="Times New Roman"/>
          <w:sz w:val="28"/>
          <w:szCs w:val="28"/>
        </w:rPr>
        <w:t xml:space="preserve"> </w:t>
      </w:r>
      <w:r w:rsidRPr="00DB2852">
        <w:rPr>
          <w:rFonts w:ascii="Times New Roman" w:hAnsi="Times New Roman" w:cs="Times New Roman"/>
          <w:sz w:val="28"/>
          <w:szCs w:val="28"/>
        </w:rPr>
        <w:t>тыс. рублей.</w:t>
      </w:r>
    </w:p>
    <w:p w:rsidR="000F5FBA" w:rsidRPr="00DB2852" w:rsidRDefault="000F5FBA" w:rsidP="000F5FBA">
      <w:pPr>
        <w:pStyle w:val="ConsPlusNormal"/>
        <w:tabs>
          <w:tab w:val="num" w:pos="1134"/>
        </w:tabs>
        <w:ind w:firstLine="709"/>
        <w:jc w:val="both"/>
        <w:rPr>
          <w:rFonts w:ascii="Times New Roman" w:hAnsi="Times New Roman" w:cs="Times New Roman"/>
          <w:sz w:val="28"/>
          <w:szCs w:val="28"/>
        </w:rPr>
      </w:pPr>
      <w:r w:rsidRPr="00DB2852">
        <w:rPr>
          <w:rFonts w:ascii="Times New Roman" w:hAnsi="Times New Roman" w:cs="Times New Roman"/>
          <w:sz w:val="28"/>
          <w:szCs w:val="28"/>
        </w:rPr>
        <w:t>Предельный объем муниципального долга Мухоршибирского района в течение 201</w:t>
      </w:r>
      <w:r w:rsidR="00473110"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года не должен превышать </w:t>
      </w:r>
      <w:r w:rsidR="002133E0" w:rsidRPr="00DB2852">
        <w:rPr>
          <w:rFonts w:ascii="Times New Roman" w:hAnsi="Times New Roman" w:cs="Times New Roman"/>
          <w:sz w:val="28"/>
          <w:szCs w:val="28"/>
        </w:rPr>
        <w:t>64</w:t>
      </w:r>
      <w:r w:rsidR="003C76E0" w:rsidRPr="00DB2852">
        <w:rPr>
          <w:rFonts w:ascii="Times New Roman" w:hAnsi="Times New Roman" w:cs="Times New Roman"/>
          <w:sz w:val="28"/>
          <w:szCs w:val="28"/>
        </w:rPr>
        <w:t xml:space="preserve">000,0 </w:t>
      </w:r>
      <w:r w:rsidRPr="00DB2852">
        <w:rPr>
          <w:rFonts w:ascii="Times New Roman" w:hAnsi="Times New Roman" w:cs="Times New Roman"/>
          <w:sz w:val="28"/>
          <w:szCs w:val="28"/>
        </w:rPr>
        <w:t>тыс. рублей, в течение 201</w:t>
      </w:r>
      <w:r w:rsidR="00473110" w:rsidRPr="00DB2852">
        <w:rPr>
          <w:rFonts w:ascii="Times New Roman" w:hAnsi="Times New Roman" w:cs="Times New Roman"/>
          <w:sz w:val="28"/>
          <w:szCs w:val="28"/>
        </w:rPr>
        <w:t>8</w:t>
      </w:r>
      <w:r w:rsidRPr="00DB2852">
        <w:rPr>
          <w:rFonts w:ascii="Times New Roman" w:hAnsi="Times New Roman" w:cs="Times New Roman"/>
          <w:sz w:val="28"/>
          <w:szCs w:val="28"/>
        </w:rPr>
        <w:t xml:space="preserve"> года </w:t>
      </w:r>
      <w:r w:rsidR="00253BB4" w:rsidRPr="00DB2852">
        <w:rPr>
          <w:rFonts w:ascii="Times New Roman" w:hAnsi="Times New Roman" w:cs="Times New Roman"/>
          <w:sz w:val="28"/>
          <w:szCs w:val="28"/>
        </w:rPr>
        <w:t xml:space="preserve">– </w:t>
      </w:r>
      <w:r w:rsidR="007D1B3C" w:rsidRPr="00DB2852">
        <w:rPr>
          <w:rFonts w:ascii="Times New Roman" w:hAnsi="Times New Roman" w:cs="Times New Roman"/>
          <w:sz w:val="28"/>
          <w:szCs w:val="28"/>
        </w:rPr>
        <w:t>6</w:t>
      </w:r>
      <w:r w:rsidR="002133E0" w:rsidRPr="00DB2852">
        <w:rPr>
          <w:rFonts w:ascii="Times New Roman" w:hAnsi="Times New Roman" w:cs="Times New Roman"/>
          <w:sz w:val="28"/>
          <w:szCs w:val="28"/>
        </w:rPr>
        <w:t>5</w:t>
      </w:r>
      <w:r w:rsidR="003C76E0" w:rsidRPr="00DB2852">
        <w:rPr>
          <w:rFonts w:ascii="Times New Roman" w:hAnsi="Times New Roman" w:cs="Times New Roman"/>
          <w:sz w:val="28"/>
          <w:szCs w:val="28"/>
        </w:rPr>
        <w:t xml:space="preserve">000,0 </w:t>
      </w:r>
      <w:r w:rsidRPr="00DB2852">
        <w:rPr>
          <w:rFonts w:ascii="Times New Roman" w:hAnsi="Times New Roman" w:cs="Times New Roman"/>
          <w:sz w:val="28"/>
          <w:szCs w:val="28"/>
        </w:rPr>
        <w:t>тыс. рублей, в течение 201</w:t>
      </w:r>
      <w:r w:rsidR="00473110"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года </w:t>
      </w:r>
      <w:r w:rsidR="00253BB4" w:rsidRPr="00DB2852">
        <w:rPr>
          <w:rFonts w:ascii="Times New Roman" w:hAnsi="Times New Roman" w:cs="Times New Roman"/>
          <w:sz w:val="28"/>
          <w:szCs w:val="28"/>
        </w:rPr>
        <w:t xml:space="preserve">– </w:t>
      </w:r>
      <w:r w:rsidR="002133E0" w:rsidRPr="00DB2852">
        <w:rPr>
          <w:rFonts w:ascii="Times New Roman" w:hAnsi="Times New Roman" w:cs="Times New Roman"/>
          <w:sz w:val="28"/>
          <w:szCs w:val="28"/>
        </w:rPr>
        <w:t>6</w:t>
      </w:r>
      <w:r w:rsidR="007D1B3C" w:rsidRPr="00DB2852">
        <w:rPr>
          <w:rFonts w:ascii="Times New Roman" w:hAnsi="Times New Roman" w:cs="Times New Roman"/>
          <w:sz w:val="28"/>
          <w:szCs w:val="28"/>
        </w:rPr>
        <w:t>5</w:t>
      </w:r>
      <w:r w:rsidR="003C76E0" w:rsidRPr="00DB2852">
        <w:rPr>
          <w:rFonts w:ascii="Times New Roman" w:hAnsi="Times New Roman" w:cs="Times New Roman"/>
          <w:sz w:val="28"/>
          <w:szCs w:val="28"/>
        </w:rPr>
        <w:t>000,0</w:t>
      </w:r>
      <w:r w:rsidR="002133E0" w:rsidRPr="00DB2852">
        <w:rPr>
          <w:rFonts w:ascii="Times New Roman" w:hAnsi="Times New Roman" w:cs="Times New Roman"/>
          <w:sz w:val="28"/>
          <w:szCs w:val="28"/>
        </w:rPr>
        <w:t xml:space="preserve"> </w:t>
      </w:r>
      <w:r w:rsidRPr="00DB2852">
        <w:rPr>
          <w:rFonts w:ascii="Times New Roman" w:hAnsi="Times New Roman" w:cs="Times New Roman"/>
          <w:sz w:val="28"/>
          <w:szCs w:val="28"/>
        </w:rPr>
        <w:t>тыс. рублей;</w:t>
      </w:r>
    </w:p>
    <w:p w:rsidR="000F5FBA" w:rsidRPr="00DB2852" w:rsidRDefault="000F5FBA" w:rsidP="000F5FBA">
      <w:pPr>
        <w:pStyle w:val="21"/>
        <w:spacing w:after="0" w:line="240" w:lineRule="auto"/>
        <w:ind w:firstLine="709"/>
        <w:jc w:val="both"/>
        <w:rPr>
          <w:rFonts w:cs="Times New Roman"/>
          <w:sz w:val="28"/>
          <w:szCs w:val="28"/>
        </w:rPr>
      </w:pPr>
      <w:r w:rsidRPr="00DB2852">
        <w:rPr>
          <w:rFonts w:cs="Times New Roman"/>
          <w:sz w:val="28"/>
          <w:szCs w:val="28"/>
        </w:rPr>
        <w:t>2) верхний предел долга по муниципальным гарантиям на 1 января 201</w:t>
      </w:r>
      <w:r w:rsidR="00473110" w:rsidRPr="00DB2852">
        <w:rPr>
          <w:rFonts w:cs="Times New Roman"/>
          <w:sz w:val="28"/>
          <w:szCs w:val="28"/>
        </w:rPr>
        <w:t>8</w:t>
      </w:r>
      <w:r w:rsidRPr="00DB2852">
        <w:rPr>
          <w:rFonts w:cs="Times New Roman"/>
          <w:sz w:val="28"/>
          <w:szCs w:val="28"/>
        </w:rPr>
        <w:t xml:space="preserve"> года в сумме 0,0 тыс. рублей, на 1 января 201</w:t>
      </w:r>
      <w:r w:rsidR="00473110" w:rsidRPr="00DB2852">
        <w:rPr>
          <w:rFonts w:cs="Times New Roman"/>
          <w:sz w:val="28"/>
          <w:szCs w:val="28"/>
        </w:rPr>
        <w:t>9</w:t>
      </w:r>
      <w:r w:rsidRPr="00DB2852">
        <w:rPr>
          <w:rFonts w:cs="Times New Roman"/>
          <w:sz w:val="28"/>
          <w:szCs w:val="28"/>
        </w:rPr>
        <w:t xml:space="preserve"> года –</w:t>
      </w:r>
      <w:r w:rsidR="00473110" w:rsidRPr="00DB2852">
        <w:rPr>
          <w:rFonts w:cs="Times New Roman"/>
          <w:sz w:val="28"/>
          <w:szCs w:val="28"/>
        </w:rPr>
        <w:t xml:space="preserve"> </w:t>
      </w:r>
      <w:r w:rsidRPr="00DB2852">
        <w:rPr>
          <w:rFonts w:cs="Times New Roman"/>
          <w:sz w:val="28"/>
          <w:szCs w:val="28"/>
        </w:rPr>
        <w:t>0,0 тыс. рублей, на 1 января 20</w:t>
      </w:r>
      <w:r w:rsidR="00473110" w:rsidRPr="00DB2852">
        <w:rPr>
          <w:rFonts w:cs="Times New Roman"/>
          <w:sz w:val="28"/>
          <w:szCs w:val="28"/>
        </w:rPr>
        <w:t>20</w:t>
      </w:r>
      <w:r w:rsidRPr="00DB2852">
        <w:rPr>
          <w:rFonts w:cs="Times New Roman"/>
          <w:sz w:val="28"/>
          <w:szCs w:val="28"/>
        </w:rPr>
        <w:t xml:space="preserve"> года –</w:t>
      </w:r>
      <w:r w:rsidR="00473110" w:rsidRPr="00DB2852">
        <w:rPr>
          <w:rFonts w:cs="Times New Roman"/>
          <w:sz w:val="28"/>
          <w:szCs w:val="28"/>
        </w:rPr>
        <w:t xml:space="preserve"> </w:t>
      </w:r>
      <w:r w:rsidRPr="00DB2852">
        <w:rPr>
          <w:rFonts w:cs="Times New Roman"/>
          <w:sz w:val="28"/>
          <w:szCs w:val="28"/>
        </w:rPr>
        <w:t>0,0 тыс. рублей;</w:t>
      </w:r>
    </w:p>
    <w:p w:rsidR="000F3B9D" w:rsidRPr="00DB2852" w:rsidRDefault="000F5FBA" w:rsidP="009C6114">
      <w:pPr>
        <w:ind w:firstLine="709"/>
        <w:jc w:val="both"/>
        <w:rPr>
          <w:b/>
          <w:sz w:val="28"/>
          <w:szCs w:val="28"/>
        </w:rPr>
      </w:pPr>
      <w:r w:rsidRPr="00DB2852">
        <w:rPr>
          <w:rFonts w:cs="Times New Roman"/>
          <w:sz w:val="28"/>
          <w:szCs w:val="28"/>
        </w:rPr>
        <w:t>3) объем расходов на обслуживание муниципального долга Мухоршибирского района в 201</w:t>
      </w:r>
      <w:r w:rsidR="00473110" w:rsidRPr="00DB2852">
        <w:rPr>
          <w:rFonts w:cs="Times New Roman"/>
          <w:sz w:val="28"/>
          <w:szCs w:val="28"/>
        </w:rPr>
        <w:t>7</w:t>
      </w:r>
      <w:r w:rsidRPr="00DB2852">
        <w:rPr>
          <w:rFonts w:cs="Times New Roman"/>
          <w:sz w:val="28"/>
          <w:szCs w:val="28"/>
        </w:rPr>
        <w:t xml:space="preserve"> году в сумме </w:t>
      </w:r>
      <w:r w:rsidR="003C76E0" w:rsidRPr="00DB2852">
        <w:rPr>
          <w:rFonts w:cs="Times New Roman"/>
          <w:sz w:val="28"/>
          <w:szCs w:val="28"/>
        </w:rPr>
        <w:t>1</w:t>
      </w:r>
      <w:r w:rsidR="00473110" w:rsidRPr="00DB2852">
        <w:rPr>
          <w:rFonts w:cs="Times New Roman"/>
          <w:sz w:val="28"/>
          <w:szCs w:val="28"/>
        </w:rPr>
        <w:t>7,97301</w:t>
      </w:r>
      <w:r w:rsidR="003C76E0" w:rsidRPr="00DB2852">
        <w:rPr>
          <w:rFonts w:cs="Times New Roman"/>
          <w:sz w:val="28"/>
          <w:szCs w:val="28"/>
        </w:rPr>
        <w:t xml:space="preserve"> </w:t>
      </w:r>
      <w:r w:rsidRPr="00DB2852">
        <w:rPr>
          <w:rFonts w:cs="Times New Roman"/>
          <w:sz w:val="28"/>
          <w:szCs w:val="28"/>
        </w:rPr>
        <w:t>тыс. рублей, в 201</w:t>
      </w:r>
      <w:r w:rsidR="00473110" w:rsidRPr="00DB2852">
        <w:rPr>
          <w:rFonts w:cs="Times New Roman"/>
          <w:sz w:val="28"/>
          <w:szCs w:val="28"/>
        </w:rPr>
        <w:t>8</w:t>
      </w:r>
      <w:r w:rsidRPr="00DB2852">
        <w:rPr>
          <w:rFonts w:cs="Times New Roman"/>
          <w:sz w:val="28"/>
          <w:szCs w:val="28"/>
        </w:rPr>
        <w:t xml:space="preserve"> году –</w:t>
      </w:r>
      <w:r w:rsidR="00473110" w:rsidRPr="00DB2852">
        <w:rPr>
          <w:rFonts w:cs="Times New Roman"/>
          <w:sz w:val="28"/>
          <w:szCs w:val="28"/>
        </w:rPr>
        <w:t xml:space="preserve"> </w:t>
      </w:r>
      <w:r w:rsidR="003C76E0" w:rsidRPr="00DB2852">
        <w:rPr>
          <w:rFonts w:cs="Times New Roman"/>
          <w:sz w:val="28"/>
          <w:szCs w:val="28"/>
        </w:rPr>
        <w:t xml:space="preserve">0,0 </w:t>
      </w:r>
      <w:r w:rsidRPr="00DB2852">
        <w:rPr>
          <w:rFonts w:cs="Times New Roman"/>
          <w:sz w:val="28"/>
          <w:szCs w:val="28"/>
        </w:rPr>
        <w:t>тыс. рублей, в 201</w:t>
      </w:r>
      <w:r w:rsidR="00473110" w:rsidRPr="00DB2852">
        <w:rPr>
          <w:rFonts w:cs="Times New Roman"/>
          <w:sz w:val="28"/>
          <w:szCs w:val="28"/>
        </w:rPr>
        <w:t>9</w:t>
      </w:r>
      <w:r w:rsidRPr="00DB2852">
        <w:rPr>
          <w:rFonts w:cs="Times New Roman"/>
          <w:sz w:val="28"/>
          <w:szCs w:val="28"/>
        </w:rPr>
        <w:t xml:space="preserve"> году –</w:t>
      </w:r>
      <w:r w:rsidR="007A63F5" w:rsidRPr="00DB2852">
        <w:rPr>
          <w:rFonts w:cs="Times New Roman"/>
          <w:sz w:val="28"/>
          <w:szCs w:val="28"/>
        </w:rPr>
        <w:t xml:space="preserve"> </w:t>
      </w:r>
      <w:r w:rsidR="003C76E0" w:rsidRPr="00DB2852">
        <w:rPr>
          <w:rFonts w:cs="Times New Roman"/>
          <w:sz w:val="28"/>
          <w:szCs w:val="28"/>
        </w:rPr>
        <w:t>0,0</w:t>
      </w:r>
      <w:r w:rsidRPr="00DB2852">
        <w:rPr>
          <w:rFonts w:cs="Times New Roman"/>
          <w:sz w:val="28"/>
          <w:szCs w:val="28"/>
        </w:rPr>
        <w:t xml:space="preserve"> тыс. рублей.</w:t>
      </w:r>
    </w:p>
    <w:p w:rsidR="009504FC" w:rsidRPr="00DB2852" w:rsidRDefault="009504FC" w:rsidP="000F5FBA">
      <w:pPr>
        <w:ind w:firstLine="709"/>
        <w:jc w:val="both"/>
        <w:rPr>
          <w:b/>
          <w:sz w:val="24"/>
          <w:szCs w:val="24"/>
        </w:rPr>
      </w:pPr>
    </w:p>
    <w:p w:rsidR="000F5FBA" w:rsidRPr="00DB2852" w:rsidRDefault="000F5FBA" w:rsidP="000F5FBA">
      <w:pPr>
        <w:pStyle w:val="ConsPlusNormal"/>
        <w:ind w:firstLine="709"/>
        <w:jc w:val="both"/>
        <w:rPr>
          <w:rFonts w:ascii="Times New Roman" w:hAnsi="Times New Roman" w:cs="Times New Roman"/>
          <w:b/>
          <w:bCs/>
          <w:sz w:val="28"/>
          <w:szCs w:val="28"/>
        </w:rPr>
      </w:pPr>
      <w:r w:rsidRPr="00DB2852">
        <w:rPr>
          <w:rFonts w:ascii="Times New Roman" w:hAnsi="Times New Roman" w:cs="Times New Roman"/>
          <w:b/>
          <w:bCs/>
          <w:sz w:val="28"/>
          <w:szCs w:val="28"/>
        </w:rPr>
        <w:t xml:space="preserve">Статья </w:t>
      </w:r>
      <w:r w:rsidR="002133E0" w:rsidRPr="00DB2852">
        <w:rPr>
          <w:rFonts w:ascii="Times New Roman" w:hAnsi="Times New Roman" w:cs="Times New Roman"/>
          <w:b/>
          <w:bCs/>
          <w:sz w:val="28"/>
          <w:szCs w:val="28"/>
        </w:rPr>
        <w:t>9</w:t>
      </w:r>
      <w:r w:rsidRPr="00DB2852">
        <w:rPr>
          <w:rFonts w:ascii="Times New Roman" w:hAnsi="Times New Roman" w:cs="Times New Roman"/>
          <w:b/>
          <w:bCs/>
          <w:sz w:val="28"/>
          <w:szCs w:val="28"/>
        </w:rPr>
        <w:t>. Программа муниципальных внутренних заимствований муниципального образования «Мухоршибирский район»</w:t>
      </w:r>
    </w:p>
    <w:p w:rsidR="000F3B9D" w:rsidRPr="00DB2852" w:rsidRDefault="000F3B9D" w:rsidP="000F5FBA">
      <w:pPr>
        <w:autoSpaceDE w:val="0"/>
        <w:autoSpaceDN w:val="0"/>
        <w:adjustRightInd w:val="0"/>
        <w:ind w:firstLine="709"/>
        <w:jc w:val="both"/>
        <w:rPr>
          <w:sz w:val="24"/>
          <w:szCs w:val="24"/>
        </w:rPr>
      </w:pPr>
    </w:p>
    <w:p w:rsidR="000F5FBA" w:rsidRPr="00DB2852" w:rsidRDefault="000F5FBA" w:rsidP="000F5FBA">
      <w:pPr>
        <w:autoSpaceDE w:val="0"/>
        <w:autoSpaceDN w:val="0"/>
        <w:adjustRightInd w:val="0"/>
        <w:ind w:firstLine="709"/>
        <w:jc w:val="both"/>
        <w:rPr>
          <w:sz w:val="28"/>
          <w:szCs w:val="28"/>
        </w:rPr>
      </w:pPr>
      <w:r w:rsidRPr="00DB2852">
        <w:rPr>
          <w:sz w:val="28"/>
          <w:szCs w:val="28"/>
        </w:rPr>
        <w:t>Утвердить:</w:t>
      </w:r>
    </w:p>
    <w:p w:rsidR="000F5FBA" w:rsidRPr="00DB2852" w:rsidRDefault="000F5FBA" w:rsidP="000F5FBA">
      <w:pPr>
        <w:pStyle w:val="ConsPlusNormal"/>
        <w:ind w:firstLine="709"/>
        <w:jc w:val="both"/>
        <w:rPr>
          <w:rFonts w:ascii="Times New Roman" w:hAnsi="Times New Roman" w:cs="Times New Roman"/>
          <w:bCs/>
          <w:sz w:val="28"/>
          <w:szCs w:val="28"/>
        </w:rPr>
      </w:pPr>
      <w:r w:rsidRPr="00DB2852">
        <w:rPr>
          <w:rFonts w:ascii="Times New Roman" w:hAnsi="Times New Roman" w:cs="Times New Roman"/>
          <w:sz w:val="28"/>
          <w:szCs w:val="28"/>
        </w:rPr>
        <w:t>1)</w:t>
      </w:r>
      <w:r w:rsidRPr="00DB2852">
        <w:rPr>
          <w:sz w:val="28"/>
          <w:szCs w:val="28"/>
        </w:rPr>
        <w:t xml:space="preserve"> </w:t>
      </w:r>
      <w:r w:rsidRPr="00DB2852">
        <w:rPr>
          <w:rFonts w:ascii="Times New Roman" w:hAnsi="Times New Roman" w:cs="Times New Roman"/>
          <w:sz w:val="28"/>
          <w:szCs w:val="28"/>
        </w:rPr>
        <w:t>программу</w:t>
      </w:r>
      <w:r w:rsidRPr="00DB2852">
        <w:rPr>
          <w:sz w:val="28"/>
          <w:szCs w:val="28"/>
        </w:rPr>
        <w:t xml:space="preserve"> </w:t>
      </w:r>
      <w:r w:rsidRPr="00DB2852">
        <w:rPr>
          <w:rFonts w:ascii="Times New Roman" w:hAnsi="Times New Roman" w:cs="Times New Roman"/>
          <w:bCs/>
          <w:sz w:val="28"/>
          <w:szCs w:val="28"/>
        </w:rPr>
        <w:t>муниципальных внутренних заимствований муниципального образования «Мухоршибирский район»</w:t>
      </w:r>
    </w:p>
    <w:p w:rsidR="000F5FBA" w:rsidRPr="00DB2852" w:rsidRDefault="000F5FBA" w:rsidP="000F5FBA">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2133E0" w:rsidRPr="00DB2852">
        <w:rPr>
          <w:rFonts w:ascii="Times New Roman" w:hAnsi="Times New Roman" w:cs="Times New Roman"/>
          <w:sz w:val="28"/>
          <w:szCs w:val="28"/>
        </w:rPr>
        <w:t>7</w:t>
      </w:r>
      <w:r w:rsidRPr="00DB2852">
        <w:rPr>
          <w:rFonts w:ascii="Times New Roman" w:hAnsi="Times New Roman" w:cs="Times New Roman"/>
          <w:sz w:val="28"/>
          <w:szCs w:val="28"/>
        </w:rPr>
        <w:t xml:space="preserve"> год согласно приложению 1</w:t>
      </w:r>
      <w:r w:rsidR="002133E0" w:rsidRPr="00DB2852">
        <w:rPr>
          <w:rFonts w:ascii="Times New Roman" w:hAnsi="Times New Roman" w:cs="Times New Roman"/>
          <w:sz w:val="28"/>
          <w:szCs w:val="28"/>
        </w:rPr>
        <w:t>3</w:t>
      </w:r>
      <w:r w:rsidRPr="00DB2852">
        <w:rPr>
          <w:rFonts w:ascii="Times New Roman" w:hAnsi="Times New Roman" w:cs="Times New Roman"/>
          <w:sz w:val="28"/>
          <w:szCs w:val="28"/>
        </w:rPr>
        <w:t xml:space="preserve"> к настоящему Решению;</w:t>
      </w:r>
    </w:p>
    <w:p w:rsidR="00634464" w:rsidRPr="00DB2852" w:rsidRDefault="00634464" w:rsidP="00634464">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на 201</w:t>
      </w:r>
      <w:r w:rsidR="002133E0" w:rsidRPr="00DB2852">
        <w:rPr>
          <w:rFonts w:ascii="Times New Roman" w:hAnsi="Times New Roman" w:cs="Times New Roman"/>
          <w:sz w:val="28"/>
          <w:szCs w:val="28"/>
        </w:rPr>
        <w:t xml:space="preserve">8 </w:t>
      </w:r>
      <w:r w:rsidRPr="00DB2852">
        <w:rPr>
          <w:rFonts w:ascii="Times New Roman" w:hAnsi="Times New Roman" w:cs="Times New Roman"/>
          <w:sz w:val="28"/>
          <w:szCs w:val="28"/>
        </w:rPr>
        <w:t>-</w:t>
      </w:r>
      <w:r w:rsidR="002133E0" w:rsidRPr="00DB2852">
        <w:rPr>
          <w:rFonts w:ascii="Times New Roman" w:hAnsi="Times New Roman" w:cs="Times New Roman"/>
          <w:sz w:val="28"/>
          <w:szCs w:val="28"/>
        </w:rPr>
        <w:t xml:space="preserve"> </w:t>
      </w:r>
      <w:r w:rsidRPr="00DB2852">
        <w:rPr>
          <w:rFonts w:ascii="Times New Roman" w:hAnsi="Times New Roman" w:cs="Times New Roman"/>
          <w:sz w:val="28"/>
          <w:szCs w:val="28"/>
        </w:rPr>
        <w:t>201</w:t>
      </w:r>
      <w:r w:rsidR="002133E0" w:rsidRPr="00DB2852">
        <w:rPr>
          <w:rFonts w:ascii="Times New Roman" w:hAnsi="Times New Roman" w:cs="Times New Roman"/>
          <w:sz w:val="28"/>
          <w:szCs w:val="28"/>
        </w:rPr>
        <w:t>9</w:t>
      </w:r>
      <w:r w:rsidRPr="00DB2852">
        <w:rPr>
          <w:rFonts w:ascii="Times New Roman" w:hAnsi="Times New Roman" w:cs="Times New Roman"/>
          <w:sz w:val="28"/>
          <w:szCs w:val="28"/>
        </w:rPr>
        <w:t xml:space="preserve"> годы согласно приложению 1</w:t>
      </w:r>
      <w:r w:rsidR="002133E0" w:rsidRPr="00DB2852">
        <w:rPr>
          <w:rFonts w:ascii="Times New Roman" w:hAnsi="Times New Roman" w:cs="Times New Roman"/>
          <w:sz w:val="28"/>
          <w:szCs w:val="28"/>
        </w:rPr>
        <w:t>4</w:t>
      </w:r>
      <w:r w:rsidRPr="00DB2852">
        <w:rPr>
          <w:rFonts w:ascii="Times New Roman" w:hAnsi="Times New Roman" w:cs="Times New Roman"/>
          <w:sz w:val="28"/>
          <w:szCs w:val="28"/>
        </w:rPr>
        <w:t xml:space="preserve"> к настоящему Решению;</w:t>
      </w:r>
    </w:p>
    <w:p w:rsidR="00B343B6" w:rsidRPr="00DB2852" w:rsidRDefault="00B343B6" w:rsidP="000F5FBA">
      <w:pPr>
        <w:pStyle w:val="ConsPlusNormal"/>
        <w:ind w:firstLine="709"/>
        <w:jc w:val="both"/>
        <w:rPr>
          <w:rFonts w:ascii="Times New Roman" w:hAnsi="Times New Roman" w:cs="Times New Roman"/>
          <w:sz w:val="24"/>
          <w:szCs w:val="24"/>
        </w:rPr>
      </w:pPr>
    </w:p>
    <w:p w:rsidR="000F5FBA" w:rsidRPr="00DB2852" w:rsidRDefault="000F5FBA" w:rsidP="00752205">
      <w:pPr>
        <w:pStyle w:val="23"/>
        <w:spacing w:after="0" w:line="240" w:lineRule="auto"/>
        <w:ind w:left="0" w:firstLine="709"/>
        <w:jc w:val="both"/>
        <w:rPr>
          <w:sz w:val="28"/>
          <w:szCs w:val="28"/>
        </w:rPr>
      </w:pPr>
      <w:r w:rsidRPr="00DB2852">
        <w:rPr>
          <w:b/>
          <w:sz w:val="28"/>
          <w:szCs w:val="28"/>
        </w:rPr>
        <w:t>Статья 1</w:t>
      </w:r>
      <w:r w:rsidR="002133E0" w:rsidRPr="00DB2852">
        <w:rPr>
          <w:b/>
          <w:sz w:val="28"/>
          <w:szCs w:val="28"/>
        </w:rPr>
        <w:t>0</w:t>
      </w:r>
      <w:r w:rsidRPr="00DB2852">
        <w:rPr>
          <w:b/>
          <w:sz w:val="28"/>
          <w:szCs w:val="28"/>
        </w:rPr>
        <w:t>.</w:t>
      </w:r>
      <w:r w:rsidRPr="00DB2852">
        <w:rPr>
          <w:sz w:val="28"/>
          <w:szCs w:val="28"/>
        </w:rPr>
        <w:t xml:space="preserve"> </w:t>
      </w:r>
      <w:r w:rsidRPr="00DB2852">
        <w:rPr>
          <w:b/>
          <w:bCs/>
          <w:sz w:val="28"/>
          <w:szCs w:val="28"/>
        </w:rPr>
        <w:t>Особенности урегулирования задолженности должников                   по денежным обязательствам перед районным  бюджетом</w:t>
      </w:r>
    </w:p>
    <w:p w:rsidR="000F5FBA" w:rsidRPr="00DB2852" w:rsidRDefault="000F5FBA" w:rsidP="000F5FBA">
      <w:pPr>
        <w:pStyle w:val="23"/>
        <w:spacing w:after="0" w:line="240" w:lineRule="auto"/>
        <w:ind w:left="0" w:firstLine="709"/>
        <w:jc w:val="both"/>
        <w:rPr>
          <w:b/>
          <w:bCs/>
        </w:rPr>
      </w:pPr>
    </w:p>
    <w:p w:rsidR="000F5FBA" w:rsidRPr="00DB2852" w:rsidRDefault="000F5FBA" w:rsidP="00822231">
      <w:pPr>
        <w:ind w:firstLine="709"/>
        <w:jc w:val="both"/>
        <w:rPr>
          <w:rFonts w:cs="Times New Roman"/>
          <w:sz w:val="28"/>
          <w:szCs w:val="28"/>
        </w:rPr>
      </w:pPr>
      <w:r w:rsidRPr="00DB2852">
        <w:rPr>
          <w:rFonts w:cs="Times New Roman"/>
          <w:sz w:val="28"/>
          <w:szCs w:val="28"/>
        </w:rPr>
        <w:t xml:space="preserve">1. Администрация муниципального образования «Мухоршибирский район»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заключает мировые соглашения, устанавливающие условия урегулирования задолженности должников по денежным обязательствам. </w:t>
      </w:r>
    </w:p>
    <w:p w:rsidR="000F5FBA" w:rsidRPr="00DB2852" w:rsidRDefault="000F5FBA" w:rsidP="000F5FBA">
      <w:pPr>
        <w:pStyle w:val="23"/>
        <w:spacing w:after="0" w:line="240" w:lineRule="auto"/>
        <w:ind w:left="0" w:firstLine="709"/>
        <w:jc w:val="both"/>
        <w:rPr>
          <w:sz w:val="28"/>
          <w:szCs w:val="28"/>
        </w:rPr>
      </w:pPr>
      <w:r w:rsidRPr="00DB2852">
        <w:rPr>
          <w:sz w:val="28"/>
          <w:szCs w:val="28"/>
        </w:rPr>
        <w:t>2. Администрация муниципального образования «Мухоршибирский район» заключает соглашения, устанавливающие условия урегулирования задолженности должников по денежным обязательствам перед районным бюджетом способами, предусмотренными гражданским законодательством Российской Федерации.</w:t>
      </w:r>
    </w:p>
    <w:p w:rsidR="00001306" w:rsidRPr="00DB2852" w:rsidRDefault="00001306" w:rsidP="00752205">
      <w:pPr>
        <w:pStyle w:val="ConsPlusNormal"/>
        <w:ind w:firstLine="709"/>
        <w:jc w:val="both"/>
        <w:rPr>
          <w:rFonts w:ascii="Times New Roman" w:hAnsi="Times New Roman" w:cs="Times New Roman"/>
          <w:b/>
          <w:bCs/>
          <w:sz w:val="28"/>
          <w:szCs w:val="28"/>
        </w:rPr>
      </w:pPr>
    </w:p>
    <w:p w:rsidR="000F5FBA" w:rsidRPr="00DB2852" w:rsidRDefault="000F5FBA" w:rsidP="00752205">
      <w:pPr>
        <w:pStyle w:val="ConsPlusNormal"/>
        <w:ind w:firstLine="709"/>
        <w:jc w:val="both"/>
        <w:rPr>
          <w:rFonts w:ascii="Times New Roman" w:hAnsi="Times New Roman" w:cs="Times New Roman"/>
          <w:b/>
          <w:bCs/>
          <w:sz w:val="28"/>
          <w:szCs w:val="28"/>
        </w:rPr>
      </w:pPr>
      <w:r w:rsidRPr="00DB2852">
        <w:rPr>
          <w:rFonts w:ascii="Times New Roman" w:hAnsi="Times New Roman" w:cs="Times New Roman"/>
          <w:b/>
          <w:bCs/>
          <w:sz w:val="28"/>
          <w:szCs w:val="28"/>
        </w:rPr>
        <w:lastRenderedPageBreak/>
        <w:t>Статья 1</w:t>
      </w:r>
      <w:r w:rsidR="002133E0" w:rsidRPr="00DB2852">
        <w:rPr>
          <w:rFonts w:ascii="Times New Roman" w:hAnsi="Times New Roman" w:cs="Times New Roman"/>
          <w:b/>
          <w:bCs/>
          <w:sz w:val="28"/>
          <w:szCs w:val="28"/>
        </w:rPr>
        <w:t>1</w:t>
      </w:r>
      <w:r w:rsidRPr="00DB2852">
        <w:rPr>
          <w:rFonts w:ascii="Times New Roman" w:hAnsi="Times New Roman" w:cs="Times New Roman"/>
          <w:b/>
          <w:bCs/>
          <w:sz w:val="28"/>
          <w:szCs w:val="28"/>
        </w:rPr>
        <w:t xml:space="preserve">. Методика определения размера </w:t>
      </w:r>
      <w:r w:rsidRPr="00DB2852">
        <w:rPr>
          <w:rFonts w:ascii="Times New Roman" w:hAnsi="Times New Roman" w:cs="Times New Roman"/>
          <w:b/>
          <w:sz w:val="28"/>
          <w:szCs w:val="28"/>
        </w:rPr>
        <w:t xml:space="preserve">подлежащей </w:t>
      </w:r>
      <w:r w:rsidR="00752205" w:rsidRPr="00DB2852">
        <w:rPr>
          <w:rFonts w:ascii="Times New Roman" w:hAnsi="Times New Roman" w:cs="Times New Roman"/>
          <w:b/>
          <w:sz w:val="28"/>
          <w:szCs w:val="28"/>
        </w:rPr>
        <w:t>п</w:t>
      </w:r>
      <w:r w:rsidRPr="00DB2852">
        <w:rPr>
          <w:rFonts w:ascii="Times New Roman" w:hAnsi="Times New Roman" w:cs="Times New Roman"/>
          <w:b/>
          <w:sz w:val="28"/>
          <w:szCs w:val="28"/>
        </w:rPr>
        <w:t>еречислению в районный бюджет части прибыли муниципальных унитарных предприятий муниципального образования «Мухоршибирский район»</w:t>
      </w:r>
    </w:p>
    <w:p w:rsidR="000F5FBA" w:rsidRPr="00DB2852" w:rsidRDefault="000F5FBA" w:rsidP="000F5FBA">
      <w:pPr>
        <w:pStyle w:val="ConsPlusNormal"/>
        <w:tabs>
          <w:tab w:val="left" w:pos="1134"/>
        </w:tabs>
        <w:jc w:val="both"/>
        <w:rPr>
          <w:rFonts w:ascii="Times New Roman" w:hAnsi="Times New Roman" w:cs="Times New Roman"/>
          <w:sz w:val="24"/>
          <w:szCs w:val="24"/>
        </w:rPr>
      </w:pPr>
    </w:p>
    <w:p w:rsidR="000F5FBA" w:rsidRPr="00DB2852" w:rsidRDefault="000F5FBA" w:rsidP="000F5FBA">
      <w:pPr>
        <w:pStyle w:val="ConsPlusNormal"/>
        <w:tabs>
          <w:tab w:val="left" w:pos="1134"/>
        </w:tabs>
        <w:jc w:val="both"/>
        <w:rPr>
          <w:rFonts w:ascii="Times New Roman" w:hAnsi="Times New Roman" w:cs="Times New Roman"/>
          <w:sz w:val="28"/>
          <w:szCs w:val="28"/>
        </w:rPr>
      </w:pPr>
      <w:r w:rsidRPr="00DB2852">
        <w:rPr>
          <w:rFonts w:ascii="Times New Roman" w:hAnsi="Times New Roman" w:cs="Times New Roman"/>
          <w:sz w:val="28"/>
          <w:szCs w:val="28"/>
        </w:rPr>
        <w:t xml:space="preserve">Утвердить методику,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«Мухоршибирский район» согласно приложению </w:t>
      </w:r>
      <w:r w:rsidR="00B343B6" w:rsidRPr="00DB2852">
        <w:rPr>
          <w:rFonts w:ascii="Times New Roman" w:hAnsi="Times New Roman" w:cs="Times New Roman"/>
          <w:sz w:val="28"/>
          <w:szCs w:val="28"/>
        </w:rPr>
        <w:t>1</w:t>
      </w:r>
      <w:r w:rsidR="002133E0" w:rsidRPr="00DB2852">
        <w:rPr>
          <w:rFonts w:ascii="Times New Roman" w:hAnsi="Times New Roman" w:cs="Times New Roman"/>
          <w:sz w:val="28"/>
          <w:szCs w:val="28"/>
        </w:rPr>
        <w:t>5</w:t>
      </w:r>
      <w:r w:rsidRPr="00DB2852">
        <w:rPr>
          <w:rFonts w:ascii="Times New Roman" w:hAnsi="Times New Roman" w:cs="Times New Roman"/>
          <w:sz w:val="28"/>
          <w:szCs w:val="28"/>
        </w:rPr>
        <w:t xml:space="preserve"> к настоящему Решению.</w:t>
      </w:r>
    </w:p>
    <w:p w:rsidR="000F5FBA" w:rsidRPr="00DB2852" w:rsidRDefault="000F5FBA" w:rsidP="000F5FBA">
      <w:pPr>
        <w:pStyle w:val="ConsPlusNormal"/>
        <w:ind w:firstLine="709"/>
        <w:jc w:val="both"/>
        <w:rPr>
          <w:rFonts w:ascii="Times New Roman" w:hAnsi="Times New Roman" w:cs="Times New Roman"/>
          <w:b/>
          <w:bCs/>
          <w:sz w:val="24"/>
          <w:szCs w:val="24"/>
        </w:rPr>
      </w:pPr>
    </w:p>
    <w:p w:rsidR="00FC4D71" w:rsidRPr="00DB2852" w:rsidRDefault="00FC4D71" w:rsidP="00FC4D71">
      <w:pPr>
        <w:pStyle w:val="ConsPlusNormal"/>
        <w:ind w:firstLine="709"/>
        <w:jc w:val="both"/>
        <w:rPr>
          <w:rFonts w:ascii="Times New Roman" w:hAnsi="Times New Roman" w:cs="Times New Roman"/>
          <w:bCs/>
          <w:sz w:val="28"/>
          <w:szCs w:val="28"/>
        </w:rPr>
      </w:pPr>
      <w:r w:rsidRPr="00DB2852">
        <w:rPr>
          <w:rFonts w:ascii="Times New Roman" w:hAnsi="Times New Roman" w:cs="Times New Roman"/>
          <w:b/>
          <w:bCs/>
          <w:sz w:val="28"/>
          <w:szCs w:val="28"/>
        </w:rPr>
        <w:t>Статья 12.</w:t>
      </w:r>
      <w:r w:rsidRPr="00DB2852">
        <w:rPr>
          <w:rFonts w:ascii="Times New Roman" w:hAnsi="Times New Roman" w:cs="Times New Roman"/>
          <w:bCs/>
          <w:sz w:val="28"/>
          <w:szCs w:val="28"/>
        </w:rPr>
        <w:t xml:space="preserve"> </w:t>
      </w:r>
      <w:r w:rsidRPr="00DB2852">
        <w:rPr>
          <w:rFonts w:ascii="Times New Roman" w:hAnsi="Times New Roman" w:cs="Times New Roman"/>
          <w:b/>
          <w:bCs/>
          <w:sz w:val="28"/>
          <w:szCs w:val="28"/>
        </w:rPr>
        <w:t xml:space="preserve">Межбюджетные трансферты </w:t>
      </w:r>
    </w:p>
    <w:p w:rsidR="00FC4D71" w:rsidRPr="00DB2852" w:rsidRDefault="00FC4D71" w:rsidP="00FC4D71">
      <w:pPr>
        <w:pStyle w:val="ConsPlusNormal"/>
        <w:ind w:firstLine="709"/>
        <w:jc w:val="both"/>
        <w:rPr>
          <w:rFonts w:ascii="Times New Roman" w:hAnsi="Times New Roman" w:cs="Times New Roman"/>
          <w:b/>
          <w:bCs/>
          <w:sz w:val="24"/>
          <w:szCs w:val="24"/>
        </w:rPr>
      </w:pPr>
    </w:p>
    <w:p w:rsidR="00FC4D71" w:rsidRPr="00DB2852" w:rsidRDefault="00FC4D71" w:rsidP="00EF4399">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1. Утвердить методик</w:t>
      </w:r>
      <w:r w:rsidR="00BE2CA5" w:rsidRPr="00DB2852">
        <w:rPr>
          <w:rFonts w:ascii="Times New Roman" w:hAnsi="Times New Roman" w:cs="Times New Roman"/>
          <w:sz w:val="28"/>
          <w:szCs w:val="28"/>
        </w:rPr>
        <w:t>и</w:t>
      </w:r>
      <w:r w:rsidRPr="00DB2852">
        <w:rPr>
          <w:rFonts w:ascii="Times New Roman" w:hAnsi="Times New Roman" w:cs="Times New Roman"/>
          <w:sz w:val="28"/>
          <w:szCs w:val="28"/>
        </w:rPr>
        <w:t xml:space="preserve"> распределения межбюджетных трансфертов бюджетам сельских поселений согласно приложению 1</w:t>
      </w:r>
      <w:r w:rsidR="00EF4399" w:rsidRPr="00DB2852">
        <w:rPr>
          <w:rFonts w:ascii="Times New Roman" w:hAnsi="Times New Roman" w:cs="Times New Roman"/>
          <w:sz w:val="28"/>
          <w:szCs w:val="28"/>
        </w:rPr>
        <w:t>6</w:t>
      </w:r>
      <w:r w:rsidRPr="00DB2852">
        <w:rPr>
          <w:rFonts w:ascii="Times New Roman" w:hAnsi="Times New Roman" w:cs="Times New Roman"/>
          <w:sz w:val="28"/>
          <w:szCs w:val="28"/>
        </w:rPr>
        <w:t xml:space="preserve"> к настоящему Решению;</w:t>
      </w:r>
    </w:p>
    <w:p w:rsidR="00A22E9C" w:rsidRPr="00DB2852" w:rsidRDefault="00A22E9C" w:rsidP="00881A5D">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2. Утвердить </w:t>
      </w:r>
      <w:r w:rsidR="00FC4D71" w:rsidRPr="00DB2852">
        <w:rPr>
          <w:rFonts w:ascii="Times New Roman" w:hAnsi="Times New Roman" w:cs="Times New Roman"/>
          <w:sz w:val="28"/>
          <w:szCs w:val="28"/>
        </w:rPr>
        <w:t>распределение межбюджетных трансфертов бюджетам сельских поселений</w:t>
      </w:r>
      <w:r w:rsidRPr="00DB2852">
        <w:rPr>
          <w:rFonts w:ascii="Times New Roman" w:hAnsi="Times New Roman" w:cs="Times New Roman"/>
          <w:sz w:val="28"/>
          <w:szCs w:val="28"/>
        </w:rPr>
        <w:t>:</w:t>
      </w:r>
    </w:p>
    <w:p w:rsidR="00FC4D71" w:rsidRPr="00DB2852" w:rsidRDefault="00A22E9C" w:rsidP="00A22E9C">
      <w:pPr>
        <w:pStyle w:val="ConsPlusNormal"/>
        <w:ind w:left="568" w:firstLine="0"/>
        <w:jc w:val="both"/>
        <w:rPr>
          <w:rFonts w:ascii="Times New Roman" w:hAnsi="Times New Roman" w:cs="Times New Roman"/>
          <w:sz w:val="28"/>
          <w:szCs w:val="28"/>
        </w:rPr>
      </w:pPr>
      <w:r w:rsidRPr="00DB2852">
        <w:rPr>
          <w:rFonts w:ascii="Times New Roman" w:hAnsi="Times New Roman" w:cs="Times New Roman"/>
          <w:sz w:val="28"/>
          <w:szCs w:val="28"/>
        </w:rPr>
        <w:t xml:space="preserve">на 2017 год </w:t>
      </w:r>
      <w:r w:rsidR="00FC4D71" w:rsidRPr="00DB2852">
        <w:rPr>
          <w:rFonts w:ascii="Times New Roman" w:hAnsi="Times New Roman" w:cs="Times New Roman"/>
          <w:sz w:val="28"/>
          <w:szCs w:val="28"/>
        </w:rPr>
        <w:t>согласно приложению 1</w:t>
      </w:r>
      <w:r w:rsidR="00EF4399" w:rsidRPr="00DB2852">
        <w:rPr>
          <w:rFonts w:ascii="Times New Roman" w:hAnsi="Times New Roman" w:cs="Times New Roman"/>
          <w:sz w:val="28"/>
          <w:szCs w:val="28"/>
        </w:rPr>
        <w:t>7</w:t>
      </w:r>
      <w:r w:rsidR="00FC4D71" w:rsidRPr="00DB2852">
        <w:rPr>
          <w:rFonts w:ascii="Times New Roman" w:hAnsi="Times New Roman" w:cs="Times New Roman"/>
          <w:sz w:val="28"/>
          <w:szCs w:val="28"/>
        </w:rPr>
        <w:t xml:space="preserve"> к настоящему Решению;</w:t>
      </w:r>
    </w:p>
    <w:p w:rsidR="00A22E9C" w:rsidRPr="00DB2852" w:rsidRDefault="00A22E9C" w:rsidP="00A22E9C">
      <w:pPr>
        <w:pStyle w:val="ConsPlusNormal"/>
        <w:ind w:left="568" w:firstLine="0"/>
        <w:jc w:val="both"/>
        <w:rPr>
          <w:rFonts w:ascii="Times New Roman" w:hAnsi="Times New Roman" w:cs="Times New Roman"/>
          <w:sz w:val="28"/>
          <w:szCs w:val="28"/>
        </w:rPr>
      </w:pPr>
      <w:r w:rsidRPr="00DB2852">
        <w:rPr>
          <w:rFonts w:ascii="Times New Roman" w:hAnsi="Times New Roman" w:cs="Times New Roman"/>
          <w:sz w:val="28"/>
          <w:szCs w:val="28"/>
        </w:rPr>
        <w:t>на 2018 – 2019 годы согласно приложению 18 к настоящему Решению.</w:t>
      </w:r>
    </w:p>
    <w:p w:rsidR="00A22E9C" w:rsidRPr="00DB2852" w:rsidRDefault="00A22E9C" w:rsidP="00A22E9C">
      <w:pPr>
        <w:pStyle w:val="ConsPlusNormal"/>
        <w:ind w:left="568" w:firstLine="0"/>
        <w:jc w:val="both"/>
        <w:rPr>
          <w:rFonts w:ascii="Times New Roman" w:hAnsi="Times New Roman" w:cs="Times New Roman"/>
          <w:sz w:val="24"/>
          <w:szCs w:val="24"/>
        </w:rPr>
      </w:pPr>
    </w:p>
    <w:p w:rsidR="000F5FBA" w:rsidRPr="00DB2852" w:rsidRDefault="000F5FBA" w:rsidP="00FC4D71">
      <w:pPr>
        <w:ind w:firstLine="709"/>
        <w:jc w:val="both"/>
        <w:rPr>
          <w:b/>
          <w:sz w:val="28"/>
          <w:szCs w:val="28"/>
        </w:rPr>
      </w:pPr>
      <w:r w:rsidRPr="00DB2852">
        <w:rPr>
          <w:b/>
          <w:sz w:val="28"/>
          <w:szCs w:val="28"/>
        </w:rPr>
        <w:t>Статья 1</w:t>
      </w:r>
      <w:r w:rsidR="00FC4D71" w:rsidRPr="00DB2852">
        <w:rPr>
          <w:b/>
          <w:sz w:val="28"/>
          <w:szCs w:val="28"/>
        </w:rPr>
        <w:t>3</w:t>
      </w:r>
      <w:r w:rsidRPr="00DB2852">
        <w:rPr>
          <w:b/>
          <w:sz w:val="28"/>
          <w:szCs w:val="28"/>
        </w:rPr>
        <w:t>. Особеннос</w:t>
      </w:r>
      <w:r w:rsidR="007A71F9" w:rsidRPr="00DB2852">
        <w:rPr>
          <w:b/>
          <w:sz w:val="28"/>
          <w:szCs w:val="28"/>
        </w:rPr>
        <w:t>ти исполнения районного бюджета</w:t>
      </w:r>
    </w:p>
    <w:p w:rsidR="000F5FBA" w:rsidRPr="00DB2852" w:rsidRDefault="000F5FBA" w:rsidP="000F5FBA">
      <w:pPr>
        <w:ind w:firstLine="709"/>
        <w:jc w:val="both"/>
        <w:rPr>
          <w:b/>
          <w:sz w:val="24"/>
          <w:szCs w:val="24"/>
        </w:rPr>
      </w:pPr>
    </w:p>
    <w:p w:rsidR="00FC4D71" w:rsidRPr="00DB2852" w:rsidRDefault="00FC4D71" w:rsidP="00FC4D71">
      <w:pPr>
        <w:ind w:firstLine="709"/>
        <w:jc w:val="both"/>
        <w:rPr>
          <w:rFonts w:cs="Times New Roman"/>
          <w:sz w:val="28"/>
          <w:szCs w:val="28"/>
        </w:rPr>
      </w:pPr>
      <w:r w:rsidRPr="00DB2852">
        <w:rPr>
          <w:rFonts w:cs="Times New Roman"/>
          <w:sz w:val="28"/>
          <w:szCs w:val="28"/>
        </w:rPr>
        <w:t>1. Администрация муниципального образования «Мухоршибирский район»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 установленном Администрацией муниципального образования «Мухоршибирский район».</w:t>
      </w:r>
    </w:p>
    <w:p w:rsidR="00FC4D71" w:rsidRPr="00DB2852" w:rsidRDefault="00FC4D71" w:rsidP="00FC4D71">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 xml:space="preserve">2. Администрация муниципального образования «Мухоршибирский район» </w:t>
      </w:r>
      <w:r w:rsidRPr="00DB2852">
        <w:rPr>
          <w:rFonts w:ascii="Times New Roman" w:hAnsi="Times New Roman" w:cs="Times New Roman"/>
          <w:bCs/>
          <w:sz w:val="28"/>
          <w:szCs w:val="28"/>
        </w:rPr>
        <w:t xml:space="preserve">вправе направлять в течение финансового года остатки средств районного бюджета, </w:t>
      </w:r>
      <w:r w:rsidRPr="00DB2852">
        <w:rPr>
          <w:rFonts w:ascii="Times New Roman" w:hAnsi="Times New Roman" w:cs="Times New Roman"/>
          <w:sz w:val="28"/>
          <w:szCs w:val="28"/>
        </w:rPr>
        <w:t>за исключением остатков неиспользованных межбюджетных трансфертов, полученных районным бюджетом в форме субвенций, субсидий и иных межбюджетных трансфертов, на осуществление выплат, сокращающих долговые обязательства.</w:t>
      </w:r>
    </w:p>
    <w:p w:rsidR="00FC4D71" w:rsidRPr="00DB2852" w:rsidRDefault="00EE36D7" w:rsidP="00FC4D71">
      <w:pPr>
        <w:widowControl w:val="0"/>
        <w:autoSpaceDE w:val="0"/>
        <w:autoSpaceDN w:val="0"/>
        <w:adjustRightInd w:val="0"/>
        <w:ind w:firstLine="709"/>
        <w:jc w:val="both"/>
        <w:rPr>
          <w:rFonts w:cs="Times New Roman"/>
          <w:sz w:val="28"/>
          <w:szCs w:val="28"/>
        </w:rPr>
      </w:pPr>
      <w:r w:rsidRPr="00DB2852">
        <w:rPr>
          <w:rFonts w:cs="Times New Roman"/>
          <w:sz w:val="28"/>
          <w:szCs w:val="28"/>
        </w:rPr>
        <w:t>3</w:t>
      </w:r>
      <w:r w:rsidR="00FC4D71" w:rsidRPr="00DB2852">
        <w:rPr>
          <w:rFonts w:cs="Times New Roman"/>
          <w:sz w:val="28"/>
          <w:szCs w:val="28"/>
        </w:rPr>
        <w:t>. Не увеличивать в 2017 году численность работников местного самоуправления, содержание которых производится за счет средств районного  бюджета, за исключением случаев наделения Республики Бурятия республиканским законодательством новыми полномочиями.</w:t>
      </w:r>
    </w:p>
    <w:p w:rsidR="00FC4D71" w:rsidRPr="00DB2852" w:rsidRDefault="00EE36D7" w:rsidP="00FC4D71">
      <w:pPr>
        <w:widowControl w:val="0"/>
        <w:autoSpaceDE w:val="0"/>
        <w:autoSpaceDN w:val="0"/>
        <w:adjustRightInd w:val="0"/>
        <w:ind w:firstLine="709"/>
        <w:jc w:val="both"/>
        <w:rPr>
          <w:rFonts w:cs="Times New Roman"/>
          <w:sz w:val="28"/>
          <w:szCs w:val="28"/>
        </w:rPr>
      </w:pPr>
      <w:r w:rsidRPr="00DB2852">
        <w:rPr>
          <w:rFonts w:cs="Times New Roman"/>
          <w:sz w:val="28"/>
          <w:szCs w:val="28"/>
        </w:rPr>
        <w:t>4</w:t>
      </w:r>
      <w:r w:rsidR="00FC4D71" w:rsidRPr="00DB2852">
        <w:rPr>
          <w:rFonts w:cs="Times New Roman"/>
          <w:sz w:val="28"/>
          <w:szCs w:val="28"/>
        </w:rPr>
        <w:t>. Установить в соответствии с пункт</w:t>
      </w:r>
      <w:r w:rsidR="007A71F9" w:rsidRPr="00DB2852">
        <w:rPr>
          <w:rFonts w:cs="Times New Roman"/>
          <w:sz w:val="28"/>
          <w:szCs w:val="28"/>
        </w:rPr>
        <w:t>ом</w:t>
      </w:r>
      <w:r w:rsidR="00FC4D71" w:rsidRPr="00DB2852">
        <w:rPr>
          <w:rFonts w:cs="Times New Roman"/>
          <w:sz w:val="28"/>
          <w:szCs w:val="28"/>
        </w:rPr>
        <w:t xml:space="preserve"> 8 статьи 217 Бюджетного кодекса Российской Федерации следующие дополнительные основания для внесения изменений в показатели сводной бюджетной росписи районного бюджета, связанные с особенностями исполнения районного бюджета, по обращению главного распорядителя средств районного бюджета, в пределах объема бюджетных ассигнований:</w:t>
      </w:r>
    </w:p>
    <w:p w:rsidR="00FC4D71" w:rsidRPr="00DB2852" w:rsidRDefault="00FC4D71" w:rsidP="00FC4D71">
      <w:pPr>
        <w:widowControl w:val="0"/>
        <w:autoSpaceDE w:val="0"/>
        <w:autoSpaceDN w:val="0"/>
        <w:adjustRightInd w:val="0"/>
        <w:ind w:firstLine="709"/>
        <w:jc w:val="both"/>
        <w:rPr>
          <w:rFonts w:cs="Times New Roman"/>
          <w:sz w:val="28"/>
          <w:szCs w:val="28"/>
        </w:rPr>
      </w:pPr>
      <w:r w:rsidRPr="00DB2852">
        <w:rPr>
          <w:rFonts w:cs="Times New Roman"/>
          <w:sz w:val="28"/>
          <w:szCs w:val="28"/>
        </w:rPr>
        <w:t xml:space="preserve">1) распределение межбюджетных трансфертов районному бюджету постановлениями (распоряжениями) Правительства Республики Бурятия, приказами республиканских органов государственной власти, поступление </w:t>
      </w:r>
      <w:r w:rsidRPr="00DB2852">
        <w:rPr>
          <w:rFonts w:cs="Times New Roman"/>
          <w:sz w:val="28"/>
          <w:szCs w:val="28"/>
        </w:rPr>
        <w:lastRenderedPageBreak/>
        <w:t>уведомлений по расчетам между бюджетами по межбюджетным трансфертам, заключение соглашений о предоставлении субсидий из республиканского бюджета, а также уменьшение объемов бюджетных ассигнований по межбюджетным трансфертам, распределенных районному бюджету в постановлениях (распоряжениях) Правительства Республики Бурятия, приказах республиканских органов государственной власти, имеющих целевое назначение и утвержденных в настоящем Решении;</w:t>
      </w:r>
    </w:p>
    <w:p w:rsidR="00FC4D71" w:rsidRPr="00DB2852" w:rsidRDefault="00FC4D71" w:rsidP="00FC4D71">
      <w:pPr>
        <w:widowControl w:val="0"/>
        <w:autoSpaceDE w:val="0"/>
        <w:autoSpaceDN w:val="0"/>
        <w:adjustRightInd w:val="0"/>
        <w:ind w:firstLine="709"/>
        <w:jc w:val="both"/>
        <w:rPr>
          <w:rFonts w:cs="Times New Roman"/>
          <w:sz w:val="28"/>
          <w:szCs w:val="28"/>
        </w:rPr>
      </w:pPr>
      <w:r w:rsidRPr="00DB2852">
        <w:rPr>
          <w:rFonts w:cs="Times New Roman"/>
          <w:sz w:val="28"/>
          <w:szCs w:val="28"/>
        </w:rPr>
        <w:t>2)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в том числе путем введения новых кодов классификации расходов районного бюджета - в пределах объема бюджетных ассигнований, предусмотренных соответствующему главному распорядителю средств районного бюджета;</w:t>
      </w:r>
    </w:p>
    <w:p w:rsidR="00FC4D71" w:rsidRPr="00DB2852" w:rsidRDefault="00FC4D71" w:rsidP="00FC4D71">
      <w:pPr>
        <w:widowControl w:val="0"/>
        <w:autoSpaceDE w:val="0"/>
        <w:autoSpaceDN w:val="0"/>
        <w:adjustRightInd w:val="0"/>
        <w:ind w:firstLine="709"/>
        <w:jc w:val="both"/>
        <w:rPr>
          <w:rFonts w:cs="Times New Roman"/>
          <w:sz w:val="28"/>
          <w:szCs w:val="28"/>
        </w:rPr>
      </w:pPr>
      <w:r w:rsidRPr="00DB2852">
        <w:rPr>
          <w:rFonts w:cs="Times New Roman"/>
          <w:sz w:val="28"/>
          <w:szCs w:val="28"/>
        </w:rPr>
        <w:t>3) перераспределение бюджетных ассигнований между группами (группами и подгруппами)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 в пределах бюджетных ассигнований, утвержденных по соответствующим целевым статьям (муниципальных программ и непрограммным направлениям деятельности) классификации расходов районного бюджета.</w:t>
      </w:r>
    </w:p>
    <w:p w:rsidR="00C63756" w:rsidRPr="00DB2852" w:rsidRDefault="00C63756" w:rsidP="00275539">
      <w:pPr>
        <w:widowControl w:val="0"/>
        <w:autoSpaceDE w:val="0"/>
        <w:autoSpaceDN w:val="0"/>
        <w:adjustRightInd w:val="0"/>
        <w:ind w:firstLine="709"/>
        <w:jc w:val="both"/>
        <w:rPr>
          <w:rFonts w:cs="Times New Roman"/>
          <w:sz w:val="24"/>
          <w:szCs w:val="24"/>
        </w:rPr>
      </w:pPr>
    </w:p>
    <w:p w:rsidR="000F5FBA" w:rsidRPr="00DB2852" w:rsidRDefault="000F5FBA" w:rsidP="00FC4D71">
      <w:pPr>
        <w:pStyle w:val="ConsPlusNormal"/>
        <w:ind w:firstLine="709"/>
        <w:jc w:val="both"/>
        <w:outlineLvl w:val="0"/>
        <w:rPr>
          <w:rFonts w:ascii="Times New Roman" w:hAnsi="Times New Roman" w:cs="Times New Roman"/>
          <w:b/>
          <w:sz w:val="28"/>
          <w:szCs w:val="28"/>
        </w:rPr>
      </w:pPr>
      <w:r w:rsidRPr="00DB2852">
        <w:rPr>
          <w:rFonts w:ascii="Times New Roman" w:hAnsi="Times New Roman" w:cs="Times New Roman"/>
          <w:b/>
          <w:sz w:val="28"/>
          <w:szCs w:val="28"/>
        </w:rPr>
        <w:t>Статья 1</w:t>
      </w:r>
      <w:r w:rsidR="00FC4D71" w:rsidRPr="00DB2852">
        <w:rPr>
          <w:rFonts w:ascii="Times New Roman" w:hAnsi="Times New Roman" w:cs="Times New Roman"/>
          <w:b/>
          <w:sz w:val="28"/>
          <w:szCs w:val="28"/>
        </w:rPr>
        <w:t>4</w:t>
      </w:r>
      <w:r w:rsidRPr="00DB2852">
        <w:rPr>
          <w:rFonts w:ascii="Times New Roman" w:hAnsi="Times New Roman" w:cs="Times New Roman"/>
          <w:sz w:val="28"/>
          <w:szCs w:val="28"/>
        </w:rPr>
        <w:t>.</w:t>
      </w:r>
      <w:r w:rsidR="00FC4D71" w:rsidRPr="00DB2852">
        <w:rPr>
          <w:rFonts w:ascii="Times New Roman" w:hAnsi="Times New Roman" w:cs="Times New Roman"/>
          <w:sz w:val="28"/>
          <w:szCs w:val="28"/>
        </w:rPr>
        <w:t xml:space="preserve"> </w:t>
      </w:r>
      <w:r w:rsidRPr="00DB2852">
        <w:rPr>
          <w:rFonts w:ascii="Times New Roman" w:hAnsi="Times New Roman" w:cs="Times New Roman"/>
          <w:b/>
          <w:sz w:val="28"/>
          <w:szCs w:val="28"/>
        </w:rPr>
        <w:t>Особенности внесения изменений и дополнений в Решение о бюджете</w:t>
      </w:r>
    </w:p>
    <w:p w:rsidR="000F5FBA" w:rsidRPr="00DB2852" w:rsidRDefault="000F5FBA" w:rsidP="000F5FBA">
      <w:pPr>
        <w:pStyle w:val="ConsPlusNormal"/>
        <w:ind w:firstLine="0"/>
        <w:jc w:val="both"/>
        <w:outlineLvl w:val="0"/>
        <w:rPr>
          <w:rFonts w:ascii="Times New Roman" w:hAnsi="Times New Roman" w:cs="Times New Roman"/>
          <w:b/>
          <w:sz w:val="24"/>
          <w:szCs w:val="24"/>
        </w:rPr>
      </w:pPr>
    </w:p>
    <w:p w:rsidR="00FC4D71" w:rsidRPr="00DB2852" w:rsidRDefault="00FC4D71" w:rsidP="00FC4D71">
      <w:pPr>
        <w:ind w:firstLine="708"/>
        <w:jc w:val="both"/>
        <w:rPr>
          <w:sz w:val="28"/>
          <w:szCs w:val="28"/>
        </w:rPr>
      </w:pPr>
      <w:r w:rsidRPr="00DB2852">
        <w:rPr>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средств районного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районный бюджет и (или) при сокращении расходов по конкретным статьям районного бюджета, а также после внесения соответствующих изменений в настоящее Решение.</w:t>
      </w:r>
    </w:p>
    <w:p w:rsidR="00FC4D71" w:rsidRPr="00DB2852" w:rsidRDefault="00FC4D71" w:rsidP="00FC4D71">
      <w:pPr>
        <w:pStyle w:val="ConsPlusNormal"/>
        <w:ind w:firstLine="709"/>
        <w:jc w:val="both"/>
        <w:rPr>
          <w:rFonts w:ascii="Times New Roman" w:hAnsi="Times New Roman" w:cs="Times New Roman"/>
          <w:sz w:val="28"/>
          <w:szCs w:val="28"/>
        </w:rPr>
      </w:pPr>
      <w:r w:rsidRPr="00DB2852">
        <w:rPr>
          <w:rFonts w:ascii="Times New Roman" w:hAnsi="Times New Roman" w:cs="Times New Roman"/>
          <w:sz w:val="28"/>
          <w:szCs w:val="28"/>
        </w:rPr>
        <w:t>В случае если реализация правового акта обеспечена источниками финансирования не в полной мере (частично), такой правовой акт реализуется и применяется в пределах средств, предусмотренных на эти цели в районном бюджете.</w:t>
      </w:r>
    </w:p>
    <w:p w:rsidR="000F5FBA" w:rsidRPr="00DB2852" w:rsidRDefault="000F5FBA" w:rsidP="000F5FBA">
      <w:pPr>
        <w:pStyle w:val="ConsPlusNormal"/>
        <w:ind w:firstLine="709"/>
        <w:jc w:val="both"/>
        <w:rPr>
          <w:rFonts w:ascii="Times New Roman" w:hAnsi="Times New Roman" w:cs="Times New Roman"/>
          <w:bCs/>
          <w:sz w:val="24"/>
          <w:szCs w:val="24"/>
        </w:rPr>
      </w:pPr>
    </w:p>
    <w:p w:rsidR="000F5FBA" w:rsidRPr="00DB2852" w:rsidRDefault="000F5FBA" w:rsidP="000F5FBA">
      <w:pPr>
        <w:jc w:val="both"/>
        <w:rPr>
          <w:b/>
          <w:sz w:val="28"/>
          <w:szCs w:val="28"/>
        </w:rPr>
      </w:pPr>
      <w:r w:rsidRPr="00DB2852">
        <w:rPr>
          <w:b/>
          <w:sz w:val="28"/>
          <w:szCs w:val="28"/>
        </w:rPr>
        <w:t>Статья 1</w:t>
      </w:r>
      <w:r w:rsidR="00FC4D71" w:rsidRPr="00DB2852">
        <w:rPr>
          <w:b/>
          <w:sz w:val="28"/>
          <w:szCs w:val="28"/>
        </w:rPr>
        <w:t>5</w:t>
      </w:r>
      <w:r w:rsidRPr="00DB2852">
        <w:rPr>
          <w:b/>
          <w:sz w:val="28"/>
          <w:szCs w:val="28"/>
        </w:rPr>
        <w:t>. Заключительные положения</w:t>
      </w:r>
    </w:p>
    <w:p w:rsidR="000F5FBA" w:rsidRPr="00DB2852" w:rsidRDefault="000F5FBA" w:rsidP="000F5FBA">
      <w:pPr>
        <w:ind w:firstLine="709"/>
        <w:jc w:val="both"/>
        <w:rPr>
          <w:b/>
          <w:sz w:val="24"/>
          <w:szCs w:val="24"/>
        </w:rPr>
      </w:pPr>
    </w:p>
    <w:p w:rsidR="000F5FBA" w:rsidRPr="00DB2852" w:rsidRDefault="000F5FBA" w:rsidP="000F5FBA">
      <w:pPr>
        <w:ind w:firstLine="720"/>
        <w:jc w:val="both"/>
        <w:rPr>
          <w:sz w:val="28"/>
          <w:szCs w:val="28"/>
        </w:rPr>
      </w:pPr>
      <w:r w:rsidRPr="00DB2852">
        <w:rPr>
          <w:sz w:val="28"/>
          <w:szCs w:val="28"/>
        </w:rPr>
        <w:t>Настоящее Решение вступает в силу с 1 января 201</w:t>
      </w:r>
      <w:r w:rsidR="00FC4D71" w:rsidRPr="00DB2852">
        <w:rPr>
          <w:sz w:val="28"/>
          <w:szCs w:val="28"/>
        </w:rPr>
        <w:t>7</w:t>
      </w:r>
      <w:r w:rsidRPr="00DB2852">
        <w:rPr>
          <w:sz w:val="28"/>
          <w:szCs w:val="28"/>
        </w:rPr>
        <w:t xml:space="preserve"> года.</w:t>
      </w:r>
    </w:p>
    <w:p w:rsidR="000F5FBA" w:rsidRPr="00DB2852" w:rsidRDefault="000F5FBA" w:rsidP="000F5FBA">
      <w:pPr>
        <w:ind w:firstLine="720"/>
        <w:jc w:val="both"/>
        <w:rPr>
          <w:sz w:val="28"/>
          <w:szCs w:val="28"/>
        </w:rPr>
      </w:pPr>
    </w:p>
    <w:p w:rsidR="000F5FBA" w:rsidRPr="00DB2852" w:rsidRDefault="000F5FBA" w:rsidP="000F5FBA">
      <w:pPr>
        <w:ind w:firstLine="720"/>
        <w:jc w:val="both"/>
        <w:rPr>
          <w:sz w:val="28"/>
          <w:szCs w:val="28"/>
        </w:rPr>
      </w:pPr>
    </w:p>
    <w:p w:rsidR="000F5FBA" w:rsidRPr="00DB2852" w:rsidRDefault="000F5FBA" w:rsidP="000F5FBA">
      <w:pPr>
        <w:ind w:firstLine="720"/>
        <w:jc w:val="both"/>
        <w:rPr>
          <w:sz w:val="28"/>
          <w:szCs w:val="28"/>
        </w:rPr>
      </w:pPr>
    </w:p>
    <w:p w:rsidR="000F5FBA" w:rsidRPr="00DB2852" w:rsidRDefault="000F5FBA" w:rsidP="000F5FBA">
      <w:pPr>
        <w:jc w:val="both"/>
        <w:outlineLvl w:val="0"/>
        <w:rPr>
          <w:b/>
          <w:sz w:val="28"/>
          <w:szCs w:val="28"/>
        </w:rPr>
      </w:pPr>
      <w:r w:rsidRPr="00DB2852">
        <w:rPr>
          <w:b/>
          <w:sz w:val="28"/>
          <w:szCs w:val="28"/>
        </w:rPr>
        <w:t>Глава муниципального образования</w:t>
      </w:r>
    </w:p>
    <w:p w:rsidR="000F5FBA" w:rsidRPr="00DB2852" w:rsidRDefault="000F5FBA" w:rsidP="000F5FBA">
      <w:pPr>
        <w:tabs>
          <w:tab w:val="right" w:pos="9637"/>
        </w:tabs>
        <w:rPr>
          <w:b/>
          <w:sz w:val="28"/>
          <w:szCs w:val="28"/>
        </w:rPr>
      </w:pPr>
      <w:r w:rsidRPr="00DB2852">
        <w:rPr>
          <w:b/>
          <w:sz w:val="28"/>
          <w:szCs w:val="28"/>
        </w:rPr>
        <w:t>«Мухоршибирский район»                                                          В.Н.Молчанов</w:t>
      </w:r>
    </w:p>
    <w:p w:rsidR="005F7D3E" w:rsidRPr="00DB2852" w:rsidRDefault="005F7D3E" w:rsidP="00BE74C7">
      <w:pPr>
        <w:jc w:val="right"/>
        <w:outlineLvl w:val="0"/>
      </w:pPr>
    </w:p>
    <w:p w:rsidR="002341E2" w:rsidRPr="00DB2852" w:rsidRDefault="002341E2">
      <w:pPr>
        <w:spacing w:after="200" w:line="276" w:lineRule="auto"/>
      </w:pPr>
      <w:r w:rsidRPr="00DB2852">
        <w:br w:type="page"/>
      </w:r>
    </w:p>
    <w:p w:rsidR="002341E2" w:rsidRPr="00DB2852" w:rsidRDefault="002341E2" w:rsidP="002341E2">
      <w:pPr>
        <w:jc w:val="right"/>
        <w:outlineLvl w:val="0"/>
      </w:pPr>
      <w:r w:rsidRPr="00DB2852">
        <w:lastRenderedPageBreak/>
        <w:t xml:space="preserve">Приложение 1    </w:t>
      </w:r>
    </w:p>
    <w:p w:rsidR="002341E2" w:rsidRPr="00DB2852" w:rsidRDefault="002341E2" w:rsidP="002341E2">
      <w:pPr>
        <w:jc w:val="right"/>
      </w:pPr>
      <w:r w:rsidRPr="00DB2852">
        <w:t xml:space="preserve">к Решению Совета депутатов </w:t>
      </w:r>
    </w:p>
    <w:p w:rsidR="002341E2" w:rsidRPr="00DB2852" w:rsidRDefault="002341E2" w:rsidP="002341E2">
      <w:pPr>
        <w:jc w:val="right"/>
      </w:pPr>
      <w:r w:rsidRPr="00DB2852">
        <w:t>МО «Мухоршибирский район»</w:t>
      </w:r>
    </w:p>
    <w:p w:rsidR="002341E2" w:rsidRPr="00DB2852" w:rsidRDefault="002341E2" w:rsidP="002341E2">
      <w:pPr>
        <w:jc w:val="right"/>
      </w:pPr>
      <w:r w:rsidRPr="00DB2852">
        <w:t>«О районном бюджете на 2017 год</w:t>
      </w:r>
    </w:p>
    <w:p w:rsidR="002341E2" w:rsidRPr="00DB2852" w:rsidRDefault="002341E2" w:rsidP="002341E2">
      <w:pPr>
        <w:jc w:val="right"/>
      </w:pPr>
      <w:r w:rsidRPr="00DB2852">
        <w:t xml:space="preserve"> и на плановый период 2018 и 2019 годов»</w:t>
      </w:r>
    </w:p>
    <w:p w:rsidR="002341E2" w:rsidRPr="00DB2852" w:rsidRDefault="00A92165" w:rsidP="002341E2">
      <w:pPr>
        <w:jc w:val="right"/>
      </w:pPr>
      <w:r>
        <w:t>от 27 декабря 2016 года №112</w:t>
      </w:r>
      <w:r w:rsidR="002341E2" w:rsidRPr="00DB2852">
        <w:t xml:space="preserve">                                  </w:t>
      </w:r>
    </w:p>
    <w:p w:rsidR="002341E2" w:rsidRPr="00DB2852" w:rsidRDefault="002341E2" w:rsidP="002341E2">
      <w:pPr>
        <w:jc w:val="right"/>
      </w:pPr>
    </w:p>
    <w:p w:rsidR="002341E2" w:rsidRPr="00DB2852" w:rsidRDefault="002341E2" w:rsidP="002341E2">
      <w:pPr>
        <w:jc w:val="center"/>
      </w:pPr>
      <w:r w:rsidRPr="00DB2852">
        <w:rPr>
          <w:rFonts w:eastAsia="Times New Roman" w:cs="Times New Roman"/>
          <w:b/>
          <w:bCs/>
          <w:lang w:eastAsia="ru-RU"/>
        </w:rPr>
        <w:t>Перечень главных администраторов доходов районного бюджета - органов государственной власти Республики Бурятия (государственных органов)</w:t>
      </w:r>
    </w:p>
    <w:tbl>
      <w:tblPr>
        <w:tblW w:w="9510" w:type="dxa"/>
        <w:tblInd w:w="96" w:type="dxa"/>
        <w:tblLayout w:type="fixed"/>
        <w:tblLook w:val="04A0"/>
      </w:tblPr>
      <w:tblGrid>
        <w:gridCol w:w="524"/>
        <w:gridCol w:w="906"/>
        <w:gridCol w:w="2200"/>
        <w:gridCol w:w="5880"/>
      </w:tblGrid>
      <w:tr w:rsidR="002341E2" w:rsidRPr="00DB2852" w:rsidTr="002341E2">
        <w:trPr>
          <w:trHeight w:val="264"/>
        </w:trPr>
        <w:tc>
          <w:tcPr>
            <w:tcW w:w="5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п/п</w:t>
            </w:r>
          </w:p>
        </w:tc>
        <w:tc>
          <w:tcPr>
            <w:tcW w:w="3106" w:type="dxa"/>
            <w:gridSpan w:val="2"/>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Код бюджетной классификации Российской Федерации</w:t>
            </w:r>
          </w:p>
        </w:tc>
        <w:tc>
          <w:tcPr>
            <w:tcW w:w="5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Наименование</w:t>
            </w:r>
          </w:p>
        </w:tc>
      </w:tr>
      <w:tr w:rsidR="002341E2" w:rsidRPr="00DB2852" w:rsidTr="002341E2">
        <w:trPr>
          <w:trHeight w:val="1102"/>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2341E2" w:rsidRPr="00DB2852" w:rsidRDefault="002341E2" w:rsidP="002341E2">
            <w:pPr>
              <w:rPr>
                <w:rFonts w:eastAsia="Times New Roman" w:cs="Times New Roman"/>
                <w:b/>
                <w:bCs/>
                <w:szCs w:val="20"/>
                <w:lang w:eastAsia="ru-RU"/>
              </w:rPr>
            </w:pP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ind w:left="-53" w:right="-108"/>
              <w:jc w:val="center"/>
              <w:rPr>
                <w:rFonts w:eastAsia="Times New Roman" w:cs="Times New Roman"/>
                <w:b/>
                <w:bCs/>
                <w:szCs w:val="20"/>
                <w:lang w:eastAsia="ru-RU"/>
              </w:rPr>
            </w:pPr>
            <w:r w:rsidRPr="00DB2852">
              <w:rPr>
                <w:rFonts w:eastAsia="Times New Roman" w:cs="Times New Roman"/>
                <w:b/>
                <w:bCs/>
                <w:szCs w:val="20"/>
                <w:lang w:eastAsia="ru-RU"/>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b/>
                <w:bCs/>
                <w:szCs w:val="20"/>
                <w:lang w:eastAsia="ru-RU"/>
              </w:rPr>
            </w:pPr>
            <w:r w:rsidRPr="00DB2852">
              <w:rPr>
                <w:rFonts w:eastAsia="Times New Roman" w:cs="Times New Roman"/>
                <w:b/>
                <w:bCs/>
                <w:szCs w:val="20"/>
                <w:lang w:eastAsia="ru-RU"/>
              </w:rPr>
              <w:t>доходов районного бюджета</w:t>
            </w:r>
          </w:p>
        </w:tc>
        <w:tc>
          <w:tcPr>
            <w:tcW w:w="5880" w:type="dxa"/>
            <w:vMerge/>
            <w:tcBorders>
              <w:top w:val="single" w:sz="4" w:space="0" w:color="auto"/>
              <w:left w:val="single" w:sz="4" w:space="0" w:color="auto"/>
              <w:bottom w:val="single" w:sz="4" w:space="0" w:color="000000"/>
              <w:right w:val="single" w:sz="4" w:space="0" w:color="auto"/>
            </w:tcBorders>
            <w:vAlign w:val="center"/>
            <w:hideMark/>
          </w:tcPr>
          <w:p w:rsidR="002341E2" w:rsidRPr="00DB2852" w:rsidRDefault="002341E2" w:rsidP="002341E2">
            <w:pPr>
              <w:rPr>
                <w:rFonts w:eastAsia="Times New Roman" w:cs="Times New Roman"/>
                <w:b/>
                <w:bCs/>
                <w:szCs w:val="20"/>
                <w:lang w:eastAsia="ru-RU"/>
              </w:rPr>
            </w:pP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Министерство здравоохранения Республики Бурятия</w:t>
            </w:r>
          </w:p>
        </w:tc>
      </w:tr>
      <w:tr w:rsidR="002341E2" w:rsidRPr="00DB2852" w:rsidTr="002341E2">
        <w:trPr>
          <w:trHeight w:val="938"/>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804</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2</w:t>
            </w:r>
          </w:p>
        </w:tc>
        <w:tc>
          <w:tcPr>
            <w:tcW w:w="8986" w:type="dxa"/>
            <w:gridSpan w:val="3"/>
            <w:tcBorders>
              <w:top w:val="single" w:sz="4" w:space="0" w:color="auto"/>
              <w:left w:val="nil"/>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ветеринарии Республики Бурятия</w:t>
            </w:r>
          </w:p>
        </w:tc>
      </w:tr>
      <w:tr w:rsidR="002341E2" w:rsidRPr="00DB2852" w:rsidTr="002341E2">
        <w:trPr>
          <w:trHeight w:val="789"/>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807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2341E2">
        <w:trPr>
          <w:trHeight w:val="621"/>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807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3</w:t>
            </w:r>
          </w:p>
        </w:tc>
        <w:tc>
          <w:tcPr>
            <w:tcW w:w="8986" w:type="dxa"/>
            <w:gridSpan w:val="3"/>
            <w:tcBorders>
              <w:top w:val="single" w:sz="4" w:space="0" w:color="auto"/>
              <w:left w:val="nil"/>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Счетная палата Республики Бурятия</w:t>
            </w:r>
          </w:p>
        </w:tc>
      </w:tr>
      <w:tr w:rsidR="002341E2" w:rsidRPr="00DB2852" w:rsidTr="002341E2">
        <w:trPr>
          <w:trHeight w:val="173"/>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819</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4</w:t>
            </w:r>
          </w:p>
        </w:tc>
        <w:tc>
          <w:tcPr>
            <w:tcW w:w="8986" w:type="dxa"/>
            <w:gridSpan w:val="3"/>
            <w:tcBorders>
              <w:top w:val="single" w:sz="4" w:space="0" w:color="auto"/>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xml:space="preserve"> Республиканская служба государственной жилищной инспекции</w:t>
            </w:r>
          </w:p>
        </w:tc>
      </w:tr>
      <w:tr w:rsidR="002341E2" w:rsidRPr="00DB2852" w:rsidTr="002341E2">
        <w:trPr>
          <w:trHeight w:val="58"/>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824</w:t>
            </w:r>
          </w:p>
        </w:tc>
        <w:tc>
          <w:tcPr>
            <w:tcW w:w="2200"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5</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Республиканское агентство по туризму</w:t>
            </w:r>
          </w:p>
        </w:tc>
      </w:tr>
      <w:tr w:rsidR="002341E2" w:rsidRPr="00DB2852" w:rsidTr="002341E2">
        <w:trPr>
          <w:trHeight w:val="6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 </w:t>
            </w:r>
          </w:p>
        </w:tc>
        <w:tc>
          <w:tcPr>
            <w:tcW w:w="906"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833</w:t>
            </w:r>
          </w:p>
        </w:tc>
        <w:tc>
          <w:tcPr>
            <w:tcW w:w="2200"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6</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xml:space="preserve"> Управление инспекции государственного надзора за техническим состоянием самоходных машин и других видов техники Республики Бурятия</w:t>
            </w:r>
          </w:p>
        </w:tc>
      </w:tr>
      <w:tr w:rsidR="002341E2" w:rsidRPr="00DB2852" w:rsidTr="002341E2">
        <w:trPr>
          <w:trHeight w:val="459"/>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834</w:t>
            </w:r>
          </w:p>
        </w:tc>
        <w:tc>
          <w:tcPr>
            <w:tcW w:w="2200"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7</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xml:space="preserve">Республиканская служба по контролю и надзору в сфере природопользования, охраны окружающей среды и леса </w:t>
            </w:r>
          </w:p>
        </w:tc>
      </w:tr>
      <w:tr w:rsidR="002341E2" w:rsidRPr="00DB2852" w:rsidTr="002341E2">
        <w:trPr>
          <w:trHeight w:val="277"/>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837</w:t>
            </w:r>
          </w:p>
        </w:tc>
        <w:tc>
          <w:tcPr>
            <w:tcW w:w="2200"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1 16 25084 05 0000 140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r>
      <w:tr w:rsidR="002341E2" w:rsidRPr="00DB2852" w:rsidTr="002341E2">
        <w:trPr>
          <w:trHeight w:val="146"/>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837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116 25050 01 0000 140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в области охраны окружающей среды</w:t>
            </w:r>
          </w:p>
        </w:tc>
      </w:tr>
      <w:tr w:rsidR="002341E2" w:rsidRPr="00DB2852" w:rsidTr="00AE56CF">
        <w:trPr>
          <w:trHeight w:val="663"/>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837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AE56CF">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8</w:t>
            </w:r>
          </w:p>
        </w:tc>
        <w:tc>
          <w:tcPr>
            <w:tcW w:w="8986" w:type="dxa"/>
            <w:gridSpan w:val="3"/>
            <w:tcBorders>
              <w:top w:val="single" w:sz="4" w:space="0" w:color="auto"/>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ветеринарии Республики Бурятия</w:t>
            </w:r>
          </w:p>
        </w:tc>
      </w:tr>
      <w:tr w:rsidR="002341E2" w:rsidRPr="00DB2852" w:rsidTr="002341E2">
        <w:trPr>
          <w:trHeight w:val="422"/>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807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58"/>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lastRenderedPageBreak/>
              <w:t>9</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Министерство финансов Республики Бурятия</w:t>
            </w:r>
          </w:p>
        </w:tc>
      </w:tr>
      <w:tr w:rsidR="002341E2" w:rsidRPr="00DB2852" w:rsidTr="002341E2">
        <w:trPr>
          <w:trHeight w:val="477"/>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809</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1 16 33050 05 0000 140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РФ о размещении заказов на поставки товаров, выполнение работ, оказание услуг для нужд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10</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Избирательная комиссия Республики Бурятия</w:t>
            </w:r>
          </w:p>
        </w:tc>
      </w:tr>
      <w:tr w:rsidR="002341E2" w:rsidRPr="00DB2852" w:rsidTr="002341E2">
        <w:trPr>
          <w:trHeight w:val="349"/>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817</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11</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Республиканская служба государственной жилищной инспекции</w:t>
            </w:r>
          </w:p>
        </w:tc>
      </w:tr>
      <w:tr w:rsidR="002341E2" w:rsidRPr="00DB2852" w:rsidTr="002341E2">
        <w:trPr>
          <w:trHeight w:val="236"/>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824</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rPr>
          <w:trHeight w:val="264"/>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12</w:t>
            </w:r>
          </w:p>
        </w:tc>
        <w:tc>
          <w:tcPr>
            <w:tcW w:w="8986"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Республиканская служба по охране объектов животного мира</w:t>
            </w:r>
          </w:p>
        </w:tc>
      </w:tr>
      <w:tr w:rsidR="002341E2" w:rsidRPr="00DB2852" w:rsidTr="002341E2">
        <w:trPr>
          <w:trHeight w:val="279"/>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 </w:t>
            </w:r>
          </w:p>
        </w:tc>
        <w:tc>
          <w:tcPr>
            <w:tcW w:w="906"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840</w:t>
            </w:r>
          </w:p>
        </w:tc>
        <w:tc>
          <w:tcPr>
            <w:tcW w:w="2200"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5880" w:type="dxa"/>
            <w:tcBorders>
              <w:top w:val="nil"/>
              <w:left w:val="nil"/>
              <w:bottom w:val="single" w:sz="4" w:space="0" w:color="auto"/>
              <w:right w:val="single" w:sz="4" w:space="0" w:color="auto"/>
            </w:tcBorders>
            <w:shd w:val="clear" w:color="auto" w:fill="auto"/>
            <w:hideMark/>
          </w:tcPr>
          <w:p w:rsidR="002341E2" w:rsidRPr="00DB2852" w:rsidRDefault="002341E2" w:rsidP="002341E2">
            <w:pPr>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bl>
    <w:p w:rsidR="002341E2" w:rsidRPr="00DB2852" w:rsidRDefault="002341E2" w:rsidP="002341E2"/>
    <w:p w:rsidR="002341E2" w:rsidRPr="00DB2852" w:rsidRDefault="002341E2" w:rsidP="002341E2"/>
    <w:p w:rsidR="002341E2" w:rsidRPr="00DB2852" w:rsidRDefault="002341E2" w:rsidP="002341E2">
      <w:pPr>
        <w:jc w:val="right"/>
        <w:outlineLvl w:val="0"/>
      </w:pPr>
      <w:r w:rsidRPr="00DB2852">
        <w:t xml:space="preserve">Приложение 2    </w:t>
      </w:r>
    </w:p>
    <w:p w:rsidR="002341E2" w:rsidRPr="00DB2852" w:rsidRDefault="002341E2" w:rsidP="002341E2">
      <w:pPr>
        <w:jc w:val="right"/>
      </w:pPr>
      <w:r w:rsidRPr="00DB2852">
        <w:t xml:space="preserve">к Решению Совета депутатов </w:t>
      </w:r>
    </w:p>
    <w:p w:rsidR="002341E2" w:rsidRPr="00DB2852" w:rsidRDefault="002341E2" w:rsidP="002341E2">
      <w:pPr>
        <w:jc w:val="right"/>
      </w:pPr>
      <w:r w:rsidRPr="00DB2852">
        <w:t>МО «Мухоршибирский район»</w:t>
      </w:r>
    </w:p>
    <w:p w:rsidR="002341E2" w:rsidRPr="00DB2852" w:rsidRDefault="002341E2" w:rsidP="002341E2">
      <w:pPr>
        <w:jc w:val="right"/>
      </w:pPr>
      <w:r w:rsidRPr="00DB2852">
        <w:t>«О районном бюджете на 2017 год</w:t>
      </w:r>
    </w:p>
    <w:p w:rsidR="002341E2" w:rsidRPr="00DB2852" w:rsidRDefault="002341E2" w:rsidP="002341E2">
      <w:pPr>
        <w:jc w:val="right"/>
      </w:pPr>
      <w:r w:rsidRPr="00DB2852">
        <w:t xml:space="preserve"> и на плановый период 2018 и 2019 годов»</w:t>
      </w:r>
    </w:p>
    <w:p w:rsidR="00DC4B66" w:rsidRPr="00DB2852" w:rsidRDefault="00A92165" w:rsidP="00DC4B66">
      <w:pPr>
        <w:jc w:val="right"/>
      </w:pPr>
      <w:r>
        <w:t>от 27 декабря 2016 года №112</w:t>
      </w:r>
      <w:r w:rsidR="00DC4B66" w:rsidRPr="00DB2852">
        <w:t xml:space="preserve">                                  </w:t>
      </w:r>
    </w:p>
    <w:p w:rsidR="002341E2" w:rsidRPr="00DB2852" w:rsidRDefault="002341E2" w:rsidP="002341E2">
      <w:pPr>
        <w:jc w:val="right"/>
      </w:pPr>
    </w:p>
    <w:p w:rsidR="002341E2" w:rsidRPr="00DB2852" w:rsidRDefault="002341E2" w:rsidP="002341E2">
      <w:pPr>
        <w:jc w:val="right"/>
      </w:pPr>
    </w:p>
    <w:p w:rsidR="002341E2" w:rsidRPr="00DB2852" w:rsidRDefault="002341E2" w:rsidP="002341E2">
      <w:pPr>
        <w:jc w:val="center"/>
      </w:pPr>
      <w:r w:rsidRPr="00DB2852">
        <w:rPr>
          <w:rFonts w:eastAsia="Times New Roman" w:cs="Times New Roman"/>
          <w:b/>
          <w:bCs/>
          <w:sz w:val="24"/>
          <w:szCs w:val="24"/>
          <w:lang w:eastAsia="ru-RU"/>
        </w:rPr>
        <w:t>Перечень главных  администраторов доходов районного бюджета - органов государственной власти Российской Федерации (государственных органов)</w:t>
      </w:r>
    </w:p>
    <w:p w:rsidR="002341E2" w:rsidRPr="00DB2852" w:rsidRDefault="002341E2" w:rsidP="002341E2">
      <w:pPr>
        <w:jc w:val="right"/>
      </w:pPr>
    </w:p>
    <w:tbl>
      <w:tblPr>
        <w:tblW w:w="9724" w:type="dxa"/>
        <w:tblInd w:w="108" w:type="dxa"/>
        <w:tblLayout w:type="fixed"/>
        <w:tblLook w:val="04A0"/>
      </w:tblPr>
      <w:tblGrid>
        <w:gridCol w:w="550"/>
        <w:gridCol w:w="868"/>
        <w:gridCol w:w="2268"/>
        <w:gridCol w:w="6038"/>
      </w:tblGrid>
      <w:tr w:rsidR="002341E2" w:rsidRPr="00DB2852" w:rsidTr="00AE56CF">
        <w:trPr>
          <w:cantSplit/>
          <w:trHeight w:val="420"/>
        </w:trPr>
        <w:tc>
          <w:tcPr>
            <w:tcW w:w="550" w:type="dxa"/>
            <w:vMerge w:val="restart"/>
            <w:tcBorders>
              <w:top w:val="single" w:sz="4" w:space="0" w:color="auto"/>
              <w:left w:val="single" w:sz="4" w:space="0" w:color="auto"/>
              <w:right w:val="single" w:sz="4" w:space="0" w:color="auto"/>
            </w:tcBorders>
            <w:shd w:val="clear" w:color="auto" w:fill="auto"/>
            <w:noWrap/>
            <w:hideMark/>
          </w:tcPr>
          <w:p w:rsidR="002341E2" w:rsidRPr="00DB2852" w:rsidRDefault="002341E2" w:rsidP="002341E2">
            <w:pPr>
              <w:rPr>
                <w:rFonts w:eastAsia="Times New Roman" w:cs="Times New Roman"/>
                <w:b/>
                <w:szCs w:val="20"/>
                <w:lang w:eastAsia="ru-RU"/>
              </w:rPr>
            </w:pPr>
            <w:r w:rsidRPr="00DB2852">
              <w:rPr>
                <w:rFonts w:eastAsia="Times New Roman" w:cs="Times New Roman"/>
                <w:b/>
                <w:szCs w:val="20"/>
                <w:lang w:eastAsia="ru-RU"/>
              </w:rPr>
              <w:t> № п/п</w:t>
            </w:r>
          </w:p>
        </w:tc>
        <w:tc>
          <w:tcPr>
            <w:tcW w:w="3136" w:type="dxa"/>
            <w:gridSpan w:val="2"/>
            <w:tcBorders>
              <w:top w:val="single" w:sz="4" w:space="0" w:color="auto"/>
              <w:left w:val="single" w:sz="4" w:space="0" w:color="auto"/>
              <w:bottom w:val="nil"/>
              <w:right w:val="single" w:sz="4" w:space="0" w:color="000000"/>
            </w:tcBorders>
            <w:shd w:val="clear" w:color="auto" w:fill="auto"/>
            <w:hideMark/>
          </w:tcPr>
          <w:p w:rsidR="002341E2" w:rsidRPr="00DB2852" w:rsidRDefault="002341E2" w:rsidP="002341E2">
            <w:pPr>
              <w:jc w:val="center"/>
              <w:rPr>
                <w:rFonts w:eastAsia="Times New Roman" w:cs="Times New Roman"/>
                <w:b/>
                <w:szCs w:val="20"/>
                <w:lang w:eastAsia="ru-RU"/>
              </w:rPr>
            </w:pPr>
            <w:r w:rsidRPr="00DB2852">
              <w:rPr>
                <w:rFonts w:eastAsia="Times New Roman" w:cs="Times New Roman"/>
                <w:b/>
                <w:szCs w:val="20"/>
                <w:lang w:eastAsia="ru-RU"/>
              </w:rPr>
              <w:t>Код бюджетной классификации</w:t>
            </w:r>
          </w:p>
        </w:tc>
        <w:tc>
          <w:tcPr>
            <w:tcW w:w="6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41E2" w:rsidRPr="00DB2852" w:rsidRDefault="002341E2" w:rsidP="002341E2">
            <w:pPr>
              <w:jc w:val="center"/>
              <w:rPr>
                <w:rFonts w:eastAsia="Times New Roman" w:cs="Times New Roman"/>
                <w:b/>
                <w:szCs w:val="20"/>
                <w:lang w:eastAsia="ru-RU"/>
              </w:rPr>
            </w:pPr>
            <w:r w:rsidRPr="00DB2852">
              <w:rPr>
                <w:rFonts w:eastAsia="Times New Roman" w:cs="Times New Roman"/>
                <w:b/>
                <w:szCs w:val="20"/>
                <w:lang w:eastAsia="ru-RU"/>
              </w:rPr>
              <w:t>Наименование</w:t>
            </w:r>
          </w:p>
        </w:tc>
      </w:tr>
      <w:tr w:rsidR="002341E2" w:rsidRPr="00DB2852" w:rsidTr="00AE56CF">
        <w:trPr>
          <w:cantSplit/>
          <w:trHeight w:val="790"/>
        </w:trPr>
        <w:tc>
          <w:tcPr>
            <w:tcW w:w="550" w:type="dxa"/>
            <w:vMerge/>
            <w:tcBorders>
              <w:left w:val="single" w:sz="4" w:space="0" w:color="auto"/>
              <w:bottom w:val="single" w:sz="4" w:space="0" w:color="auto"/>
              <w:right w:val="single" w:sz="4" w:space="0" w:color="auto"/>
            </w:tcBorders>
            <w:shd w:val="clear" w:color="auto" w:fill="auto"/>
            <w:noWrap/>
            <w:hideMark/>
          </w:tcPr>
          <w:p w:rsidR="002341E2" w:rsidRPr="00DB2852" w:rsidRDefault="002341E2" w:rsidP="002341E2">
            <w:pPr>
              <w:rPr>
                <w:rFonts w:eastAsia="Times New Roman" w:cs="Times New Roman"/>
                <w:b/>
                <w:szCs w:val="20"/>
                <w:lang w:eastAsia="ru-RU"/>
              </w:rPr>
            </w:pPr>
          </w:p>
        </w:tc>
        <w:tc>
          <w:tcPr>
            <w:tcW w:w="868" w:type="dxa"/>
            <w:tcBorders>
              <w:top w:val="single" w:sz="4" w:space="0" w:color="auto"/>
              <w:left w:val="single" w:sz="4" w:space="0" w:color="auto"/>
              <w:bottom w:val="single" w:sz="4" w:space="0" w:color="000000"/>
              <w:right w:val="single" w:sz="4" w:space="0" w:color="auto"/>
            </w:tcBorders>
            <w:shd w:val="clear" w:color="auto" w:fill="auto"/>
            <w:hideMark/>
          </w:tcPr>
          <w:p w:rsidR="002341E2" w:rsidRPr="00DB2852" w:rsidRDefault="002341E2" w:rsidP="002341E2">
            <w:pPr>
              <w:jc w:val="center"/>
              <w:rPr>
                <w:rFonts w:eastAsia="Times New Roman" w:cs="Times New Roman"/>
                <w:b/>
                <w:szCs w:val="20"/>
                <w:lang w:eastAsia="ru-RU"/>
              </w:rPr>
            </w:pPr>
            <w:r w:rsidRPr="00DB2852">
              <w:rPr>
                <w:rFonts w:eastAsia="Times New Roman" w:cs="Times New Roman"/>
                <w:b/>
                <w:szCs w:val="20"/>
                <w:lang w:eastAsia="ru-RU"/>
              </w:rPr>
              <w:t>администратора доходов</w:t>
            </w:r>
          </w:p>
        </w:tc>
        <w:tc>
          <w:tcPr>
            <w:tcW w:w="2268" w:type="dxa"/>
            <w:tcBorders>
              <w:top w:val="single" w:sz="4" w:space="0" w:color="auto"/>
              <w:left w:val="single" w:sz="4" w:space="0" w:color="auto"/>
              <w:bottom w:val="single" w:sz="4" w:space="0" w:color="000000"/>
              <w:right w:val="single" w:sz="4" w:space="0" w:color="auto"/>
            </w:tcBorders>
            <w:shd w:val="clear" w:color="auto" w:fill="auto"/>
            <w:hideMark/>
          </w:tcPr>
          <w:p w:rsidR="002341E2" w:rsidRPr="00DB2852" w:rsidRDefault="002341E2" w:rsidP="002341E2">
            <w:pPr>
              <w:jc w:val="center"/>
              <w:rPr>
                <w:rFonts w:eastAsia="Times New Roman" w:cs="Times New Roman"/>
                <w:b/>
                <w:szCs w:val="20"/>
                <w:lang w:eastAsia="ru-RU"/>
              </w:rPr>
            </w:pPr>
            <w:r w:rsidRPr="00DB2852">
              <w:rPr>
                <w:rFonts w:eastAsia="Times New Roman" w:cs="Times New Roman"/>
                <w:b/>
                <w:szCs w:val="20"/>
                <w:lang w:eastAsia="ru-RU"/>
              </w:rPr>
              <w:t>доходов районного бюджета</w:t>
            </w:r>
          </w:p>
        </w:tc>
        <w:tc>
          <w:tcPr>
            <w:tcW w:w="6038" w:type="dxa"/>
            <w:vMerge/>
            <w:tcBorders>
              <w:top w:val="single" w:sz="4" w:space="0" w:color="auto"/>
              <w:left w:val="single" w:sz="4" w:space="0" w:color="auto"/>
              <w:bottom w:val="single" w:sz="4" w:space="0" w:color="000000"/>
              <w:right w:val="single" w:sz="4" w:space="0" w:color="auto"/>
            </w:tcBorders>
            <w:vAlign w:val="center"/>
            <w:hideMark/>
          </w:tcPr>
          <w:p w:rsidR="002341E2" w:rsidRPr="00DB2852" w:rsidRDefault="002341E2" w:rsidP="002341E2">
            <w:pPr>
              <w:rPr>
                <w:rFonts w:eastAsia="Times New Roman" w:cs="Times New Roman"/>
                <w:b/>
                <w:szCs w:val="20"/>
                <w:lang w:eastAsia="ru-RU"/>
              </w:rPr>
            </w:pP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w:t>
            </w:r>
          </w:p>
        </w:tc>
        <w:tc>
          <w:tcPr>
            <w:tcW w:w="9174"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Межрайонная инспекция Федеральной налоговой службы России № 5  по Республики Бурятия</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1 01 02000 01 0000 110</w:t>
            </w:r>
          </w:p>
        </w:tc>
        <w:tc>
          <w:tcPr>
            <w:tcW w:w="603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Налог на доходы физических лиц</w:t>
            </w:r>
          </w:p>
        </w:tc>
      </w:tr>
      <w:tr w:rsidR="002341E2" w:rsidRPr="00DB2852" w:rsidTr="00AE56CF">
        <w:trPr>
          <w:cantSplit/>
          <w:trHeight w:val="39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1 05 02000 02 0000 110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Единый налог на вмененный доход для отдельных видов деятельности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1 05 03000 01 0000 110</w:t>
            </w:r>
          </w:p>
        </w:tc>
        <w:tc>
          <w:tcPr>
            <w:tcW w:w="603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Единый сельскохозяйственный налог</w:t>
            </w:r>
          </w:p>
        </w:tc>
      </w:tr>
      <w:tr w:rsidR="002341E2" w:rsidRPr="00DB2852" w:rsidTr="00AE56CF">
        <w:trPr>
          <w:cantSplit/>
          <w:trHeight w:val="55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105 04020 02 0000 110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Налог, взимаемый в связи с применением патентной системы налогообложения, зачисляемый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1 08 03010 01 0000 110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1 09 00000 00 0000 000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Задолженность и перерасчеты по отмененным налогам, сборам и иным обязательным платежам</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116 03010 01 0000 140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r>
      <w:tr w:rsidR="002341E2" w:rsidRPr="00DB2852" w:rsidTr="00AE56CF">
        <w:trPr>
          <w:cantSplit/>
          <w:trHeight w:val="85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1 16 03030 01 0000 140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341E2" w:rsidRPr="00DB2852" w:rsidTr="00AE56CF">
        <w:trPr>
          <w:cantSplit/>
          <w:trHeight w:val="885"/>
        </w:trPr>
        <w:tc>
          <w:tcPr>
            <w:tcW w:w="550" w:type="dxa"/>
            <w:tcBorders>
              <w:top w:val="nil"/>
              <w:left w:val="single" w:sz="4" w:space="0" w:color="auto"/>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1 16 06000 01 0000 140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2341E2" w:rsidRPr="00DB2852" w:rsidTr="00AE56CF">
        <w:trPr>
          <w:cantSplit/>
          <w:trHeight w:val="930"/>
        </w:trPr>
        <w:tc>
          <w:tcPr>
            <w:tcW w:w="550" w:type="dxa"/>
            <w:tcBorders>
              <w:top w:val="nil"/>
              <w:left w:val="single" w:sz="4" w:space="0" w:color="auto"/>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1 16 43000 01 0000 140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РФ об административных правонарушениях, предусмотренные статьей 20.25 Кодекса Российской Федерации об административных правонарушениях</w:t>
            </w:r>
          </w:p>
        </w:tc>
      </w:tr>
      <w:tr w:rsidR="002341E2" w:rsidRPr="00DB2852" w:rsidTr="00AE56CF">
        <w:trPr>
          <w:cantSplit/>
          <w:trHeight w:val="1035"/>
        </w:trPr>
        <w:tc>
          <w:tcPr>
            <w:tcW w:w="550" w:type="dxa"/>
            <w:tcBorders>
              <w:top w:val="nil"/>
              <w:left w:val="single" w:sz="4" w:space="0" w:color="auto"/>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AE56CF">
        <w:trPr>
          <w:cantSplit/>
          <w:trHeight w:val="72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182</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1 16 90050 05 7000 140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2</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федеральной службы по надзору в сфере природопользования (Росприроднадзора) по Республике Бурятия</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048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1 12  01000 01 0000 120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Плата за негативное воздействие на окружающую среду</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048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112 25010 01 0000 140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Российской Федерации о недрах</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048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1 12  25020 01 0000 140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2341E2" w:rsidRPr="00DB2852" w:rsidTr="00AE56CF">
        <w:trPr>
          <w:cantSplit/>
          <w:trHeight w:val="52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048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1 16  35030 05 6000 140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Суммы по искам о возмещении вреда, причиненного окружающей среде, подлежащие зачислению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3</w:t>
            </w:r>
          </w:p>
        </w:tc>
        <w:tc>
          <w:tcPr>
            <w:tcW w:w="9174"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Министерство природных ресурсов и экологии Российской Федерации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072</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1 16 25060 01 0000 140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земельного законодательства</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szCs w:val="20"/>
                <w:lang w:eastAsia="ru-RU"/>
              </w:rPr>
            </w:pPr>
            <w:r w:rsidRPr="00DB2852">
              <w:rPr>
                <w:rFonts w:eastAsia="Times New Roman" w:cs="Times New Roman"/>
                <w:b/>
                <w:szCs w:val="20"/>
                <w:lang w:eastAsia="ru-RU"/>
              </w:rPr>
              <w:t>4</w:t>
            </w:r>
          </w:p>
        </w:tc>
        <w:tc>
          <w:tcPr>
            <w:tcW w:w="9174" w:type="dxa"/>
            <w:gridSpan w:val="3"/>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Федеральное агентство по рыболовству</w:t>
            </w:r>
          </w:p>
        </w:tc>
      </w:tr>
      <w:tr w:rsidR="002341E2" w:rsidRPr="00DB2852" w:rsidTr="00AE56CF">
        <w:trPr>
          <w:cantSplit/>
          <w:trHeight w:val="52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076</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116 25030 01 0000 140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2341E2" w:rsidRPr="00DB2852" w:rsidTr="00AE56CF">
        <w:trPr>
          <w:cantSplit/>
          <w:trHeight w:val="54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076</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37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5</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федеральной службы по ветеринарному и фитосанитарному надзору по Республике Бурятия</w:t>
            </w:r>
          </w:p>
        </w:tc>
      </w:tr>
      <w:tr w:rsidR="002341E2" w:rsidRPr="00DB2852" w:rsidTr="00AE56CF">
        <w:trPr>
          <w:cantSplit/>
          <w:trHeight w:val="82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081</w:t>
            </w:r>
          </w:p>
        </w:tc>
        <w:tc>
          <w:tcPr>
            <w:tcW w:w="2268" w:type="dxa"/>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6038" w:type="dxa"/>
            <w:tcBorders>
              <w:top w:val="single" w:sz="4" w:space="0" w:color="auto"/>
              <w:left w:val="single" w:sz="4" w:space="0" w:color="auto"/>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AE56CF">
        <w:trPr>
          <w:cantSplit/>
          <w:trHeight w:val="375"/>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single" w:sz="4" w:space="0" w:color="auto"/>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081</w:t>
            </w:r>
          </w:p>
        </w:tc>
        <w:tc>
          <w:tcPr>
            <w:tcW w:w="2268" w:type="dxa"/>
            <w:tcBorders>
              <w:top w:val="single" w:sz="4" w:space="0" w:color="auto"/>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116 25060 01 0000 140</w:t>
            </w:r>
          </w:p>
        </w:tc>
        <w:tc>
          <w:tcPr>
            <w:tcW w:w="6038" w:type="dxa"/>
            <w:tcBorders>
              <w:top w:val="single" w:sz="4" w:space="0" w:color="auto"/>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земельного  законодательства</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6</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федерального казначейства по Республике Бурятия</w:t>
            </w:r>
          </w:p>
        </w:tc>
      </w:tr>
      <w:tr w:rsidR="002341E2" w:rsidRPr="00DB2852" w:rsidTr="00AE56CF">
        <w:trPr>
          <w:cantSplit/>
          <w:trHeight w:val="96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100</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103 02230 01 0000 110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00B5555B" w:rsidRPr="00DB2852">
              <w:rPr>
                <w:rFonts w:eastAsia="Times New Roman" w:cs="Times New Roman"/>
                <w:szCs w:val="20"/>
                <w:lang w:eastAsia="ru-RU"/>
              </w:rPr>
              <w:t>н</w:t>
            </w:r>
            <w:r w:rsidRPr="00DB2852">
              <w:rPr>
                <w:rFonts w:eastAsia="Times New Roman" w:cs="Times New Roman"/>
                <w:szCs w:val="20"/>
                <w:lang w:eastAsia="ru-RU"/>
              </w:rPr>
              <w:t>цированных нормативов отчислений в местные бюджеты</w:t>
            </w:r>
          </w:p>
        </w:tc>
      </w:tr>
      <w:tr w:rsidR="002341E2" w:rsidRPr="00DB2852" w:rsidTr="00AE56CF">
        <w:trPr>
          <w:cantSplit/>
          <w:trHeight w:val="100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100</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103 02240 01 0000 110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41E2" w:rsidRPr="00DB2852" w:rsidTr="00AE56CF">
        <w:trPr>
          <w:cantSplit/>
          <w:trHeight w:val="337"/>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100</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103 02250 01 0000 110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w:t>
            </w:r>
            <w:r w:rsidR="00B5555B" w:rsidRPr="00DB2852">
              <w:rPr>
                <w:rFonts w:eastAsia="Times New Roman" w:cs="Times New Roman"/>
                <w:szCs w:val="20"/>
                <w:lang w:eastAsia="ru-RU"/>
              </w:rPr>
              <w:t>н</w:t>
            </w:r>
            <w:r w:rsidRPr="00DB2852">
              <w:rPr>
                <w:rFonts w:eastAsia="Times New Roman" w:cs="Times New Roman"/>
                <w:szCs w:val="20"/>
                <w:lang w:eastAsia="ru-RU"/>
              </w:rPr>
              <w:t>цированных нормативов отчислений в местные бюджеты</w:t>
            </w:r>
          </w:p>
        </w:tc>
      </w:tr>
      <w:tr w:rsidR="002341E2" w:rsidRPr="00DB2852" w:rsidTr="00AE56CF">
        <w:trPr>
          <w:cantSplit/>
          <w:trHeight w:val="97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100</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103 02260 01 0000 110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w:t>
            </w:r>
            <w:r w:rsidR="00B5555B" w:rsidRPr="00DB2852">
              <w:rPr>
                <w:rFonts w:eastAsia="Times New Roman" w:cs="Times New Roman"/>
                <w:szCs w:val="20"/>
                <w:lang w:eastAsia="ru-RU"/>
              </w:rPr>
              <w:t>н</w:t>
            </w:r>
            <w:r w:rsidRPr="00DB2852">
              <w:rPr>
                <w:rFonts w:eastAsia="Times New Roman" w:cs="Times New Roman"/>
                <w:szCs w:val="20"/>
                <w:lang w:eastAsia="ru-RU"/>
              </w:rPr>
              <w:t>цированных нормативов отчислений в местные бюджеты</w:t>
            </w:r>
          </w:p>
        </w:tc>
      </w:tr>
      <w:tr w:rsidR="002341E2" w:rsidRPr="00DB2852" w:rsidTr="00AE56CF">
        <w:trPr>
          <w:cantSplit/>
          <w:trHeight w:val="13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7</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государственного автодорожного надзора по Республике Бурятия (ФС по надзору в сфере транспорта)</w:t>
            </w:r>
          </w:p>
        </w:tc>
      </w:tr>
      <w:tr w:rsidR="002341E2" w:rsidRPr="00DB2852" w:rsidTr="00AE56CF">
        <w:trPr>
          <w:cantSplit/>
          <w:trHeight w:val="23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106</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1 16 30000 01 0000 140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дорожного движения</w:t>
            </w:r>
          </w:p>
        </w:tc>
      </w:tr>
      <w:tr w:rsidR="002341E2" w:rsidRPr="00DB2852" w:rsidTr="00AE56CF">
        <w:trPr>
          <w:cantSplit/>
          <w:trHeight w:val="279"/>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106</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49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106</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116 30000 01 0000 140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дорожного движения</w:t>
            </w:r>
          </w:p>
        </w:tc>
      </w:tr>
      <w:tr w:rsidR="002341E2" w:rsidRPr="00DB2852" w:rsidTr="00AE56CF">
        <w:trPr>
          <w:cantSplit/>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8</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ТУ ФС по надзору в сфере защиты прав потребителей и благополучия человека по Республике Бурятия</w:t>
            </w:r>
          </w:p>
        </w:tc>
      </w:tr>
      <w:tr w:rsidR="002341E2" w:rsidRPr="00DB2852" w:rsidTr="00AE56CF">
        <w:trPr>
          <w:cantSplit/>
          <w:trHeight w:val="81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1 16 08010 01 0000 140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341E2" w:rsidRPr="00DB2852" w:rsidTr="00AE56CF">
        <w:trPr>
          <w:cantSplit/>
          <w:trHeight w:val="78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116 08020 01 000 140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1 1625050 01 0000 140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w:t>
            </w:r>
            <w:r w:rsidR="00B5555B" w:rsidRPr="00DB2852">
              <w:rPr>
                <w:rFonts w:eastAsia="Times New Roman" w:cs="Times New Roman"/>
                <w:szCs w:val="20"/>
                <w:lang w:eastAsia="ru-RU"/>
              </w:rPr>
              <w:t xml:space="preserve"> </w:t>
            </w:r>
            <w:r w:rsidRPr="00DB2852">
              <w:rPr>
                <w:rFonts w:eastAsia="Times New Roman" w:cs="Times New Roman"/>
                <w:szCs w:val="20"/>
                <w:lang w:eastAsia="ru-RU"/>
              </w:rPr>
              <w:t>в области охраны окружающей среды</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1 1625060 01 0000 140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116 28000 01 00000 140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341E2" w:rsidRPr="00DB2852" w:rsidTr="00AE56CF">
        <w:trPr>
          <w:cantSplit/>
          <w:trHeight w:val="46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141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116 9050 05 0000 140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9</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Федеральная служба по труду и занятости</w:t>
            </w:r>
          </w:p>
        </w:tc>
      </w:tr>
      <w:tr w:rsidR="002341E2" w:rsidRPr="00DB2852" w:rsidTr="00AE56CF">
        <w:trPr>
          <w:cantSplit/>
          <w:trHeight w:val="49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150</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10</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Федеральная антимонопольная служба</w:t>
            </w:r>
          </w:p>
        </w:tc>
      </w:tr>
      <w:tr w:rsidR="002341E2" w:rsidRPr="00DB2852" w:rsidTr="00AE56CF">
        <w:trPr>
          <w:cantSplit/>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161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116 33050 05 0000 140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РФ о  размещении заказов на поставки товаров, выполнение работ, оказание услуг для нужд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11</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ГУ МРФ по делам ГО, ЧС и ликвидации стихийных бедствий по Республике Бурятия</w:t>
            </w:r>
          </w:p>
        </w:tc>
      </w:tr>
      <w:tr w:rsidR="002341E2" w:rsidRPr="00DB2852" w:rsidTr="00AE56CF">
        <w:trPr>
          <w:cantSplit/>
          <w:trHeight w:val="25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177</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1 16 27000 01 0000 140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Федерального закона "О пожарной безопасности"</w:t>
            </w:r>
          </w:p>
        </w:tc>
      </w:tr>
      <w:tr w:rsidR="002341E2" w:rsidRPr="00DB2852" w:rsidTr="00AE56CF">
        <w:trPr>
          <w:cantSplit/>
          <w:trHeight w:val="37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177</w:t>
            </w:r>
          </w:p>
        </w:tc>
        <w:tc>
          <w:tcPr>
            <w:tcW w:w="226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12</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Министерство внутренних дел по  Республике Бурятия</w:t>
            </w:r>
          </w:p>
        </w:tc>
      </w:tr>
      <w:tr w:rsidR="002341E2" w:rsidRPr="00DB2852" w:rsidTr="00AE56CF">
        <w:trPr>
          <w:cantSplit/>
          <w:trHeight w:val="88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1 16 08010 01 0000 140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341E2" w:rsidRPr="00DB2852" w:rsidTr="00AE56CF">
        <w:trPr>
          <w:cantSplit/>
          <w:trHeight w:val="73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1 16 08020 01 6000 140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2341E2" w:rsidRPr="00DB2852" w:rsidTr="00AE56CF">
        <w:trPr>
          <w:cantSplit/>
          <w:trHeight w:val="106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188</w:t>
            </w:r>
          </w:p>
        </w:tc>
        <w:tc>
          <w:tcPr>
            <w:tcW w:w="2268" w:type="dxa"/>
            <w:tcBorders>
              <w:top w:val="nil"/>
              <w:left w:val="nil"/>
              <w:bottom w:val="nil"/>
              <w:right w:val="nil"/>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6038" w:type="dxa"/>
            <w:tcBorders>
              <w:top w:val="nil"/>
              <w:left w:val="single" w:sz="4" w:space="0" w:color="auto"/>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AE56CF">
        <w:trPr>
          <w:cantSplit/>
          <w:trHeight w:val="34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13</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федеральной миграционной службы по Республике Бурятия</w:t>
            </w:r>
          </w:p>
        </w:tc>
      </w:tr>
      <w:tr w:rsidR="002341E2" w:rsidRPr="00DB2852" w:rsidTr="00AE56CF">
        <w:trPr>
          <w:cantSplit/>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192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116 43000 01 0000 140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341E2" w:rsidRPr="00DB2852" w:rsidTr="00AE56CF">
        <w:trPr>
          <w:cantSplit/>
          <w:trHeight w:val="33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192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p w:rsidR="00AE56CF" w:rsidRPr="00DB2852" w:rsidRDefault="00AE56CF" w:rsidP="002341E2">
            <w:pPr>
              <w:jc w:val="both"/>
              <w:rPr>
                <w:rFonts w:eastAsia="Times New Roman" w:cs="Times New Roman"/>
                <w:szCs w:val="20"/>
                <w:lang w:eastAsia="ru-RU"/>
              </w:rPr>
            </w:pPr>
          </w:p>
          <w:p w:rsidR="00AE56CF" w:rsidRPr="00DB2852" w:rsidRDefault="00AE56CF" w:rsidP="002341E2">
            <w:pPr>
              <w:jc w:val="both"/>
              <w:rPr>
                <w:rFonts w:eastAsia="Times New Roman" w:cs="Times New Roman"/>
                <w:szCs w:val="20"/>
                <w:lang w:eastAsia="ru-RU"/>
              </w:rPr>
            </w:pPr>
          </w:p>
        </w:tc>
      </w:tr>
      <w:tr w:rsidR="002341E2" w:rsidRPr="00DB2852" w:rsidTr="00AE56CF">
        <w:trPr>
          <w:cantSplit/>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lastRenderedPageBreak/>
              <w:t>14</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федеральной регистрационной службы по Республике Бурятия</w:t>
            </w:r>
          </w:p>
        </w:tc>
      </w:tr>
      <w:tr w:rsidR="002341E2" w:rsidRPr="00DB2852" w:rsidTr="00AE56CF">
        <w:trPr>
          <w:cantSplit/>
          <w:trHeight w:val="27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321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116 25060 01 0000 140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нарушение земельного законодательства</w:t>
            </w:r>
          </w:p>
        </w:tc>
      </w:tr>
      <w:tr w:rsidR="002341E2" w:rsidRPr="00DB2852" w:rsidTr="00AE56CF">
        <w:trPr>
          <w:cantSplit/>
          <w:trHeight w:val="360"/>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321</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AE56CF">
        <w:trPr>
          <w:cantSplit/>
          <w:trHeight w:val="84"/>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15</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федеральной службы судебных приставов по Республике Бурятия</w:t>
            </w:r>
          </w:p>
        </w:tc>
      </w:tr>
      <w:tr w:rsidR="002341E2" w:rsidRPr="00DB2852" w:rsidTr="00AE56CF">
        <w:trPr>
          <w:cantSplit/>
          <w:trHeight w:val="58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322</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1 16 21050 05 0000 140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16</w:t>
            </w:r>
          </w:p>
        </w:tc>
        <w:tc>
          <w:tcPr>
            <w:tcW w:w="9174" w:type="dxa"/>
            <w:gridSpan w:val="3"/>
            <w:tcBorders>
              <w:top w:val="single" w:sz="4" w:space="0" w:color="auto"/>
              <w:left w:val="nil"/>
              <w:bottom w:val="single" w:sz="4" w:space="0" w:color="auto"/>
              <w:right w:val="single" w:sz="4" w:space="0" w:color="000000"/>
            </w:tcBorders>
            <w:shd w:val="clear" w:color="auto" w:fill="auto"/>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Генеральная прокуратура Российской Федерации</w:t>
            </w:r>
          </w:p>
        </w:tc>
      </w:tr>
      <w:tr w:rsidR="002341E2" w:rsidRPr="00DB2852" w:rsidTr="00AE56CF">
        <w:trPr>
          <w:cantSplit/>
          <w:trHeight w:val="1065"/>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415</w:t>
            </w:r>
          </w:p>
        </w:tc>
        <w:tc>
          <w:tcPr>
            <w:tcW w:w="2268" w:type="dxa"/>
            <w:tcBorders>
              <w:top w:val="nil"/>
              <w:left w:val="nil"/>
              <w:bottom w:val="nil"/>
              <w:right w:val="nil"/>
            </w:tcBorders>
            <w:shd w:val="clear" w:color="auto" w:fill="auto"/>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1 16 90050 05 6000 140</w:t>
            </w:r>
          </w:p>
        </w:tc>
        <w:tc>
          <w:tcPr>
            <w:tcW w:w="6038" w:type="dxa"/>
            <w:tcBorders>
              <w:top w:val="nil"/>
              <w:left w:val="single" w:sz="4" w:space="0" w:color="auto"/>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17</w:t>
            </w:r>
          </w:p>
        </w:tc>
        <w:tc>
          <w:tcPr>
            <w:tcW w:w="9174" w:type="dxa"/>
            <w:gridSpan w:val="3"/>
            <w:tcBorders>
              <w:top w:val="single" w:sz="4" w:space="0" w:color="auto"/>
              <w:left w:val="nil"/>
              <w:bottom w:val="single" w:sz="4" w:space="0" w:color="auto"/>
              <w:right w:val="single" w:sz="4" w:space="0" w:color="000000"/>
            </w:tcBorders>
            <w:shd w:val="clear" w:color="auto" w:fill="auto"/>
            <w:noWrap/>
            <w:hideMark/>
          </w:tcPr>
          <w:p w:rsidR="002341E2" w:rsidRPr="00DB2852" w:rsidRDefault="002341E2" w:rsidP="002341E2">
            <w:pPr>
              <w:jc w:val="center"/>
              <w:rPr>
                <w:rFonts w:eastAsia="Times New Roman" w:cs="Times New Roman"/>
                <w:b/>
                <w:bCs/>
                <w:szCs w:val="20"/>
                <w:lang w:eastAsia="ru-RU"/>
              </w:rPr>
            </w:pPr>
            <w:r w:rsidRPr="00DB2852">
              <w:rPr>
                <w:rFonts w:eastAsia="Times New Roman" w:cs="Times New Roman"/>
                <w:b/>
                <w:bCs/>
                <w:szCs w:val="20"/>
                <w:lang w:eastAsia="ru-RU"/>
              </w:rPr>
              <w:t>Управление по технологическому и экологическому надзору по Республике Бурятия</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
                <w:bCs/>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498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116 45000 01 6000 140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Денежные взыскания (штрафы) за нарушения законодательства Российской Федерации о промышленной безопасности</w:t>
            </w:r>
          </w:p>
        </w:tc>
      </w:tr>
      <w:tr w:rsidR="002341E2" w:rsidRPr="00DB2852" w:rsidTr="00AE56CF">
        <w:trPr>
          <w:cantSplit/>
          <w:trHeight w:val="58"/>
        </w:trPr>
        <w:tc>
          <w:tcPr>
            <w:tcW w:w="550" w:type="dxa"/>
            <w:tcBorders>
              <w:top w:val="nil"/>
              <w:left w:val="single" w:sz="4" w:space="0" w:color="auto"/>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p>
        </w:tc>
        <w:tc>
          <w:tcPr>
            <w:tcW w:w="8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bCs/>
                <w:szCs w:val="20"/>
                <w:lang w:eastAsia="ru-RU"/>
              </w:rPr>
            </w:pPr>
            <w:r w:rsidRPr="00DB2852">
              <w:rPr>
                <w:rFonts w:eastAsia="Times New Roman" w:cs="Times New Roman"/>
                <w:bCs/>
                <w:szCs w:val="20"/>
                <w:lang w:eastAsia="ru-RU"/>
              </w:rPr>
              <w:t>498</w:t>
            </w:r>
          </w:p>
        </w:tc>
        <w:tc>
          <w:tcPr>
            <w:tcW w:w="2268" w:type="dxa"/>
            <w:tcBorders>
              <w:top w:val="nil"/>
              <w:left w:val="nil"/>
              <w:bottom w:val="single" w:sz="4" w:space="0" w:color="auto"/>
              <w:right w:val="single" w:sz="4" w:space="0" w:color="auto"/>
            </w:tcBorders>
            <w:shd w:val="clear" w:color="auto" w:fill="auto"/>
            <w:noWrap/>
            <w:hideMark/>
          </w:tcPr>
          <w:p w:rsidR="002341E2" w:rsidRPr="00DB2852" w:rsidRDefault="002341E2" w:rsidP="002341E2">
            <w:pPr>
              <w:jc w:val="center"/>
              <w:rPr>
                <w:rFonts w:eastAsia="Times New Roman" w:cs="Times New Roman"/>
                <w:szCs w:val="20"/>
                <w:lang w:eastAsia="ru-RU"/>
              </w:rPr>
            </w:pPr>
            <w:r w:rsidRPr="00DB2852">
              <w:rPr>
                <w:rFonts w:eastAsia="Times New Roman" w:cs="Times New Roman"/>
                <w:szCs w:val="20"/>
                <w:lang w:eastAsia="ru-RU"/>
              </w:rPr>
              <w:t>116 90050 05 0000 140</w:t>
            </w:r>
          </w:p>
        </w:tc>
        <w:tc>
          <w:tcPr>
            <w:tcW w:w="6038" w:type="dxa"/>
            <w:tcBorders>
              <w:top w:val="nil"/>
              <w:left w:val="nil"/>
              <w:bottom w:val="single" w:sz="4" w:space="0" w:color="auto"/>
              <w:right w:val="single" w:sz="4" w:space="0" w:color="auto"/>
            </w:tcBorders>
            <w:shd w:val="clear" w:color="auto" w:fill="auto"/>
            <w:hideMark/>
          </w:tcPr>
          <w:p w:rsidR="002341E2" w:rsidRPr="00DB2852" w:rsidRDefault="002341E2" w:rsidP="002341E2">
            <w:pPr>
              <w:jc w:val="both"/>
              <w:rPr>
                <w:rFonts w:eastAsia="Times New Roman" w:cs="Times New Roman"/>
                <w:szCs w:val="20"/>
                <w:lang w:eastAsia="ru-RU"/>
              </w:rPr>
            </w:pPr>
            <w:r w:rsidRPr="00DB2852">
              <w:rPr>
                <w:rFonts w:eastAsia="Times New Roman" w:cs="Times New Roman"/>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bl>
    <w:p w:rsidR="002341E2" w:rsidRPr="00DB2852" w:rsidRDefault="002341E2" w:rsidP="002341E2">
      <w:pPr>
        <w:jc w:val="right"/>
        <w:outlineLvl w:val="0"/>
        <w:rPr>
          <w:rFonts w:cs="Times New Roman"/>
          <w:szCs w:val="20"/>
        </w:rPr>
      </w:pPr>
    </w:p>
    <w:p w:rsidR="002341E2" w:rsidRPr="00DB2852" w:rsidRDefault="002341E2" w:rsidP="002341E2">
      <w:pPr>
        <w:jc w:val="right"/>
        <w:outlineLvl w:val="0"/>
        <w:rPr>
          <w:rFonts w:cs="Times New Roman"/>
          <w:szCs w:val="20"/>
        </w:rPr>
      </w:pPr>
    </w:p>
    <w:p w:rsidR="002341E2" w:rsidRPr="00DB2852" w:rsidRDefault="002341E2" w:rsidP="002341E2">
      <w:pPr>
        <w:jc w:val="right"/>
        <w:outlineLvl w:val="0"/>
        <w:rPr>
          <w:rFonts w:cs="Times New Roman"/>
          <w:szCs w:val="20"/>
        </w:rPr>
      </w:pPr>
      <w:r w:rsidRPr="00DB2852">
        <w:rPr>
          <w:rFonts w:cs="Times New Roman"/>
          <w:szCs w:val="20"/>
        </w:rPr>
        <w:t xml:space="preserve">Приложение 3    </w:t>
      </w:r>
    </w:p>
    <w:p w:rsidR="002341E2" w:rsidRPr="00DB2852" w:rsidRDefault="002341E2" w:rsidP="002341E2">
      <w:pPr>
        <w:jc w:val="right"/>
      </w:pPr>
      <w:r w:rsidRPr="00DB2852">
        <w:t xml:space="preserve">к Решению Совета депутатов </w:t>
      </w:r>
    </w:p>
    <w:p w:rsidR="002341E2" w:rsidRPr="00DB2852" w:rsidRDefault="002341E2" w:rsidP="002341E2">
      <w:pPr>
        <w:jc w:val="right"/>
      </w:pPr>
      <w:r w:rsidRPr="00DB2852">
        <w:t>МО «Мухоршибирский район»</w:t>
      </w:r>
    </w:p>
    <w:p w:rsidR="002341E2" w:rsidRPr="00DB2852" w:rsidRDefault="002341E2" w:rsidP="002341E2">
      <w:pPr>
        <w:jc w:val="right"/>
      </w:pPr>
      <w:r w:rsidRPr="00DB2852">
        <w:t>«О районном бюджете на 2017 год</w:t>
      </w:r>
    </w:p>
    <w:p w:rsidR="002341E2" w:rsidRPr="00DB2852" w:rsidRDefault="002341E2" w:rsidP="002341E2">
      <w:pPr>
        <w:jc w:val="right"/>
      </w:pPr>
      <w:r w:rsidRPr="00DB2852">
        <w:t xml:space="preserve"> и на плановый период 2018 и 2019 годов»</w:t>
      </w:r>
    </w:p>
    <w:p w:rsidR="00DC4B66" w:rsidRPr="00DB2852" w:rsidRDefault="00A92165" w:rsidP="00DC4B66">
      <w:pPr>
        <w:jc w:val="right"/>
      </w:pPr>
      <w:r>
        <w:t>от 27 декабря 2016 года №112</w:t>
      </w:r>
      <w:r w:rsidR="00DC4B66" w:rsidRPr="00DB2852">
        <w:t xml:space="preserve">                                  </w:t>
      </w:r>
    </w:p>
    <w:p w:rsidR="002341E2" w:rsidRPr="00DB2852" w:rsidRDefault="002341E2" w:rsidP="002341E2">
      <w:pPr>
        <w:jc w:val="right"/>
      </w:pPr>
    </w:p>
    <w:p w:rsidR="002341E2" w:rsidRPr="00DB2852" w:rsidRDefault="002341E2" w:rsidP="002341E2">
      <w:pPr>
        <w:pStyle w:val="30"/>
        <w:jc w:val="both"/>
        <w:rPr>
          <w:rFonts w:ascii="Calibri" w:eastAsia="Calibri" w:hAnsi="Calibri" w:cs="Times New Roman"/>
        </w:rPr>
      </w:pPr>
    </w:p>
    <w:p w:rsidR="002341E2" w:rsidRPr="00DB2852" w:rsidRDefault="002341E2" w:rsidP="002341E2">
      <w:pPr>
        <w:pStyle w:val="30"/>
        <w:jc w:val="center"/>
        <w:rPr>
          <w:rFonts w:eastAsia="Calibri" w:cs="Times New Roman"/>
          <w:b/>
          <w:bCs/>
          <w:sz w:val="24"/>
        </w:rPr>
      </w:pPr>
      <w:r w:rsidRPr="00DB2852">
        <w:rPr>
          <w:rFonts w:eastAsia="Calibri" w:cs="Times New Roman"/>
          <w:b/>
          <w:sz w:val="24"/>
        </w:rPr>
        <w:t xml:space="preserve">Перечень главных администраторов доходов районного бюджета органов муниципального образования </w:t>
      </w:r>
      <w:r w:rsidRPr="00DB2852">
        <w:rPr>
          <w:rFonts w:eastAsia="Calibri" w:cs="Times New Roman"/>
          <w:b/>
          <w:bCs/>
          <w:sz w:val="24"/>
        </w:rPr>
        <w:t>«Мухоршибирский район»</w:t>
      </w:r>
    </w:p>
    <w:p w:rsidR="00B5555B" w:rsidRPr="00DB2852" w:rsidRDefault="00B5555B" w:rsidP="002341E2">
      <w:pPr>
        <w:pStyle w:val="30"/>
        <w:jc w:val="center"/>
        <w:rPr>
          <w:rFonts w:eastAsia="Calibri" w:cs="Times New Roman"/>
          <w:b/>
          <w:bCs/>
          <w:sz w:val="24"/>
        </w:rPr>
      </w:pPr>
    </w:p>
    <w:tbl>
      <w:tblPr>
        <w:tblpPr w:leftFromText="180" w:rightFromText="180" w:vertAnchor="text" w:tblpY="1"/>
        <w:tblOverlap w:val="neve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91"/>
        <w:gridCol w:w="2318"/>
        <w:gridCol w:w="6379"/>
      </w:tblGrid>
      <w:tr w:rsidR="002341E2" w:rsidRPr="00DB2852" w:rsidTr="002341E2">
        <w:trPr>
          <w:cantSplit/>
          <w:trHeight w:val="540"/>
        </w:trPr>
        <w:tc>
          <w:tcPr>
            <w:tcW w:w="3440" w:type="dxa"/>
            <w:gridSpan w:val="3"/>
            <w:tcBorders>
              <w:top w:val="single" w:sz="4" w:space="0" w:color="auto"/>
              <w:left w:val="single" w:sz="4" w:space="0" w:color="auto"/>
              <w:bottom w:val="single" w:sz="4" w:space="0" w:color="auto"/>
              <w:right w:val="single" w:sz="4" w:space="0" w:color="auto"/>
            </w:tcBorders>
            <w:vAlign w:val="center"/>
          </w:tcPr>
          <w:p w:rsidR="002341E2" w:rsidRPr="00DB2852" w:rsidRDefault="002341E2" w:rsidP="002341E2">
            <w:pPr>
              <w:jc w:val="center"/>
              <w:rPr>
                <w:rFonts w:cs="Times New Roman"/>
                <w:b/>
                <w:szCs w:val="20"/>
              </w:rPr>
            </w:pPr>
            <w:r w:rsidRPr="00DB2852">
              <w:rPr>
                <w:rFonts w:cs="Times New Roman"/>
                <w:b/>
                <w:szCs w:val="20"/>
              </w:rPr>
              <w:t>Код бюджетной классификации Российской Федерации</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2341E2" w:rsidRPr="00DB2852" w:rsidRDefault="002341E2" w:rsidP="002341E2">
            <w:pPr>
              <w:jc w:val="center"/>
              <w:rPr>
                <w:rFonts w:cs="Times New Roman"/>
                <w:b/>
                <w:szCs w:val="20"/>
              </w:rPr>
            </w:pPr>
            <w:r w:rsidRPr="00DB2852">
              <w:rPr>
                <w:rFonts w:cs="Times New Roman"/>
                <w:b/>
                <w:szCs w:val="20"/>
              </w:rPr>
              <w:t>Наименование</w:t>
            </w:r>
          </w:p>
        </w:tc>
      </w:tr>
      <w:tr w:rsidR="002341E2" w:rsidRPr="00DB2852" w:rsidTr="002341E2">
        <w:trPr>
          <w:cantSplit/>
          <w:trHeight w:val="146"/>
        </w:trPr>
        <w:tc>
          <w:tcPr>
            <w:tcW w:w="1031" w:type="dxa"/>
            <w:tcBorders>
              <w:top w:val="single" w:sz="4" w:space="0" w:color="auto"/>
              <w:left w:val="single" w:sz="4" w:space="0" w:color="auto"/>
              <w:bottom w:val="single" w:sz="4" w:space="0" w:color="auto"/>
              <w:right w:val="single" w:sz="4" w:space="0" w:color="auto"/>
            </w:tcBorders>
            <w:vAlign w:val="center"/>
          </w:tcPr>
          <w:p w:rsidR="002341E2" w:rsidRPr="00DB2852" w:rsidRDefault="002341E2" w:rsidP="002341E2">
            <w:pPr>
              <w:jc w:val="center"/>
              <w:rPr>
                <w:rFonts w:cs="Times New Roman"/>
                <w:b/>
                <w:szCs w:val="20"/>
              </w:rPr>
            </w:pPr>
            <w:r w:rsidRPr="00DB2852">
              <w:rPr>
                <w:rFonts w:cs="Times New Roman"/>
                <w:b/>
                <w:szCs w:val="20"/>
              </w:rPr>
              <w:t>Адм-ра дох-в</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2341E2" w:rsidRPr="00DB2852" w:rsidRDefault="002341E2" w:rsidP="002341E2">
            <w:pPr>
              <w:jc w:val="center"/>
              <w:rPr>
                <w:rFonts w:cs="Times New Roman"/>
                <w:b/>
                <w:szCs w:val="20"/>
              </w:rPr>
            </w:pPr>
            <w:r w:rsidRPr="00DB2852">
              <w:rPr>
                <w:rFonts w:cs="Times New Roman"/>
                <w:b/>
                <w:szCs w:val="20"/>
              </w:rPr>
              <w:t>доходов районного бюджета</w:t>
            </w:r>
          </w:p>
        </w:tc>
        <w:tc>
          <w:tcPr>
            <w:tcW w:w="6379" w:type="dxa"/>
            <w:vMerge/>
            <w:tcBorders>
              <w:top w:val="single" w:sz="4" w:space="0" w:color="auto"/>
              <w:left w:val="single" w:sz="4" w:space="0" w:color="auto"/>
              <w:bottom w:val="single" w:sz="4" w:space="0" w:color="auto"/>
              <w:right w:val="single" w:sz="4" w:space="0" w:color="auto"/>
            </w:tcBorders>
            <w:vAlign w:val="center"/>
          </w:tcPr>
          <w:p w:rsidR="002341E2" w:rsidRPr="00DB2852" w:rsidRDefault="002341E2" w:rsidP="002341E2">
            <w:pPr>
              <w:rPr>
                <w:rFonts w:cs="Times New Roman"/>
                <w:szCs w:val="20"/>
              </w:rPr>
            </w:pPr>
          </w:p>
        </w:tc>
      </w:tr>
      <w:tr w:rsidR="002341E2" w:rsidRPr="00DB2852" w:rsidTr="002341E2">
        <w:trPr>
          <w:cantSplit/>
          <w:trHeight w:val="375"/>
        </w:trPr>
        <w:tc>
          <w:tcPr>
            <w:tcW w:w="9819" w:type="dxa"/>
            <w:gridSpan w:val="4"/>
            <w:tcBorders>
              <w:top w:val="single" w:sz="4" w:space="0" w:color="auto"/>
              <w:left w:val="single" w:sz="4" w:space="0" w:color="auto"/>
              <w:bottom w:val="single" w:sz="4" w:space="0" w:color="auto"/>
              <w:right w:val="single" w:sz="4" w:space="0" w:color="auto"/>
            </w:tcBorders>
          </w:tcPr>
          <w:p w:rsidR="002341E2" w:rsidRPr="00DB2852" w:rsidRDefault="002341E2" w:rsidP="002341E2">
            <w:pPr>
              <w:jc w:val="center"/>
              <w:rPr>
                <w:rFonts w:cs="Times New Roman"/>
                <w:b/>
                <w:bCs/>
                <w:szCs w:val="20"/>
              </w:rPr>
            </w:pPr>
            <w:r w:rsidRPr="00DB2852">
              <w:rPr>
                <w:rFonts w:cs="Times New Roman"/>
                <w:b/>
                <w:bCs/>
                <w:szCs w:val="20"/>
              </w:rPr>
              <w:t xml:space="preserve"> Финансовое управление муниципального образования</w:t>
            </w:r>
          </w:p>
          <w:p w:rsidR="002341E2" w:rsidRPr="00DB2852" w:rsidRDefault="002341E2" w:rsidP="002341E2">
            <w:pPr>
              <w:jc w:val="center"/>
              <w:rPr>
                <w:rFonts w:cs="Times New Roman"/>
                <w:b/>
                <w:bCs/>
                <w:szCs w:val="20"/>
              </w:rPr>
            </w:pPr>
            <w:r w:rsidRPr="00DB2852">
              <w:rPr>
                <w:rFonts w:cs="Times New Roman"/>
                <w:b/>
                <w:bCs/>
                <w:szCs w:val="20"/>
              </w:rPr>
              <w:t xml:space="preserve"> "Мухоршибирский район"                                                                                                                </w:t>
            </w:r>
          </w:p>
        </w:tc>
      </w:tr>
      <w:tr w:rsidR="002341E2" w:rsidRPr="00DB2852" w:rsidTr="002341E2">
        <w:tblPrEx>
          <w:tblCellMar>
            <w:left w:w="30" w:type="dxa"/>
            <w:right w:w="30" w:type="dxa"/>
          </w:tblCellMar>
        </w:tblPrEx>
        <w:trPr>
          <w:cantSplit/>
          <w:trHeight w:val="470"/>
        </w:trPr>
        <w:tc>
          <w:tcPr>
            <w:tcW w:w="1031" w:type="dxa"/>
            <w:tcBorders>
              <w:top w:val="single" w:sz="4" w:space="0" w:color="auto"/>
            </w:tcBorders>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tcBorders>
              <w:top w:val="single" w:sz="4" w:space="0" w:color="auto"/>
            </w:tcBorders>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1 11 02033 05 0000 120</w:t>
            </w:r>
          </w:p>
        </w:tc>
        <w:tc>
          <w:tcPr>
            <w:tcW w:w="6379" w:type="dxa"/>
            <w:tcBorders>
              <w:top w:val="single" w:sz="4" w:space="0" w:color="auto"/>
            </w:tcBorders>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размещения временно свободных средств  бюджетов муниципальных районов</w:t>
            </w:r>
          </w:p>
        </w:tc>
      </w:tr>
      <w:tr w:rsidR="002341E2" w:rsidRPr="00DB2852" w:rsidTr="002341E2">
        <w:tblPrEx>
          <w:tblCellMar>
            <w:left w:w="30" w:type="dxa"/>
            <w:right w:w="30" w:type="dxa"/>
          </w:tblCellMar>
        </w:tblPrEx>
        <w:trPr>
          <w:cantSplit/>
          <w:trHeight w:val="865"/>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1 16 33050 05 0000 140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1 16 51030 02 0000 140</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bCs/>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1 16 90050 05 0000 140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Денежные поступления от денежных взысканий (штрафов) и иных сумм в возмещение ущерба, зачисляемые в бюджеты муниципальных районов</w:t>
            </w:r>
          </w:p>
        </w:tc>
      </w:tr>
      <w:tr w:rsidR="002341E2" w:rsidRPr="00DB2852" w:rsidTr="002341E2">
        <w:tblPrEx>
          <w:tblCellMar>
            <w:left w:w="30" w:type="dxa"/>
            <w:right w:w="30" w:type="dxa"/>
          </w:tblCellMar>
        </w:tblPrEx>
        <w:trPr>
          <w:cantSplit/>
          <w:trHeight w:val="444"/>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28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2 02 01001 05 0000 151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Дотации бюджетам муниципальных районов на  выравнивание бюджетной обеспеченности</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2 02 01003 05 0000 151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Дотации бюджетам муниципальных районов   на   поддержку    мер по обеспечению  сбалансированности   бюджетов   образований</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2 02 01999 05 0000 151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дотации бюджетам   муниципальных районов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2 02 02003 05 0000 151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реформирование      муниципальных финансов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lastRenderedPageBreak/>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2 02 02051 05 0000 151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федеральных  целевых программ</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2 02 02077 05 0000 151</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Субсидии бюджетам муниципальных районов на софинансирование капитальных вложений в объекты муниципальной собственности</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2 02 02136 05 0000 151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программ повышения эффективности бюджетных расходов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выполнение  передаваемых полномочий субъектов Российской Федерации</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2 02 03998 05 0000 151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Единые субвенции бюджетам муниципальных районов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субвенции  бюджетам муниципальных районов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2 02 04012 05 0000 151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межбюджетные трансферты,  передаваемые бюджетам муниципальных районов</w:t>
            </w:r>
          </w:p>
        </w:tc>
      </w:tr>
      <w:tr w:rsidR="002341E2" w:rsidRPr="00DB2852" w:rsidTr="002341E2">
        <w:tblPrEx>
          <w:tblCellMar>
            <w:left w:w="30" w:type="dxa"/>
            <w:right w:w="30" w:type="dxa"/>
          </w:tblCellMar>
        </w:tblPrEx>
        <w:trPr>
          <w:cantSplit/>
          <w:trHeight w:val="4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2 02 09024 05 0000 151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безвозмездные  поступления  в  бюджеты  муниципальных   районов   от   бюджетов     субъектов     Российской  Федерации</w:t>
            </w:r>
          </w:p>
        </w:tc>
      </w:tr>
      <w:tr w:rsidR="002341E2" w:rsidRPr="00DB2852" w:rsidTr="002341E2">
        <w:tblPrEx>
          <w:tblCellMar>
            <w:left w:w="30" w:type="dxa"/>
            <w:right w:w="30" w:type="dxa"/>
          </w:tblCellMar>
        </w:tblPrEx>
        <w:trPr>
          <w:cantSplit/>
          <w:trHeight w:val="115"/>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2 02 09065 05 0000 151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безвозмездные поступления в бюджеты муниципальных районов от бюджетов поселений</w:t>
            </w:r>
          </w:p>
        </w:tc>
      </w:tr>
      <w:tr w:rsidR="002341E2" w:rsidRPr="00DB2852" w:rsidTr="002341E2">
        <w:tblPrEx>
          <w:tblCellMar>
            <w:left w:w="30" w:type="dxa"/>
            <w:right w:w="30" w:type="dxa"/>
          </w:tblCellMar>
        </w:tblPrEx>
        <w:trPr>
          <w:cantSplit/>
          <w:trHeight w:val="65"/>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2 07 05010 05 0000 180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2 07 05020 05 0000 180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Прочие безвозмездные поступления в бюджеты муниципальных районов </w:t>
            </w:r>
          </w:p>
        </w:tc>
      </w:tr>
      <w:tr w:rsidR="002341E2" w:rsidRPr="00DB2852" w:rsidTr="002341E2">
        <w:tblPrEx>
          <w:tblCellMar>
            <w:left w:w="30" w:type="dxa"/>
            <w:right w:w="30" w:type="dxa"/>
          </w:tblCellMar>
        </w:tblPrEx>
        <w:trPr>
          <w:cantSplit/>
          <w:trHeight w:val="379"/>
        </w:trPr>
        <w:tc>
          <w:tcPr>
            <w:tcW w:w="1031" w:type="dxa"/>
            <w:vAlign w:val="center"/>
          </w:tcPr>
          <w:p w:rsidR="002341E2" w:rsidRPr="00DB2852" w:rsidRDefault="002341E2" w:rsidP="002341E2">
            <w:pPr>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2 08 05000 05 0000 180</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341E2" w:rsidRPr="00DB2852" w:rsidTr="002341E2">
        <w:tblPrEx>
          <w:tblCellMar>
            <w:left w:w="30" w:type="dxa"/>
            <w:right w:w="30" w:type="dxa"/>
          </w:tblCellMar>
        </w:tblPrEx>
        <w:trPr>
          <w:cantSplit/>
          <w:trHeight w:val="12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2 18 05010 05 0000 151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341E2" w:rsidRPr="00DB2852" w:rsidTr="002341E2">
        <w:tblPrEx>
          <w:tblCellMar>
            <w:left w:w="30" w:type="dxa"/>
            <w:right w:w="30" w:type="dxa"/>
          </w:tblCellMar>
        </w:tblPrEx>
        <w:trPr>
          <w:cantSplit/>
          <w:trHeight w:val="417"/>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2341E2">
        <w:tblPrEx>
          <w:tblCellMar>
            <w:left w:w="30" w:type="dxa"/>
            <w:right w:w="30" w:type="dxa"/>
          </w:tblCellMar>
        </w:tblPrEx>
        <w:trPr>
          <w:cantSplit/>
          <w:trHeight w:val="58"/>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2 02 03998 05 0000 151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Единые субвенции бюджетам муниципальных районов</w:t>
            </w:r>
          </w:p>
        </w:tc>
      </w:tr>
      <w:tr w:rsidR="002341E2" w:rsidRPr="00DB2852" w:rsidTr="002341E2">
        <w:tblPrEx>
          <w:tblCellMar>
            <w:left w:w="30" w:type="dxa"/>
            <w:right w:w="30" w:type="dxa"/>
          </w:tblCellMar>
        </w:tblPrEx>
        <w:trPr>
          <w:cantSplit/>
          <w:trHeight w:val="597"/>
        </w:trPr>
        <w:tc>
          <w:tcPr>
            <w:tcW w:w="1031"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944</w:t>
            </w:r>
          </w:p>
        </w:tc>
        <w:tc>
          <w:tcPr>
            <w:tcW w:w="2409" w:type="dxa"/>
            <w:gridSpan w:val="2"/>
            <w:vAlign w:val="center"/>
          </w:tcPr>
          <w:p w:rsidR="002341E2" w:rsidRPr="00DB2852" w:rsidRDefault="002341E2" w:rsidP="002341E2">
            <w:pPr>
              <w:autoSpaceDE w:val="0"/>
              <w:autoSpaceDN w:val="0"/>
              <w:adjustRightInd w:val="0"/>
              <w:jc w:val="center"/>
              <w:rPr>
                <w:rFonts w:cs="Times New Roman"/>
                <w:bCs/>
                <w:szCs w:val="20"/>
              </w:rPr>
            </w:pPr>
            <w:r w:rsidRPr="00DB2852">
              <w:rPr>
                <w:rFonts w:cs="Times New Roman"/>
                <w:bCs/>
                <w:szCs w:val="20"/>
              </w:rPr>
              <w:t>2 02 04007 05 0000 151</w:t>
            </w:r>
          </w:p>
          <w:p w:rsidR="002341E2" w:rsidRPr="00DB2852" w:rsidRDefault="002341E2" w:rsidP="002341E2">
            <w:pPr>
              <w:autoSpaceDE w:val="0"/>
              <w:autoSpaceDN w:val="0"/>
              <w:adjustRightInd w:val="0"/>
              <w:jc w:val="center"/>
              <w:rPr>
                <w:rFonts w:cs="Times New Roman"/>
                <w:szCs w:val="20"/>
              </w:rPr>
            </w:pP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на реализацию программ местного развития и обеспечение занятости для шахтерских городов и поселков</w:t>
            </w:r>
          </w:p>
        </w:tc>
      </w:tr>
      <w:tr w:rsidR="002341E2" w:rsidRPr="00DB2852" w:rsidTr="002341E2">
        <w:tblPrEx>
          <w:tblCellMar>
            <w:left w:w="30" w:type="dxa"/>
            <w:right w:w="30" w:type="dxa"/>
          </w:tblCellMar>
        </w:tblPrEx>
        <w:trPr>
          <w:cantSplit/>
          <w:trHeight w:val="519"/>
        </w:trPr>
        <w:tc>
          <w:tcPr>
            <w:tcW w:w="9819" w:type="dxa"/>
            <w:gridSpan w:val="4"/>
            <w:vAlign w:val="center"/>
          </w:tcPr>
          <w:p w:rsidR="002341E2" w:rsidRPr="00DB2852" w:rsidRDefault="002341E2" w:rsidP="002341E2">
            <w:pPr>
              <w:autoSpaceDE w:val="0"/>
              <w:autoSpaceDN w:val="0"/>
              <w:adjustRightInd w:val="0"/>
              <w:jc w:val="center"/>
              <w:rPr>
                <w:rFonts w:cs="Times New Roman"/>
                <w:b/>
                <w:szCs w:val="20"/>
              </w:rPr>
            </w:pPr>
            <w:r w:rsidRPr="00DB2852">
              <w:rPr>
                <w:rFonts w:cs="Times New Roman"/>
                <w:b/>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1 11 05035 05 0000 120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1 14 01050 05 0000 410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продажи квартир, находящихся в собственности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1 14 02053 05 0000 410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1 14 04050 05 0000 420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продажи нематериальных активов, находящихся в собственности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lastRenderedPageBreak/>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1 11 05013 10 0000 120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1 14 06013 10 0000 430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1 16 90050 10 0000 140</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Прочие поступления от денежных взысканий (штрафов) и иных сумм в возмещение ущерба, зачисляемые в бюджеты поселений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1 16 33050 05 0000 140</w:t>
            </w:r>
          </w:p>
        </w:tc>
        <w:tc>
          <w:tcPr>
            <w:tcW w:w="6379" w:type="dxa"/>
            <w:vAlign w:val="center"/>
          </w:tcPr>
          <w:p w:rsidR="002341E2" w:rsidRPr="00DB2852" w:rsidRDefault="002341E2" w:rsidP="002341E2">
            <w:pPr>
              <w:pStyle w:val="ConsPlusNormal"/>
              <w:ind w:firstLine="0"/>
              <w:rPr>
                <w:rFonts w:cs="Times New Roman"/>
              </w:rPr>
            </w:pPr>
            <w:r w:rsidRPr="00DB2852">
              <w:rPr>
                <w:rFonts w:ascii="Times New Roman" w:hAnsi="Times New Roman" w:cs="Times New Roman"/>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1 16 37040 05 0000 140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bCs/>
                <w:szCs w:val="20"/>
              </w:rPr>
            </w:pPr>
            <w:r w:rsidRPr="00DB2852">
              <w:rPr>
                <w:rFonts w:cs="Times New Roman"/>
                <w:bCs/>
                <w:szCs w:val="20"/>
              </w:rPr>
              <w:t>1 16 46000 05 0000 140</w:t>
            </w:r>
          </w:p>
        </w:tc>
        <w:tc>
          <w:tcPr>
            <w:tcW w:w="6379" w:type="dxa"/>
          </w:tcPr>
          <w:p w:rsidR="002341E2" w:rsidRPr="00DB2852" w:rsidRDefault="002341E2" w:rsidP="002341E2">
            <w:pPr>
              <w:autoSpaceDE w:val="0"/>
              <w:autoSpaceDN w:val="0"/>
              <w:adjustRightInd w:val="0"/>
              <w:jc w:val="both"/>
              <w:rPr>
                <w:rFonts w:cs="Times New Roman"/>
                <w:bCs/>
                <w:szCs w:val="20"/>
              </w:rPr>
            </w:pPr>
            <w:r w:rsidRPr="00DB2852">
              <w:rPr>
                <w:rFonts w:cs="Times New Roman"/>
                <w:bCs/>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1 17 05050 05 0001 180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районов(плата за наем жилых помещений)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2 02 02041 05 0000 151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2 02 02051 05 0000 151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федеральных целевых программ</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 xml:space="preserve">945 </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2 02 02074 05 0000 151</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2 02 02077 05 0000 151</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Субсидии бюджетам муниципальных районов на на софинансирование капитальных вложений в объекты муниципальной собственности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2 02 02078 05 0000 151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бюджетные   инвестиции для  модернизации объектов   коммунальной инфраструктуры</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341E2" w:rsidRPr="00DB2852" w:rsidTr="002341E2">
        <w:tblPrEx>
          <w:tblCellMar>
            <w:left w:w="30" w:type="dxa"/>
            <w:right w:w="30" w:type="dxa"/>
          </w:tblCellMar>
        </w:tblPrEx>
        <w:trPr>
          <w:cantSplit/>
          <w:trHeight w:val="591"/>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2 02 02088 05 0004 151</w:t>
            </w:r>
          </w:p>
        </w:tc>
        <w:tc>
          <w:tcPr>
            <w:tcW w:w="6379" w:type="dxa"/>
            <w:vAlign w:val="center"/>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341E2" w:rsidRPr="00DB2852" w:rsidTr="002341E2">
        <w:tblPrEx>
          <w:tblCellMar>
            <w:left w:w="30" w:type="dxa"/>
            <w:right w:w="30" w:type="dxa"/>
          </w:tblCellMar>
        </w:tblPrEx>
        <w:trPr>
          <w:cantSplit/>
          <w:trHeight w:val="989"/>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2 02 02089 05 0004 151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2 02 02089 05 0002 151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2 02 02150 05 0000 151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программы энергосбережения и повышения энергетической эффективности на период до 2020года</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выполнение передаваемых полномочий субъектов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lastRenderedPageBreak/>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2 02 04012 05 0000 151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2 02 04061 05 0000 151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rPr>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межбюджетные    трансферты,   передаваемые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2 02 09024 05 0000 151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безвозмездные поступления  в бюджеты  муниципальных   районов от  бюджетов субъектов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2 07 05010 05 0000 180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2 07 05020 05 0000180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tcPr>
          <w:p w:rsidR="002341E2" w:rsidRPr="00DB2852" w:rsidRDefault="002341E2" w:rsidP="002341E2">
            <w:pPr>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2 07 05030 0 50000 180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Прочие безвозмездные поступления в бюджеты муниципальных районов </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2 18 05010 05 0000 151</w:t>
            </w:r>
          </w:p>
        </w:tc>
        <w:tc>
          <w:tcPr>
            <w:tcW w:w="6379" w:type="dxa"/>
            <w:vAlign w:val="center"/>
          </w:tcPr>
          <w:p w:rsidR="002341E2" w:rsidRPr="00DB2852" w:rsidRDefault="002341E2" w:rsidP="002341E2">
            <w:pPr>
              <w:autoSpaceDE w:val="0"/>
              <w:autoSpaceDN w:val="0"/>
              <w:adjustRightInd w:val="0"/>
              <w:rPr>
                <w:rFonts w:cs="Times New Roman"/>
                <w:szCs w:val="20"/>
                <w:highlight w:val="yellow"/>
              </w:rPr>
            </w:pPr>
            <w:r w:rsidRPr="00DB2852">
              <w:rPr>
                <w:rFonts w:cs="Times New Roman"/>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945</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AE56CF">
        <w:tblPrEx>
          <w:tblCellMar>
            <w:left w:w="30" w:type="dxa"/>
            <w:right w:w="30" w:type="dxa"/>
          </w:tblCellMar>
        </w:tblPrEx>
        <w:trPr>
          <w:cantSplit/>
          <w:trHeight w:val="61"/>
        </w:trPr>
        <w:tc>
          <w:tcPr>
            <w:tcW w:w="9819" w:type="dxa"/>
            <w:gridSpan w:val="4"/>
            <w:vAlign w:val="center"/>
          </w:tcPr>
          <w:p w:rsidR="002341E2" w:rsidRPr="00DB2852" w:rsidRDefault="002341E2" w:rsidP="00AE56CF">
            <w:pPr>
              <w:autoSpaceDE w:val="0"/>
              <w:autoSpaceDN w:val="0"/>
              <w:adjustRightInd w:val="0"/>
              <w:jc w:val="center"/>
              <w:rPr>
                <w:rFonts w:cs="Times New Roman"/>
                <w:b/>
                <w:szCs w:val="20"/>
              </w:rPr>
            </w:pPr>
            <w:r w:rsidRPr="00DB2852">
              <w:rPr>
                <w:rFonts w:cs="Times New Roman"/>
                <w:b/>
                <w:szCs w:val="20"/>
              </w:rPr>
              <w:t>Администрация муниципального образования</w:t>
            </w:r>
            <w:r w:rsidR="00AE56CF" w:rsidRPr="00DB2852">
              <w:rPr>
                <w:rFonts w:cs="Times New Roman"/>
                <w:b/>
                <w:szCs w:val="20"/>
              </w:rPr>
              <w:t xml:space="preserve"> </w:t>
            </w:r>
            <w:r w:rsidRPr="00DB2852">
              <w:rPr>
                <w:rFonts w:cs="Times New Roman"/>
                <w:b/>
                <w:szCs w:val="20"/>
              </w:rPr>
              <w:t>«Мухоршибирский район» Республики Бурятия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1 13 02065 05 0000 130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поступающие в порядке возмещения расходов, понесенных в связи с эксплуатацией имущества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1 16 23052 05 0000 140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2 02 01999 05 0000 151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дотации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2 02 02008 05 0000 151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обеспечение    жильем молодых семей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2 02 02150 05 0000 151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программы энергосбережения и повышения энергетической эффективности на период до 2020года</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2 02 03007 05 0000 151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выполнение  передаваемых   полномочий    субъектов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2 02 02051 05 0000 151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федеральных целевых программ</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субвенции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2 02 04012 05 0000 151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межбюджетные    трансферты,   передаваемые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lastRenderedPageBreak/>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безвозмездные  поступления  в  бюджеты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2 18 05010 05 0000 151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946</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AE56CF">
        <w:tblPrEx>
          <w:tblCellMar>
            <w:left w:w="30" w:type="dxa"/>
            <w:right w:w="30" w:type="dxa"/>
          </w:tblCellMar>
        </w:tblPrEx>
        <w:trPr>
          <w:cantSplit/>
          <w:trHeight w:val="61"/>
        </w:trPr>
        <w:tc>
          <w:tcPr>
            <w:tcW w:w="9819" w:type="dxa"/>
            <w:gridSpan w:val="4"/>
            <w:vAlign w:val="center"/>
          </w:tcPr>
          <w:p w:rsidR="002341E2" w:rsidRPr="00DB2852" w:rsidRDefault="002341E2" w:rsidP="00AE56CF">
            <w:pPr>
              <w:autoSpaceDE w:val="0"/>
              <w:autoSpaceDN w:val="0"/>
              <w:adjustRightInd w:val="0"/>
              <w:jc w:val="center"/>
              <w:rPr>
                <w:rFonts w:cs="Times New Roman"/>
                <w:b/>
                <w:szCs w:val="20"/>
              </w:rPr>
            </w:pPr>
            <w:r w:rsidRPr="00DB2852">
              <w:rPr>
                <w:rFonts w:cs="Times New Roman"/>
                <w:b/>
                <w:szCs w:val="20"/>
              </w:rPr>
              <w:t>Управление образования муниципального образования</w:t>
            </w:r>
            <w:r w:rsidR="00AE56CF" w:rsidRPr="00DB2852">
              <w:rPr>
                <w:rFonts w:cs="Times New Roman"/>
                <w:b/>
                <w:szCs w:val="20"/>
              </w:rPr>
              <w:t xml:space="preserve"> </w:t>
            </w:r>
            <w:r w:rsidRPr="00DB2852">
              <w:rPr>
                <w:rFonts w:cs="Times New Roman"/>
                <w:b/>
                <w:szCs w:val="20"/>
              </w:rPr>
              <w:t>«Мухоршибирский район» Республики Бурятия</w:t>
            </w:r>
          </w:p>
        </w:tc>
      </w:tr>
      <w:tr w:rsidR="002341E2" w:rsidRPr="00DB2852" w:rsidTr="002341E2">
        <w:tblPrEx>
          <w:tblCellMar>
            <w:left w:w="30" w:type="dxa"/>
            <w:right w:w="30" w:type="dxa"/>
          </w:tblCellMar>
        </w:tblPrEx>
        <w:trPr>
          <w:cantSplit/>
          <w:trHeight w:val="744"/>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1 16 23051 05 0000 140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341E2" w:rsidRPr="00DB2852" w:rsidTr="002341E2">
        <w:tblPrEx>
          <w:tblCellMar>
            <w:left w:w="30" w:type="dxa"/>
            <w:right w:w="30" w:type="dxa"/>
          </w:tblCellMar>
        </w:tblPrEx>
        <w:trPr>
          <w:cantSplit/>
          <w:trHeight w:val="707"/>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1 16 23052 05 0000 140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417"/>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2 02 02051 05 0000 151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федеральных целевых программ</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совершенствование организации питания учащихся в общеобразовательных учреждениях</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2 02 02204 05 0000 151</w:t>
            </w:r>
          </w:p>
        </w:tc>
        <w:tc>
          <w:tcPr>
            <w:tcW w:w="6379" w:type="dxa"/>
            <w:vAlign w:val="center"/>
          </w:tcPr>
          <w:p w:rsidR="002341E2" w:rsidRPr="00DB2852" w:rsidRDefault="002341E2" w:rsidP="002341E2">
            <w:pPr>
              <w:autoSpaceDE w:val="0"/>
              <w:autoSpaceDN w:val="0"/>
              <w:adjustRightInd w:val="0"/>
              <w:rPr>
                <w:rFonts w:cs="Times New Roman"/>
                <w:bCs/>
                <w:szCs w:val="20"/>
              </w:rPr>
            </w:pPr>
            <w:r w:rsidRPr="00DB2852">
              <w:rPr>
                <w:rFonts w:cs="Times New Roman"/>
                <w:bCs/>
                <w:szCs w:val="20"/>
              </w:rPr>
              <w:t>Субсидии бюджетам муниципальных районов на модернизацию региональных систем дошкольного образования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2 02 02105 05 0000 151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w:t>
            </w:r>
          </w:p>
        </w:tc>
      </w:tr>
      <w:tr w:rsidR="002341E2" w:rsidRPr="00DB2852" w:rsidTr="002341E2">
        <w:tblPrEx>
          <w:tblCellMar>
            <w:left w:w="30" w:type="dxa"/>
            <w:right w:w="30" w:type="dxa"/>
          </w:tblCellMar>
        </w:tblPrEx>
        <w:trPr>
          <w:cantSplit/>
          <w:trHeight w:val="699"/>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bCs/>
                <w:szCs w:val="20"/>
              </w:rPr>
            </w:pPr>
            <w:r w:rsidRPr="00DB2852">
              <w:rPr>
                <w:rFonts w:cs="Times New Roman"/>
                <w:bCs/>
                <w:szCs w:val="20"/>
              </w:rPr>
              <w:t>2 02 02141 05 0000 151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2 02 02145 05 0000 151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модернизацию региональных систем общего образования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2 02 02150 05 0000 151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программы энергосбережения и повышения энергетической эффективности на период до 2020года</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2 02 02204 05 0000 151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Субсидия бюджетам муниципальных районов на модернизацию региональных систем дошкольного образования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2 02 02051 05 0000 151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Субсидия бюджетам муниципальных районов на реализацию федеральных программ</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pPr>
            <w:r w:rsidRPr="00DB2852">
              <w:t>947</w:t>
            </w:r>
          </w:p>
        </w:tc>
        <w:tc>
          <w:tcPr>
            <w:tcW w:w="2318" w:type="dxa"/>
            <w:vAlign w:val="center"/>
          </w:tcPr>
          <w:p w:rsidR="002341E2" w:rsidRPr="00DB2852" w:rsidRDefault="002341E2" w:rsidP="002341E2">
            <w:pPr>
              <w:autoSpaceDE w:val="0"/>
              <w:autoSpaceDN w:val="0"/>
              <w:adjustRightInd w:val="0"/>
              <w:jc w:val="center"/>
            </w:pPr>
            <w:r w:rsidRPr="00DB2852">
              <w:t>2 02 02077 05 0000 151</w:t>
            </w:r>
          </w:p>
        </w:tc>
        <w:tc>
          <w:tcPr>
            <w:tcW w:w="6379" w:type="dxa"/>
          </w:tcPr>
          <w:p w:rsidR="002341E2" w:rsidRPr="00DB2852" w:rsidRDefault="002341E2" w:rsidP="002341E2">
            <w:pPr>
              <w:autoSpaceDE w:val="0"/>
              <w:autoSpaceDN w:val="0"/>
              <w:adjustRightInd w:val="0"/>
            </w:pPr>
            <w:r w:rsidRPr="00DB2852">
              <w:t>Субсидии бюджетам муниципальных районов на софинансирование капитальных вложений в объекты муниципальной собственности</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2 02 03021 05 0000 151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ежемесячное   денежное  вознаграждение      за       классное   руководство</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2 02 03024 05 0000 151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выполнение  передаваемых полномочий субъектов Российской Федерации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2 02 03033 05 0000 151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оздоровление детей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2 02 03059 05 0000 151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государственную поддержку внедрения  комплексных  мер  модернизации образования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2 02 03060 05 0000 151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Субвенции бюджетам муниципальных районов на осуществление полномочий РФ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субвенции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pPr>
            <w:r w:rsidRPr="00DB2852">
              <w:t>947</w:t>
            </w:r>
          </w:p>
        </w:tc>
        <w:tc>
          <w:tcPr>
            <w:tcW w:w="2318" w:type="dxa"/>
            <w:vAlign w:val="center"/>
          </w:tcPr>
          <w:p w:rsidR="002341E2" w:rsidRPr="00DB2852" w:rsidRDefault="002341E2" w:rsidP="002341E2">
            <w:pPr>
              <w:autoSpaceDE w:val="0"/>
              <w:autoSpaceDN w:val="0"/>
              <w:adjustRightInd w:val="0"/>
              <w:jc w:val="center"/>
            </w:pPr>
            <w:r w:rsidRPr="00DB2852">
              <w:t>2 02 04012 05 0000 151</w:t>
            </w:r>
          </w:p>
        </w:tc>
        <w:tc>
          <w:tcPr>
            <w:tcW w:w="6379" w:type="dxa"/>
          </w:tcPr>
          <w:p w:rsidR="002341E2" w:rsidRPr="00DB2852" w:rsidRDefault="002341E2" w:rsidP="002341E2">
            <w:pPr>
              <w:autoSpaceDE w:val="0"/>
              <w:autoSpaceDN w:val="0"/>
              <w:adjustRightInd w:val="0"/>
              <w:jc w:val="both"/>
              <w:rPr>
                <w:lang w:eastAsia="ru-RU"/>
              </w:rPr>
            </w:pPr>
            <w:r w:rsidRPr="00DB2852">
              <w:rPr>
                <w:lang w:eastAsia="ru-RU"/>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межбюджетные трансферты, передаваемые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2 07 05020 05 0000 180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tcPr>
          <w:p w:rsidR="002341E2" w:rsidRPr="00DB2852" w:rsidRDefault="002341E2" w:rsidP="002341E2">
            <w:pPr>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Прочие безвозмездные поступления в бюджеты муниципальных районов </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lastRenderedPageBreak/>
              <w:t>947</w:t>
            </w:r>
          </w:p>
        </w:tc>
        <w:tc>
          <w:tcPr>
            <w:tcW w:w="2318" w:type="dxa"/>
            <w:vAlign w:val="center"/>
          </w:tcPr>
          <w:p w:rsidR="002341E2" w:rsidRPr="00DB2852" w:rsidRDefault="002341E2" w:rsidP="002341E2">
            <w:pPr>
              <w:pStyle w:val="ConsPlusNormal"/>
              <w:ind w:firstLine="21"/>
              <w:jc w:val="center"/>
              <w:rPr>
                <w:rFonts w:ascii="Times New Roman" w:hAnsi="Times New Roman" w:cs="Times New Roman"/>
              </w:rPr>
            </w:pPr>
            <w:r w:rsidRPr="00DB2852">
              <w:rPr>
                <w:rFonts w:ascii="Times New Roman" w:hAnsi="Times New Roman" w:cs="Times New Roman"/>
              </w:rPr>
              <w:t>2 18 05010 05 0000 180</w:t>
            </w:r>
          </w:p>
        </w:tc>
        <w:tc>
          <w:tcPr>
            <w:tcW w:w="6379" w:type="dxa"/>
          </w:tcPr>
          <w:p w:rsidR="002341E2" w:rsidRPr="00DB2852" w:rsidRDefault="002341E2" w:rsidP="002341E2">
            <w:pPr>
              <w:pStyle w:val="ConsPlusNormal"/>
              <w:ind w:firstLine="0"/>
              <w:rPr>
                <w:rFonts w:ascii="Times New Roman" w:hAnsi="Times New Roman" w:cs="Times New Roman"/>
              </w:rPr>
            </w:pPr>
            <w:r w:rsidRPr="00DB2852">
              <w:rPr>
                <w:rFonts w:ascii="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pStyle w:val="ConsPlusNormal"/>
              <w:ind w:firstLine="21"/>
              <w:jc w:val="center"/>
              <w:rPr>
                <w:rFonts w:ascii="Times New Roman" w:hAnsi="Times New Roman" w:cs="Times New Roman"/>
              </w:rPr>
            </w:pPr>
            <w:r w:rsidRPr="00DB2852">
              <w:rPr>
                <w:rFonts w:ascii="Times New Roman" w:hAnsi="Times New Roman" w:cs="Times New Roman"/>
              </w:rPr>
              <w:t>2 18 05020 05 0000 180</w:t>
            </w:r>
          </w:p>
        </w:tc>
        <w:tc>
          <w:tcPr>
            <w:tcW w:w="6379" w:type="dxa"/>
          </w:tcPr>
          <w:p w:rsidR="002341E2" w:rsidRPr="00DB2852" w:rsidRDefault="002341E2" w:rsidP="002341E2">
            <w:pPr>
              <w:pStyle w:val="ConsPlusNormal"/>
              <w:ind w:firstLine="0"/>
              <w:rPr>
                <w:rFonts w:ascii="Times New Roman" w:hAnsi="Times New Roman" w:cs="Times New Roman"/>
              </w:rPr>
            </w:pPr>
            <w:r w:rsidRPr="00DB2852">
              <w:rPr>
                <w:rFonts w:ascii="Times New Roman" w:hAnsi="Times New Roman" w:cs="Times New Roman"/>
              </w:rPr>
              <w:t>Доходы бюджетов муниципальных районов от возврата автономными учреждениями остатков субсидий прошлых лет</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947</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2341E2">
        <w:tblPrEx>
          <w:tblCellMar>
            <w:left w:w="30" w:type="dxa"/>
            <w:right w:w="30" w:type="dxa"/>
          </w:tblCellMar>
        </w:tblPrEx>
        <w:trPr>
          <w:cantSplit/>
          <w:trHeight w:val="58"/>
        </w:trPr>
        <w:tc>
          <w:tcPr>
            <w:tcW w:w="9819" w:type="dxa"/>
            <w:gridSpan w:val="4"/>
            <w:vAlign w:val="center"/>
          </w:tcPr>
          <w:p w:rsidR="002341E2" w:rsidRPr="00DB2852" w:rsidRDefault="002341E2" w:rsidP="002341E2">
            <w:pPr>
              <w:autoSpaceDE w:val="0"/>
              <w:autoSpaceDN w:val="0"/>
              <w:adjustRightInd w:val="0"/>
              <w:jc w:val="center"/>
              <w:rPr>
                <w:rFonts w:cs="Times New Roman"/>
                <w:b/>
                <w:szCs w:val="20"/>
              </w:rPr>
            </w:pPr>
            <w:r w:rsidRPr="00DB2852">
              <w:rPr>
                <w:rFonts w:cs="Times New Roman"/>
                <w:b/>
                <w:szCs w:val="20"/>
              </w:rPr>
              <w:t>Управление культуры и туризма МО «Мухоршибирский район»</w:t>
            </w:r>
          </w:p>
        </w:tc>
      </w:tr>
      <w:tr w:rsidR="002341E2" w:rsidRPr="00DB2852" w:rsidTr="002341E2">
        <w:tblPrEx>
          <w:tblCellMar>
            <w:left w:w="30" w:type="dxa"/>
            <w:right w:w="30" w:type="dxa"/>
          </w:tblCellMar>
        </w:tblPrEx>
        <w:trPr>
          <w:cantSplit/>
          <w:trHeight w:val="603"/>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1 16 23051 05 0000 140</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341E2" w:rsidRPr="00DB2852" w:rsidTr="002341E2">
        <w:tblPrEx>
          <w:tblCellMar>
            <w:left w:w="30" w:type="dxa"/>
            <w:right w:w="30" w:type="dxa"/>
          </w:tblCellMar>
        </w:tblPrEx>
        <w:trPr>
          <w:cantSplit/>
          <w:trHeight w:val="707"/>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1 16 23052 05 0000 140</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2 02 02071 05 0000 151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предоставление  грантов в области  науки,  культуры,  искусства  и средств массовой информации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2 02 02150 05 0000 151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реализацию программы энергосбережения и повышения энергетической эффективности на период до 2020года</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2 02 03024 05 0000 151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2 02 04014 05 0000 151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2 02 04025 05 0000 151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2 02 04041 05 0000 151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городских округов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2 02 04052 05 0000 151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pPr>
            <w:r w:rsidRPr="00DB2852">
              <w:t>948</w:t>
            </w:r>
          </w:p>
        </w:tc>
        <w:tc>
          <w:tcPr>
            <w:tcW w:w="2318" w:type="dxa"/>
            <w:vAlign w:val="center"/>
          </w:tcPr>
          <w:p w:rsidR="002341E2" w:rsidRPr="00DB2852" w:rsidRDefault="002341E2" w:rsidP="002341E2">
            <w:pPr>
              <w:autoSpaceDE w:val="0"/>
              <w:autoSpaceDN w:val="0"/>
              <w:adjustRightInd w:val="0"/>
              <w:jc w:val="center"/>
            </w:pPr>
            <w:r w:rsidRPr="00DB2852">
              <w:t>2 02  04053 05 0000 151</w:t>
            </w:r>
          </w:p>
        </w:tc>
        <w:tc>
          <w:tcPr>
            <w:tcW w:w="6379" w:type="dxa"/>
          </w:tcPr>
          <w:p w:rsidR="002341E2" w:rsidRPr="00DB2852" w:rsidRDefault="002341E2" w:rsidP="002341E2">
            <w:pPr>
              <w:autoSpaceDE w:val="0"/>
              <w:autoSpaceDN w:val="0"/>
              <w:adjustRightInd w:val="0"/>
            </w:pPr>
            <w:r w:rsidRPr="00DB2852">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pPr>
            <w:r w:rsidRPr="00DB2852">
              <w:t>948</w:t>
            </w:r>
          </w:p>
        </w:tc>
        <w:tc>
          <w:tcPr>
            <w:tcW w:w="2318" w:type="dxa"/>
            <w:vAlign w:val="center"/>
          </w:tcPr>
          <w:p w:rsidR="002341E2" w:rsidRPr="00DB2852" w:rsidRDefault="002341E2" w:rsidP="002341E2">
            <w:pPr>
              <w:autoSpaceDE w:val="0"/>
              <w:autoSpaceDN w:val="0"/>
              <w:adjustRightInd w:val="0"/>
              <w:jc w:val="center"/>
            </w:pPr>
            <w:r w:rsidRPr="00DB2852">
              <w:t>2 02 04999 05 0000 151</w:t>
            </w:r>
          </w:p>
        </w:tc>
        <w:tc>
          <w:tcPr>
            <w:tcW w:w="6379" w:type="dxa"/>
          </w:tcPr>
          <w:p w:rsidR="002341E2" w:rsidRPr="00DB2852" w:rsidRDefault="002341E2" w:rsidP="002341E2">
            <w:pPr>
              <w:autoSpaceDE w:val="0"/>
              <w:autoSpaceDN w:val="0"/>
              <w:adjustRightInd w:val="0"/>
            </w:pPr>
            <w:r w:rsidRPr="00DB2852">
              <w:t>Прочие межбюджетные трансферты, передаваемые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2 07 05020 05 0000 180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341E2" w:rsidRPr="00DB2852" w:rsidTr="002341E2">
        <w:tblPrEx>
          <w:tblCellMar>
            <w:left w:w="30" w:type="dxa"/>
            <w:right w:w="30" w:type="dxa"/>
          </w:tblCellMar>
        </w:tblPrEx>
        <w:trPr>
          <w:cantSplit/>
          <w:trHeight w:val="58"/>
        </w:trPr>
        <w:tc>
          <w:tcPr>
            <w:tcW w:w="1122" w:type="dxa"/>
            <w:gridSpan w:val="2"/>
          </w:tcPr>
          <w:p w:rsidR="002341E2" w:rsidRPr="00DB2852" w:rsidRDefault="002341E2" w:rsidP="002341E2">
            <w:pPr>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2 07 05030 05 0000 180</w:t>
            </w:r>
          </w:p>
        </w:tc>
        <w:tc>
          <w:tcPr>
            <w:tcW w:w="6379"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 xml:space="preserve">Прочие безвозмездные поступления в бюджеты муниципальных районов </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2 18 05010 05 0000 151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 xml:space="preserve"> 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pStyle w:val="ConsPlusNormal"/>
              <w:ind w:firstLine="0"/>
              <w:jc w:val="center"/>
              <w:rPr>
                <w:rFonts w:ascii="Times New Roman" w:hAnsi="Times New Roman" w:cs="Times New Roman"/>
              </w:rPr>
            </w:pPr>
            <w:r w:rsidRPr="00DB2852">
              <w:rPr>
                <w:rFonts w:ascii="Times New Roman" w:hAnsi="Times New Roman" w:cs="Times New Roman"/>
              </w:rPr>
              <w:t>2 18 05010 05 0000 180</w:t>
            </w:r>
          </w:p>
        </w:tc>
        <w:tc>
          <w:tcPr>
            <w:tcW w:w="6379" w:type="dxa"/>
          </w:tcPr>
          <w:p w:rsidR="002341E2" w:rsidRPr="00DB2852" w:rsidRDefault="002341E2" w:rsidP="002341E2">
            <w:pPr>
              <w:pStyle w:val="ConsPlusNormal"/>
              <w:ind w:firstLine="0"/>
              <w:jc w:val="both"/>
              <w:rPr>
                <w:rFonts w:ascii="Times New Roman" w:hAnsi="Times New Roman" w:cs="Times New Roman"/>
              </w:rPr>
            </w:pPr>
            <w:r w:rsidRPr="00DB2852">
              <w:rPr>
                <w:rFonts w:ascii="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948</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2341E2">
        <w:tblPrEx>
          <w:tblCellMar>
            <w:left w:w="30" w:type="dxa"/>
            <w:right w:w="30" w:type="dxa"/>
          </w:tblCellMar>
        </w:tblPrEx>
        <w:trPr>
          <w:cantSplit/>
          <w:trHeight w:val="58"/>
        </w:trPr>
        <w:tc>
          <w:tcPr>
            <w:tcW w:w="9819" w:type="dxa"/>
            <w:gridSpan w:val="4"/>
            <w:vAlign w:val="center"/>
          </w:tcPr>
          <w:p w:rsidR="002341E2" w:rsidRPr="00DB2852" w:rsidRDefault="002341E2" w:rsidP="002341E2">
            <w:pPr>
              <w:autoSpaceDE w:val="0"/>
              <w:autoSpaceDN w:val="0"/>
              <w:adjustRightInd w:val="0"/>
              <w:jc w:val="center"/>
              <w:rPr>
                <w:rFonts w:cs="Times New Roman"/>
                <w:b/>
                <w:szCs w:val="20"/>
              </w:rPr>
            </w:pPr>
            <w:r w:rsidRPr="00DB2852">
              <w:rPr>
                <w:rFonts w:cs="Times New Roman"/>
                <w:b/>
                <w:szCs w:val="20"/>
              </w:rPr>
              <w:t>Совет депутатов муниципального образования «Мухоршибирский район»</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950</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2 02 04014 05 0000 151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lastRenderedPageBreak/>
              <w:t>950</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7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950</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41E2" w:rsidRPr="00DB2852" w:rsidTr="00AE56CF">
        <w:tblPrEx>
          <w:tblCellMar>
            <w:left w:w="30" w:type="dxa"/>
            <w:right w:w="30" w:type="dxa"/>
          </w:tblCellMar>
        </w:tblPrEx>
        <w:trPr>
          <w:cantSplit/>
          <w:trHeight w:val="61"/>
        </w:trPr>
        <w:tc>
          <w:tcPr>
            <w:tcW w:w="9819" w:type="dxa"/>
            <w:gridSpan w:val="4"/>
            <w:vAlign w:val="center"/>
          </w:tcPr>
          <w:p w:rsidR="002341E2" w:rsidRPr="00DB2852" w:rsidRDefault="002341E2" w:rsidP="002341E2">
            <w:pPr>
              <w:autoSpaceDE w:val="0"/>
              <w:autoSpaceDN w:val="0"/>
              <w:adjustRightInd w:val="0"/>
              <w:jc w:val="center"/>
              <w:rPr>
                <w:rFonts w:cs="Times New Roman"/>
                <w:b/>
                <w:szCs w:val="20"/>
              </w:rPr>
            </w:pPr>
            <w:r w:rsidRPr="00DB2852">
              <w:rPr>
                <w:rFonts w:cs="Times New Roman"/>
                <w:b/>
                <w:szCs w:val="20"/>
              </w:rPr>
              <w:t>Управление сельского хозяйства МО «Мухоршибирский район»</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1 17 01050 05 0000 180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Невыясненные поступления, зачисляемые в  бюджеты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1 17 05050 05 0000 180</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неналоговые доходы бюджетов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jc w:val="center"/>
              <w:rPr>
                <w:rFonts w:cs="Times New Roman"/>
                <w:szCs w:val="20"/>
              </w:rPr>
            </w:pPr>
            <w:r w:rsidRPr="00DB2852">
              <w:rPr>
                <w:rFonts w:cs="Times New Roman"/>
                <w:szCs w:val="20"/>
              </w:rPr>
              <w:t>2 18 05010 05 0000 151</w:t>
            </w:r>
          </w:p>
        </w:tc>
        <w:tc>
          <w:tcPr>
            <w:tcW w:w="6379" w:type="dxa"/>
            <w:vAlign w:val="center"/>
          </w:tcPr>
          <w:p w:rsidR="002341E2" w:rsidRPr="00DB2852" w:rsidRDefault="002341E2" w:rsidP="002341E2">
            <w:pPr>
              <w:rPr>
                <w:rFonts w:cs="Times New Roman"/>
                <w:szCs w:val="20"/>
              </w:rPr>
            </w:pPr>
            <w:r w:rsidRPr="00DB2852">
              <w:rPr>
                <w:rFonts w:cs="Times New Roman"/>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2341E2" w:rsidRPr="00DB2852" w:rsidTr="002341E2">
        <w:tblPrEx>
          <w:tblCellMar>
            <w:left w:w="30" w:type="dxa"/>
            <w:right w:w="30" w:type="dxa"/>
          </w:tblCellMar>
        </w:tblPrEx>
        <w:trPr>
          <w:cantSplit/>
          <w:trHeight w:val="560"/>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2 02 02009 05 0000 151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2341E2" w:rsidRPr="00DB2852" w:rsidTr="002341E2">
        <w:tblPrEx>
          <w:tblCellMar>
            <w:left w:w="30" w:type="dxa"/>
            <w:right w:w="30" w:type="dxa"/>
          </w:tblCellMar>
        </w:tblPrEx>
        <w:trPr>
          <w:cantSplit/>
          <w:trHeight w:val="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2 02 02999 05 0000 151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Прочие субсидии бюджетам муниципальных районов</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jc w:val="center"/>
              <w:rPr>
                <w:rFonts w:cs="Times New Roman"/>
                <w:szCs w:val="20"/>
              </w:rPr>
            </w:pPr>
            <w:r w:rsidRPr="00DB2852">
              <w:rPr>
                <w:rFonts w:cs="Times New Roman"/>
                <w:szCs w:val="20"/>
              </w:rPr>
              <w:t>2 02 03024 05 0000 151</w:t>
            </w:r>
          </w:p>
        </w:tc>
        <w:tc>
          <w:tcPr>
            <w:tcW w:w="6379" w:type="dxa"/>
            <w:vAlign w:val="center"/>
          </w:tcPr>
          <w:p w:rsidR="002341E2" w:rsidRPr="00DB2852" w:rsidRDefault="002341E2" w:rsidP="002341E2">
            <w:pPr>
              <w:rPr>
                <w:rFonts w:cs="Times New Roman"/>
                <w:szCs w:val="20"/>
              </w:rPr>
            </w:pPr>
            <w:r w:rsidRPr="00DB2852">
              <w:rPr>
                <w:rFonts w:cs="Times New Roman"/>
                <w:szCs w:val="20"/>
              </w:rPr>
              <w:t>Субвенции бюджетам муниципальных районов на выполнение передаваемых полномочий субъектов Российской Федерации</w:t>
            </w:r>
          </w:p>
        </w:tc>
      </w:tr>
      <w:tr w:rsidR="002341E2" w:rsidRPr="00DB2852" w:rsidTr="002341E2">
        <w:tblPrEx>
          <w:tblCellMar>
            <w:left w:w="30" w:type="dxa"/>
            <w:right w:w="30" w:type="dxa"/>
          </w:tblCellMar>
        </w:tblPrEx>
        <w:trPr>
          <w:cantSplit/>
          <w:trHeight w:val="58"/>
        </w:trPr>
        <w:tc>
          <w:tcPr>
            <w:tcW w:w="1122" w:type="dxa"/>
            <w:gridSpan w:val="2"/>
          </w:tcPr>
          <w:p w:rsidR="002341E2" w:rsidRPr="00DB2852" w:rsidRDefault="002341E2" w:rsidP="002341E2">
            <w:pPr>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2 07 05030 05 0000 180</w:t>
            </w:r>
          </w:p>
        </w:tc>
        <w:tc>
          <w:tcPr>
            <w:tcW w:w="6379"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 xml:space="preserve">Прочие безвозмездные поступления в бюджеты муниципальных районов </w:t>
            </w:r>
          </w:p>
        </w:tc>
      </w:tr>
      <w:tr w:rsidR="002341E2" w:rsidRPr="00DB2852" w:rsidTr="002341E2">
        <w:tblPrEx>
          <w:tblCellMar>
            <w:left w:w="30" w:type="dxa"/>
            <w:right w:w="30" w:type="dxa"/>
          </w:tblCellMar>
        </w:tblPrEx>
        <w:trPr>
          <w:cantSplit/>
          <w:trHeight w:val="458"/>
        </w:trPr>
        <w:tc>
          <w:tcPr>
            <w:tcW w:w="1122" w:type="dxa"/>
            <w:gridSpan w:val="2"/>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951</w:t>
            </w:r>
          </w:p>
        </w:tc>
        <w:tc>
          <w:tcPr>
            <w:tcW w:w="2318" w:type="dxa"/>
            <w:vAlign w:val="center"/>
          </w:tcPr>
          <w:p w:rsidR="002341E2" w:rsidRPr="00DB2852" w:rsidRDefault="002341E2" w:rsidP="002341E2">
            <w:pPr>
              <w:autoSpaceDE w:val="0"/>
              <w:autoSpaceDN w:val="0"/>
              <w:adjustRightInd w:val="0"/>
              <w:jc w:val="center"/>
              <w:rPr>
                <w:rFonts w:cs="Times New Roman"/>
                <w:szCs w:val="20"/>
              </w:rPr>
            </w:pPr>
            <w:r w:rsidRPr="00DB2852">
              <w:rPr>
                <w:rFonts w:cs="Times New Roman"/>
                <w:szCs w:val="20"/>
              </w:rPr>
              <w:t>2 19 05000 05 0000 151</w:t>
            </w:r>
          </w:p>
        </w:tc>
        <w:tc>
          <w:tcPr>
            <w:tcW w:w="6379" w:type="dxa"/>
            <w:vAlign w:val="center"/>
          </w:tcPr>
          <w:p w:rsidR="002341E2" w:rsidRPr="00DB2852" w:rsidRDefault="002341E2" w:rsidP="002341E2">
            <w:pPr>
              <w:autoSpaceDE w:val="0"/>
              <w:autoSpaceDN w:val="0"/>
              <w:adjustRightInd w:val="0"/>
              <w:rPr>
                <w:rFonts w:cs="Times New Roman"/>
                <w:szCs w:val="20"/>
              </w:rPr>
            </w:pPr>
            <w:r w:rsidRPr="00DB2852">
              <w:rPr>
                <w:rFonts w:cs="Times New Roman"/>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2341E2" w:rsidRPr="00DB2852" w:rsidRDefault="002341E2" w:rsidP="002341E2">
      <w:pPr>
        <w:pStyle w:val="30"/>
        <w:jc w:val="center"/>
        <w:rPr>
          <w:rFonts w:eastAsia="Calibri" w:cs="Times New Roman"/>
          <w:b/>
          <w:sz w:val="24"/>
        </w:rPr>
      </w:pPr>
    </w:p>
    <w:p w:rsidR="002341E2" w:rsidRPr="00DB2852" w:rsidRDefault="002341E2" w:rsidP="002341E2">
      <w:pPr>
        <w:jc w:val="right"/>
        <w:outlineLvl w:val="0"/>
        <w:rPr>
          <w:rFonts w:cs="Times New Roman"/>
          <w:szCs w:val="20"/>
        </w:rPr>
      </w:pPr>
      <w:r w:rsidRPr="00DB2852">
        <w:rPr>
          <w:rFonts w:cs="Times New Roman"/>
          <w:szCs w:val="20"/>
        </w:rPr>
        <w:t xml:space="preserve">Приложение 4    </w:t>
      </w:r>
    </w:p>
    <w:p w:rsidR="002341E2" w:rsidRPr="00DB2852" w:rsidRDefault="002341E2" w:rsidP="002341E2">
      <w:pPr>
        <w:jc w:val="right"/>
      </w:pPr>
      <w:r w:rsidRPr="00DB2852">
        <w:t xml:space="preserve">к Решению Совета депутатов </w:t>
      </w:r>
    </w:p>
    <w:p w:rsidR="002341E2" w:rsidRPr="00DB2852" w:rsidRDefault="002341E2" w:rsidP="002341E2">
      <w:pPr>
        <w:jc w:val="right"/>
      </w:pPr>
      <w:r w:rsidRPr="00DB2852">
        <w:t>МО «Мухоршибирский район»</w:t>
      </w:r>
    </w:p>
    <w:p w:rsidR="002341E2" w:rsidRPr="00DB2852" w:rsidRDefault="002341E2" w:rsidP="002341E2">
      <w:pPr>
        <w:jc w:val="right"/>
      </w:pPr>
      <w:r w:rsidRPr="00DB2852">
        <w:t>«О районном бюджете на 2017 год</w:t>
      </w:r>
    </w:p>
    <w:p w:rsidR="002341E2" w:rsidRPr="00DB2852" w:rsidRDefault="002341E2" w:rsidP="002341E2">
      <w:pPr>
        <w:jc w:val="right"/>
      </w:pPr>
      <w:r w:rsidRPr="00DB2852">
        <w:t xml:space="preserve"> и на плановый период 2018 и 2019 годов»</w:t>
      </w:r>
    </w:p>
    <w:p w:rsidR="00DC4B66" w:rsidRPr="00DB2852" w:rsidRDefault="00A92165" w:rsidP="00DC4B66">
      <w:pPr>
        <w:jc w:val="right"/>
      </w:pPr>
      <w:r>
        <w:t>от 27 декабря 2016 года №112</w:t>
      </w:r>
      <w:r w:rsidR="00DC4B66" w:rsidRPr="00DB2852">
        <w:t xml:space="preserve">                                  </w:t>
      </w:r>
    </w:p>
    <w:p w:rsidR="002341E2" w:rsidRPr="00DB2852" w:rsidRDefault="002341E2" w:rsidP="002341E2">
      <w:pPr>
        <w:rPr>
          <w:rFonts w:eastAsia="Calibri" w:cs="Times New Roman"/>
          <w:szCs w:val="20"/>
        </w:rPr>
      </w:pPr>
    </w:p>
    <w:p w:rsidR="002341E2" w:rsidRPr="00DB2852" w:rsidRDefault="002341E2" w:rsidP="002341E2">
      <w:pPr>
        <w:jc w:val="center"/>
        <w:rPr>
          <w:rFonts w:cs="Times New Roman"/>
          <w:b/>
          <w:szCs w:val="20"/>
        </w:rPr>
      </w:pPr>
      <w:r w:rsidRPr="00DB2852">
        <w:rPr>
          <w:rFonts w:cs="Times New Roman"/>
          <w:b/>
          <w:szCs w:val="20"/>
        </w:rPr>
        <w:t>Перечень главных администраторов источников финансирования</w:t>
      </w:r>
    </w:p>
    <w:p w:rsidR="002341E2" w:rsidRPr="00DB2852" w:rsidRDefault="002341E2" w:rsidP="002341E2">
      <w:pPr>
        <w:jc w:val="center"/>
        <w:rPr>
          <w:rFonts w:cs="Times New Roman"/>
          <w:b/>
          <w:szCs w:val="20"/>
        </w:rPr>
      </w:pPr>
      <w:r w:rsidRPr="00DB2852">
        <w:rPr>
          <w:rFonts w:cs="Times New Roman"/>
          <w:b/>
          <w:szCs w:val="20"/>
        </w:rPr>
        <w:t>дефицита районного бюджета</w:t>
      </w:r>
    </w:p>
    <w:p w:rsidR="002341E2" w:rsidRPr="00DB2852" w:rsidRDefault="002341E2" w:rsidP="002341E2">
      <w:pPr>
        <w:jc w:val="center"/>
        <w:rPr>
          <w:rFonts w:cs="Times New Roman"/>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2268"/>
        <w:gridCol w:w="5670"/>
      </w:tblGrid>
      <w:tr w:rsidR="002341E2" w:rsidRPr="00DB2852" w:rsidTr="00AE56CF">
        <w:trPr>
          <w:cantSplit/>
          <w:trHeight w:val="495"/>
        </w:trPr>
        <w:tc>
          <w:tcPr>
            <w:tcW w:w="648" w:type="dxa"/>
            <w:vMerge w:val="restart"/>
          </w:tcPr>
          <w:p w:rsidR="002341E2" w:rsidRPr="00DB2852" w:rsidRDefault="002341E2" w:rsidP="002341E2">
            <w:pPr>
              <w:rPr>
                <w:rFonts w:cs="Times New Roman"/>
                <w:b/>
                <w:szCs w:val="20"/>
              </w:rPr>
            </w:pPr>
            <w:r w:rsidRPr="00DB2852">
              <w:rPr>
                <w:rFonts w:cs="Times New Roman"/>
                <w:b/>
                <w:szCs w:val="20"/>
              </w:rPr>
              <w:t>№</w:t>
            </w:r>
          </w:p>
          <w:p w:rsidR="002341E2" w:rsidRPr="00DB2852" w:rsidRDefault="002341E2" w:rsidP="002341E2">
            <w:pPr>
              <w:rPr>
                <w:rFonts w:cs="Times New Roman"/>
                <w:b/>
                <w:szCs w:val="20"/>
              </w:rPr>
            </w:pPr>
            <w:r w:rsidRPr="00DB2852">
              <w:rPr>
                <w:rFonts w:cs="Times New Roman"/>
                <w:b/>
                <w:szCs w:val="20"/>
              </w:rPr>
              <w:t>п/п</w:t>
            </w:r>
          </w:p>
        </w:tc>
        <w:tc>
          <w:tcPr>
            <w:tcW w:w="3429" w:type="dxa"/>
            <w:gridSpan w:val="2"/>
          </w:tcPr>
          <w:p w:rsidR="002341E2" w:rsidRPr="00DB2852" w:rsidRDefault="002341E2" w:rsidP="002341E2">
            <w:pPr>
              <w:jc w:val="center"/>
              <w:rPr>
                <w:rFonts w:cs="Times New Roman"/>
                <w:b/>
                <w:szCs w:val="20"/>
              </w:rPr>
            </w:pPr>
            <w:r w:rsidRPr="00DB2852">
              <w:rPr>
                <w:rFonts w:cs="Times New Roman"/>
                <w:b/>
                <w:szCs w:val="20"/>
              </w:rPr>
              <w:t>Код бюджетной классификации Российской  Федерации</w:t>
            </w:r>
          </w:p>
        </w:tc>
        <w:tc>
          <w:tcPr>
            <w:tcW w:w="5670" w:type="dxa"/>
            <w:vMerge w:val="restart"/>
            <w:vAlign w:val="center"/>
          </w:tcPr>
          <w:p w:rsidR="002341E2" w:rsidRPr="00DB2852" w:rsidRDefault="002341E2" w:rsidP="002341E2">
            <w:pPr>
              <w:jc w:val="center"/>
              <w:rPr>
                <w:rFonts w:cs="Times New Roman"/>
                <w:b/>
                <w:szCs w:val="20"/>
              </w:rPr>
            </w:pPr>
            <w:r w:rsidRPr="00DB2852">
              <w:rPr>
                <w:rFonts w:cs="Times New Roman"/>
                <w:b/>
                <w:szCs w:val="20"/>
              </w:rPr>
              <w:t>Наименование</w:t>
            </w:r>
          </w:p>
        </w:tc>
      </w:tr>
      <w:tr w:rsidR="002341E2" w:rsidRPr="00DB2852" w:rsidTr="00AE56CF">
        <w:trPr>
          <w:cantSplit/>
          <w:trHeight w:val="232"/>
        </w:trPr>
        <w:tc>
          <w:tcPr>
            <w:tcW w:w="648" w:type="dxa"/>
            <w:vMerge/>
          </w:tcPr>
          <w:p w:rsidR="002341E2" w:rsidRPr="00DB2852" w:rsidRDefault="002341E2" w:rsidP="002341E2">
            <w:pPr>
              <w:rPr>
                <w:rFonts w:cs="Times New Roman"/>
                <w:szCs w:val="20"/>
              </w:rPr>
            </w:pPr>
          </w:p>
        </w:tc>
        <w:tc>
          <w:tcPr>
            <w:tcW w:w="1161" w:type="dxa"/>
          </w:tcPr>
          <w:p w:rsidR="002341E2" w:rsidRPr="00DB2852" w:rsidRDefault="002341E2" w:rsidP="00AE56CF">
            <w:pPr>
              <w:ind w:left="-81" w:right="-108"/>
              <w:rPr>
                <w:rFonts w:cs="Times New Roman"/>
                <w:b/>
                <w:szCs w:val="20"/>
              </w:rPr>
            </w:pPr>
            <w:r w:rsidRPr="00DB2852">
              <w:rPr>
                <w:rFonts w:eastAsia="Calibri" w:cs="Times New Roman"/>
                <w:b/>
                <w:szCs w:val="20"/>
              </w:rPr>
              <w:t>администратора источников финансирования</w:t>
            </w:r>
          </w:p>
        </w:tc>
        <w:tc>
          <w:tcPr>
            <w:tcW w:w="2268" w:type="dxa"/>
            <w:vAlign w:val="center"/>
          </w:tcPr>
          <w:p w:rsidR="002341E2" w:rsidRPr="00DB2852" w:rsidRDefault="002341E2" w:rsidP="002341E2">
            <w:pPr>
              <w:jc w:val="center"/>
              <w:rPr>
                <w:rFonts w:cs="Times New Roman"/>
                <w:b/>
                <w:szCs w:val="20"/>
              </w:rPr>
            </w:pPr>
            <w:r w:rsidRPr="00DB2852">
              <w:rPr>
                <w:rFonts w:eastAsia="Calibri" w:cs="Times New Roman"/>
                <w:b/>
                <w:szCs w:val="20"/>
              </w:rPr>
              <w:t>источников финансирования районного бюджета</w:t>
            </w:r>
          </w:p>
        </w:tc>
        <w:tc>
          <w:tcPr>
            <w:tcW w:w="5670" w:type="dxa"/>
            <w:vMerge/>
          </w:tcPr>
          <w:p w:rsidR="002341E2" w:rsidRPr="00DB2852" w:rsidRDefault="002341E2" w:rsidP="002341E2">
            <w:pPr>
              <w:rPr>
                <w:rFonts w:cs="Times New Roman"/>
                <w:szCs w:val="20"/>
              </w:rPr>
            </w:pPr>
          </w:p>
        </w:tc>
      </w:tr>
      <w:tr w:rsidR="002341E2" w:rsidRPr="00DB2852" w:rsidTr="00AE56CF">
        <w:trPr>
          <w:cantSplit/>
          <w:trHeight w:val="70"/>
        </w:trPr>
        <w:tc>
          <w:tcPr>
            <w:tcW w:w="648" w:type="dxa"/>
          </w:tcPr>
          <w:p w:rsidR="002341E2" w:rsidRPr="00DB2852" w:rsidRDefault="002341E2" w:rsidP="002341E2">
            <w:pPr>
              <w:jc w:val="center"/>
              <w:rPr>
                <w:rFonts w:cs="Times New Roman"/>
                <w:b/>
                <w:szCs w:val="20"/>
              </w:rPr>
            </w:pPr>
            <w:r w:rsidRPr="00DB2852">
              <w:rPr>
                <w:rFonts w:cs="Times New Roman"/>
                <w:b/>
                <w:szCs w:val="20"/>
              </w:rPr>
              <w:t>1</w:t>
            </w:r>
          </w:p>
        </w:tc>
        <w:tc>
          <w:tcPr>
            <w:tcW w:w="9099" w:type="dxa"/>
            <w:gridSpan w:val="3"/>
          </w:tcPr>
          <w:p w:rsidR="002341E2" w:rsidRPr="00DB2852" w:rsidRDefault="002341E2" w:rsidP="00AE56CF">
            <w:pPr>
              <w:ind w:right="-108" w:hanging="81"/>
              <w:jc w:val="center"/>
              <w:rPr>
                <w:rFonts w:cs="Times New Roman"/>
                <w:b/>
                <w:szCs w:val="20"/>
              </w:rPr>
            </w:pPr>
            <w:r w:rsidRPr="00DB2852">
              <w:rPr>
                <w:rFonts w:cs="Times New Roman"/>
                <w:b/>
                <w:szCs w:val="20"/>
              </w:rPr>
              <w:t xml:space="preserve">Финансовое управление </w:t>
            </w:r>
            <w:r w:rsidR="00B7728B" w:rsidRPr="00DB2852">
              <w:rPr>
                <w:rFonts w:cs="Times New Roman"/>
                <w:b/>
                <w:szCs w:val="20"/>
              </w:rPr>
              <w:t xml:space="preserve">администрации </w:t>
            </w:r>
            <w:r w:rsidRPr="00DB2852">
              <w:rPr>
                <w:rFonts w:cs="Times New Roman"/>
                <w:b/>
                <w:szCs w:val="20"/>
              </w:rPr>
              <w:t>муниципального образования «Мухоршибирский район»</w:t>
            </w:r>
          </w:p>
        </w:tc>
      </w:tr>
      <w:tr w:rsidR="00B7728B" w:rsidRPr="00DB2852" w:rsidTr="00AE56CF">
        <w:trPr>
          <w:cantSplit/>
        </w:trPr>
        <w:tc>
          <w:tcPr>
            <w:tcW w:w="648" w:type="dxa"/>
          </w:tcPr>
          <w:p w:rsidR="00B7728B" w:rsidRPr="00DB2852" w:rsidRDefault="00B7728B" w:rsidP="002341E2">
            <w:pPr>
              <w:rPr>
                <w:rFonts w:cs="Times New Roman"/>
                <w:szCs w:val="20"/>
              </w:rPr>
            </w:pPr>
          </w:p>
        </w:tc>
        <w:tc>
          <w:tcPr>
            <w:tcW w:w="1161" w:type="dxa"/>
          </w:tcPr>
          <w:p w:rsidR="00B7728B" w:rsidRPr="00DB2852" w:rsidRDefault="00B7728B" w:rsidP="001A607A">
            <w:pPr>
              <w:jc w:val="center"/>
              <w:rPr>
                <w:rFonts w:eastAsia="Calibri" w:cs="Times New Roman"/>
                <w:szCs w:val="20"/>
              </w:rPr>
            </w:pPr>
            <w:r w:rsidRPr="00DB2852">
              <w:rPr>
                <w:rFonts w:eastAsia="Calibri" w:cs="Times New Roman"/>
                <w:szCs w:val="20"/>
              </w:rPr>
              <w:t>944</w:t>
            </w:r>
          </w:p>
        </w:tc>
        <w:tc>
          <w:tcPr>
            <w:tcW w:w="2268" w:type="dxa"/>
          </w:tcPr>
          <w:p w:rsidR="00B7728B" w:rsidRPr="00DB2852" w:rsidRDefault="00B7728B" w:rsidP="001A607A">
            <w:pPr>
              <w:jc w:val="center"/>
              <w:rPr>
                <w:szCs w:val="20"/>
              </w:rPr>
            </w:pPr>
            <w:r w:rsidRPr="00DB2852">
              <w:rPr>
                <w:szCs w:val="20"/>
              </w:rPr>
              <w:t>01 02 00 00 05 0000 710</w:t>
            </w:r>
          </w:p>
        </w:tc>
        <w:tc>
          <w:tcPr>
            <w:tcW w:w="5670" w:type="dxa"/>
            <w:vAlign w:val="bottom"/>
          </w:tcPr>
          <w:p w:rsidR="00B7728B" w:rsidRPr="00DB2852" w:rsidRDefault="00B7728B" w:rsidP="001A607A">
            <w:pPr>
              <w:rPr>
                <w:szCs w:val="20"/>
              </w:rPr>
            </w:pPr>
            <w:r w:rsidRPr="00DB2852">
              <w:rPr>
                <w:szCs w:val="20"/>
              </w:rPr>
              <w:t>Получение кредитов от кредитных организаций бюджетами муниципальных районов в валюте Российской Федерации</w:t>
            </w:r>
          </w:p>
        </w:tc>
      </w:tr>
      <w:tr w:rsidR="00B7728B" w:rsidRPr="00DB2852" w:rsidTr="00AE56CF">
        <w:trPr>
          <w:cantSplit/>
        </w:trPr>
        <w:tc>
          <w:tcPr>
            <w:tcW w:w="648" w:type="dxa"/>
          </w:tcPr>
          <w:p w:rsidR="00B7728B" w:rsidRPr="00DB2852" w:rsidRDefault="00B7728B" w:rsidP="002341E2">
            <w:pPr>
              <w:rPr>
                <w:rFonts w:cs="Times New Roman"/>
                <w:szCs w:val="20"/>
              </w:rPr>
            </w:pPr>
          </w:p>
        </w:tc>
        <w:tc>
          <w:tcPr>
            <w:tcW w:w="1161" w:type="dxa"/>
          </w:tcPr>
          <w:p w:rsidR="00B7728B" w:rsidRPr="00DB2852" w:rsidRDefault="00B7728B" w:rsidP="001A607A">
            <w:pPr>
              <w:jc w:val="center"/>
              <w:rPr>
                <w:rFonts w:eastAsia="Calibri" w:cs="Times New Roman"/>
                <w:szCs w:val="20"/>
              </w:rPr>
            </w:pPr>
            <w:r w:rsidRPr="00DB2852">
              <w:rPr>
                <w:rFonts w:eastAsia="Calibri" w:cs="Times New Roman"/>
                <w:szCs w:val="20"/>
              </w:rPr>
              <w:t>944</w:t>
            </w:r>
          </w:p>
        </w:tc>
        <w:tc>
          <w:tcPr>
            <w:tcW w:w="2268" w:type="dxa"/>
          </w:tcPr>
          <w:p w:rsidR="00B7728B" w:rsidRPr="00DB2852" w:rsidRDefault="00B7728B" w:rsidP="001A607A">
            <w:pPr>
              <w:jc w:val="center"/>
              <w:rPr>
                <w:szCs w:val="20"/>
              </w:rPr>
            </w:pPr>
            <w:r w:rsidRPr="00DB2852">
              <w:rPr>
                <w:szCs w:val="20"/>
              </w:rPr>
              <w:t>01 02 00 00 05 0000 810</w:t>
            </w:r>
          </w:p>
        </w:tc>
        <w:tc>
          <w:tcPr>
            <w:tcW w:w="5670" w:type="dxa"/>
            <w:vAlign w:val="bottom"/>
          </w:tcPr>
          <w:p w:rsidR="00B7728B" w:rsidRPr="00DB2852" w:rsidRDefault="00B7728B" w:rsidP="001A607A">
            <w:pPr>
              <w:rPr>
                <w:szCs w:val="20"/>
              </w:rPr>
            </w:pPr>
            <w:r w:rsidRPr="00DB2852">
              <w:rPr>
                <w:szCs w:val="20"/>
              </w:rPr>
              <w:t>Погашение кредитов от кредитных организаций бюджетами муниципальных районов в валюте Российской Федерации</w:t>
            </w:r>
          </w:p>
        </w:tc>
      </w:tr>
      <w:tr w:rsidR="002341E2" w:rsidRPr="00DB2852" w:rsidTr="00AE56CF">
        <w:trPr>
          <w:cantSplit/>
        </w:trPr>
        <w:tc>
          <w:tcPr>
            <w:tcW w:w="648" w:type="dxa"/>
          </w:tcPr>
          <w:p w:rsidR="002341E2" w:rsidRPr="00DB2852" w:rsidRDefault="002341E2" w:rsidP="002341E2">
            <w:pPr>
              <w:rPr>
                <w:rFonts w:cs="Times New Roman"/>
                <w:szCs w:val="20"/>
              </w:rPr>
            </w:pPr>
          </w:p>
        </w:tc>
        <w:tc>
          <w:tcPr>
            <w:tcW w:w="1161" w:type="dxa"/>
          </w:tcPr>
          <w:p w:rsidR="002341E2" w:rsidRPr="00DB2852" w:rsidRDefault="002341E2" w:rsidP="002341E2">
            <w:pPr>
              <w:jc w:val="center"/>
              <w:rPr>
                <w:rFonts w:eastAsia="Calibri" w:cs="Times New Roman"/>
                <w:szCs w:val="20"/>
              </w:rPr>
            </w:pPr>
            <w:r w:rsidRPr="00DB2852">
              <w:rPr>
                <w:rFonts w:eastAsia="Calibri" w:cs="Times New Roman"/>
                <w:szCs w:val="20"/>
              </w:rPr>
              <w:t>944</w:t>
            </w:r>
          </w:p>
        </w:tc>
        <w:tc>
          <w:tcPr>
            <w:tcW w:w="2268" w:type="dxa"/>
          </w:tcPr>
          <w:p w:rsidR="002341E2" w:rsidRPr="00DB2852" w:rsidRDefault="002341E2" w:rsidP="002341E2">
            <w:pPr>
              <w:rPr>
                <w:rFonts w:eastAsia="Calibri" w:cs="Times New Roman"/>
                <w:szCs w:val="20"/>
              </w:rPr>
            </w:pPr>
            <w:r w:rsidRPr="00DB2852">
              <w:rPr>
                <w:rFonts w:eastAsia="Calibri" w:cs="Times New Roman"/>
                <w:szCs w:val="20"/>
              </w:rPr>
              <w:t>01 03 01 00 05 0000 710</w:t>
            </w:r>
          </w:p>
        </w:tc>
        <w:tc>
          <w:tcPr>
            <w:tcW w:w="5670" w:type="dxa"/>
          </w:tcPr>
          <w:p w:rsidR="002341E2" w:rsidRPr="00DB2852" w:rsidRDefault="002341E2" w:rsidP="002341E2">
            <w:pPr>
              <w:jc w:val="both"/>
              <w:rPr>
                <w:rFonts w:eastAsia="Calibri" w:cs="Times New Roman"/>
                <w:szCs w:val="20"/>
              </w:rPr>
            </w:pPr>
            <w:r w:rsidRPr="00DB2852">
              <w:rPr>
                <w:rFonts w:eastAsia="Calibri" w:cs="Times New Roman"/>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341E2" w:rsidRPr="00DB2852" w:rsidTr="00AE56CF">
        <w:trPr>
          <w:cantSplit/>
          <w:trHeight w:val="384"/>
        </w:trPr>
        <w:tc>
          <w:tcPr>
            <w:tcW w:w="648" w:type="dxa"/>
          </w:tcPr>
          <w:p w:rsidR="002341E2" w:rsidRPr="00DB2852" w:rsidRDefault="002341E2" w:rsidP="002341E2">
            <w:pPr>
              <w:rPr>
                <w:rFonts w:cs="Times New Roman"/>
                <w:szCs w:val="20"/>
              </w:rPr>
            </w:pPr>
          </w:p>
        </w:tc>
        <w:tc>
          <w:tcPr>
            <w:tcW w:w="1161" w:type="dxa"/>
          </w:tcPr>
          <w:p w:rsidR="002341E2" w:rsidRPr="00DB2852" w:rsidRDefault="002341E2" w:rsidP="002341E2">
            <w:pPr>
              <w:jc w:val="center"/>
              <w:rPr>
                <w:rFonts w:eastAsia="Calibri" w:cs="Times New Roman"/>
                <w:szCs w:val="20"/>
              </w:rPr>
            </w:pPr>
            <w:r w:rsidRPr="00DB2852">
              <w:rPr>
                <w:rFonts w:eastAsia="Calibri" w:cs="Times New Roman"/>
                <w:szCs w:val="20"/>
              </w:rPr>
              <w:t>944</w:t>
            </w:r>
          </w:p>
        </w:tc>
        <w:tc>
          <w:tcPr>
            <w:tcW w:w="2268" w:type="dxa"/>
          </w:tcPr>
          <w:p w:rsidR="002341E2" w:rsidRPr="00DB2852" w:rsidRDefault="002341E2" w:rsidP="002341E2">
            <w:pPr>
              <w:rPr>
                <w:rFonts w:eastAsia="Calibri" w:cs="Times New Roman"/>
                <w:szCs w:val="20"/>
              </w:rPr>
            </w:pPr>
            <w:r w:rsidRPr="00DB2852">
              <w:rPr>
                <w:rFonts w:eastAsia="Calibri" w:cs="Times New Roman"/>
                <w:szCs w:val="20"/>
              </w:rPr>
              <w:t>01 03 00 00 05 0000 810</w:t>
            </w:r>
          </w:p>
        </w:tc>
        <w:tc>
          <w:tcPr>
            <w:tcW w:w="5670" w:type="dxa"/>
          </w:tcPr>
          <w:p w:rsidR="002341E2" w:rsidRPr="00DB2852" w:rsidRDefault="002341E2" w:rsidP="002341E2">
            <w:pPr>
              <w:jc w:val="both"/>
              <w:rPr>
                <w:rFonts w:eastAsia="Calibri" w:cs="Times New Roman"/>
                <w:szCs w:val="20"/>
              </w:rPr>
            </w:pPr>
            <w:r w:rsidRPr="00DB2852">
              <w:rPr>
                <w:rFonts w:eastAsia="Calibri" w:cs="Times New Roman"/>
                <w:szCs w:val="20"/>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2341E2" w:rsidRPr="00DB2852" w:rsidTr="00AE56CF">
        <w:trPr>
          <w:cantSplit/>
        </w:trPr>
        <w:tc>
          <w:tcPr>
            <w:tcW w:w="648" w:type="dxa"/>
          </w:tcPr>
          <w:p w:rsidR="002341E2" w:rsidRPr="00DB2852" w:rsidRDefault="002341E2" w:rsidP="002341E2">
            <w:pPr>
              <w:rPr>
                <w:rFonts w:cs="Times New Roman"/>
                <w:szCs w:val="20"/>
              </w:rPr>
            </w:pPr>
          </w:p>
        </w:tc>
        <w:tc>
          <w:tcPr>
            <w:tcW w:w="1161" w:type="dxa"/>
          </w:tcPr>
          <w:p w:rsidR="002341E2" w:rsidRPr="00DB2852" w:rsidRDefault="002341E2" w:rsidP="002341E2">
            <w:pPr>
              <w:jc w:val="center"/>
              <w:rPr>
                <w:rFonts w:eastAsia="Calibri" w:cs="Times New Roman"/>
                <w:szCs w:val="20"/>
              </w:rPr>
            </w:pPr>
            <w:r w:rsidRPr="00DB2852">
              <w:rPr>
                <w:rFonts w:eastAsia="Calibri" w:cs="Times New Roman"/>
                <w:szCs w:val="20"/>
              </w:rPr>
              <w:t>944</w:t>
            </w:r>
          </w:p>
        </w:tc>
        <w:tc>
          <w:tcPr>
            <w:tcW w:w="2268" w:type="dxa"/>
          </w:tcPr>
          <w:p w:rsidR="002341E2" w:rsidRPr="00DB2852" w:rsidRDefault="002341E2" w:rsidP="002341E2">
            <w:pPr>
              <w:rPr>
                <w:rFonts w:eastAsia="Calibri" w:cs="Times New Roman"/>
                <w:szCs w:val="20"/>
              </w:rPr>
            </w:pPr>
            <w:r w:rsidRPr="00DB2852">
              <w:rPr>
                <w:rFonts w:eastAsia="Calibri" w:cs="Times New Roman"/>
                <w:szCs w:val="20"/>
              </w:rPr>
              <w:t>01 06 05 01 05 0000 640</w:t>
            </w:r>
          </w:p>
        </w:tc>
        <w:tc>
          <w:tcPr>
            <w:tcW w:w="5670" w:type="dxa"/>
          </w:tcPr>
          <w:p w:rsidR="002341E2" w:rsidRPr="00DB2852" w:rsidRDefault="002341E2" w:rsidP="002341E2">
            <w:pPr>
              <w:jc w:val="both"/>
              <w:rPr>
                <w:rFonts w:eastAsia="Calibri" w:cs="Times New Roman"/>
                <w:szCs w:val="20"/>
              </w:rPr>
            </w:pPr>
            <w:r w:rsidRPr="00DB2852">
              <w:rPr>
                <w:rFonts w:eastAsia="Calibri" w:cs="Times New Roman"/>
                <w:szCs w:val="20"/>
              </w:rPr>
              <w:t xml:space="preserve"> Возврат бюджетных кредитов, предоставленных юридическим лицам из бюджетов муниципальных районов в валюте Российской Федерации</w:t>
            </w:r>
          </w:p>
        </w:tc>
      </w:tr>
      <w:tr w:rsidR="002341E2" w:rsidRPr="00DB2852" w:rsidTr="00AE56CF">
        <w:trPr>
          <w:cantSplit/>
          <w:trHeight w:val="493"/>
        </w:trPr>
        <w:tc>
          <w:tcPr>
            <w:tcW w:w="648" w:type="dxa"/>
          </w:tcPr>
          <w:p w:rsidR="002341E2" w:rsidRPr="00DB2852" w:rsidRDefault="002341E2" w:rsidP="002341E2">
            <w:pPr>
              <w:jc w:val="center"/>
              <w:rPr>
                <w:rFonts w:cs="Times New Roman"/>
                <w:b/>
                <w:szCs w:val="20"/>
              </w:rPr>
            </w:pPr>
            <w:r w:rsidRPr="00DB2852">
              <w:rPr>
                <w:rFonts w:cs="Times New Roman"/>
                <w:b/>
                <w:szCs w:val="20"/>
              </w:rPr>
              <w:t>2</w:t>
            </w:r>
          </w:p>
        </w:tc>
        <w:tc>
          <w:tcPr>
            <w:tcW w:w="9099" w:type="dxa"/>
            <w:gridSpan w:val="3"/>
          </w:tcPr>
          <w:p w:rsidR="002341E2" w:rsidRPr="00DB2852" w:rsidRDefault="002341E2" w:rsidP="002341E2">
            <w:pPr>
              <w:jc w:val="center"/>
              <w:rPr>
                <w:rFonts w:cs="Times New Roman"/>
                <w:b/>
                <w:szCs w:val="20"/>
              </w:rPr>
            </w:pPr>
            <w:r w:rsidRPr="00DB2852">
              <w:rPr>
                <w:rFonts w:cs="Times New Roman"/>
                <w:b/>
                <w:szCs w:val="20"/>
              </w:rPr>
              <w:t>Комитет по управлению имуществом и муниципальным хозяйством муниципального образования «Мухоршибирский район»</w:t>
            </w:r>
          </w:p>
        </w:tc>
      </w:tr>
      <w:tr w:rsidR="002341E2" w:rsidRPr="00DB2852" w:rsidTr="00AE56CF">
        <w:trPr>
          <w:cantSplit/>
          <w:trHeight w:val="453"/>
        </w:trPr>
        <w:tc>
          <w:tcPr>
            <w:tcW w:w="648" w:type="dxa"/>
          </w:tcPr>
          <w:p w:rsidR="002341E2" w:rsidRPr="00DB2852" w:rsidRDefault="002341E2" w:rsidP="002341E2">
            <w:pPr>
              <w:rPr>
                <w:rFonts w:cs="Times New Roman"/>
                <w:szCs w:val="20"/>
              </w:rPr>
            </w:pPr>
          </w:p>
        </w:tc>
        <w:tc>
          <w:tcPr>
            <w:tcW w:w="1161" w:type="dxa"/>
          </w:tcPr>
          <w:p w:rsidR="002341E2" w:rsidRPr="00DB2852" w:rsidRDefault="002341E2" w:rsidP="002341E2">
            <w:pPr>
              <w:jc w:val="center"/>
              <w:rPr>
                <w:rFonts w:cs="Times New Roman"/>
                <w:szCs w:val="20"/>
              </w:rPr>
            </w:pPr>
            <w:r w:rsidRPr="00DB2852">
              <w:rPr>
                <w:rFonts w:cs="Times New Roman"/>
                <w:szCs w:val="20"/>
              </w:rPr>
              <w:t>945</w:t>
            </w:r>
          </w:p>
        </w:tc>
        <w:tc>
          <w:tcPr>
            <w:tcW w:w="2268" w:type="dxa"/>
          </w:tcPr>
          <w:p w:rsidR="002341E2" w:rsidRPr="00DB2852" w:rsidRDefault="002341E2" w:rsidP="002341E2">
            <w:pPr>
              <w:rPr>
                <w:rFonts w:eastAsia="Calibri" w:cs="Times New Roman"/>
                <w:szCs w:val="20"/>
              </w:rPr>
            </w:pPr>
            <w:r w:rsidRPr="00DB2852">
              <w:rPr>
                <w:rFonts w:eastAsia="Calibri" w:cs="Times New Roman"/>
                <w:szCs w:val="20"/>
              </w:rPr>
              <w:t>01 06 01 00 05 0000 630</w:t>
            </w:r>
          </w:p>
        </w:tc>
        <w:tc>
          <w:tcPr>
            <w:tcW w:w="5670" w:type="dxa"/>
          </w:tcPr>
          <w:p w:rsidR="002341E2" w:rsidRPr="00DB2852" w:rsidRDefault="002341E2" w:rsidP="002341E2">
            <w:pPr>
              <w:autoSpaceDE w:val="0"/>
              <w:autoSpaceDN w:val="0"/>
              <w:adjustRightInd w:val="0"/>
              <w:jc w:val="both"/>
              <w:rPr>
                <w:rFonts w:cs="Times New Roman"/>
                <w:szCs w:val="20"/>
              </w:rPr>
            </w:pPr>
            <w:r w:rsidRPr="00DB2852">
              <w:rPr>
                <w:rFonts w:cs="Times New Roman"/>
                <w:szCs w:val="20"/>
              </w:rPr>
              <w:t>Средства от продажи акций и иных форм участия в капитале, находящихся в собственности муниципальных районов</w:t>
            </w:r>
          </w:p>
        </w:tc>
      </w:tr>
      <w:tr w:rsidR="00B7728B" w:rsidRPr="00DB2852" w:rsidTr="00AE56CF">
        <w:trPr>
          <w:cantSplit/>
          <w:trHeight w:val="453"/>
        </w:trPr>
        <w:tc>
          <w:tcPr>
            <w:tcW w:w="648" w:type="dxa"/>
          </w:tcPr>
          <w:p w:rsidR="00B7728B" w:rsidRPr="00DB2852" w:rsidRDefault="00B7728B" w:rsidP="00B7728B">
            <w:pPr>
              <w:jc w:val="center"/>
              <w:rPr>
                <w:rFonts w:cs="Times New Roman"/>
                <w:b/>
                <w:szCs w:val="20"/>
              </w:rPr>
            </w:pPr>
            <w:r w:rsidRPr="00DB2852">
              <w:rPr>
                <w:rFonts w:cs="Times New Roman"/>
                <w:b/>
                <w:szCs w:val="20"/>
              </w:rPr>
              <w:t>3</w:t>
            </w:r>
          </w:p>
        </w:tc>
        <w:tc>
          <w:tcPr>
            <w:tcW w:w="9099" w:type="dxa"/>
            <w:gridSpan w:val="3"/>
          </w:tcPr>
          <w:p w:rsidR="00B7728B" w:rsidRPr="00DB2852" w:rsidRDefault="00B7728B" w:rsidP="00B7728B">
            <w:pPr>
              <w:autoSpaceDE w:val="0"/>
              <w:autoSpaceDN w:val="0"/>
              <w:adjustRightInd w:val="0"/>
              <w:jc w:val="both"/>
              <w:rPr>
                <w:rFonts w:cs="Times New Roman"/>
                <w:b/>
                <w:szCs w:val="20"/>
              </w:rPr>
            </w:pPr>
            <w:r w:rsidRPr="00DB2852">
              <w:rPr>
                <w:rFonts w:eastAsia="Times New Roman" w:cs="Times New Roman"/>
                <w:b/>
                <w:szCs w:val="20"/>
                <w:lang w:eastAsia="ru-RU"/>
              </w:rPr>
              <w:t>Иные источники финансирования дефицита районного бюджета,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w:t>
            </w:r>
          </w:p>
        </w:tc>
      </w:tr>
      <w:tr w:rsidR="00B7728B" w:rsidRPr="00DB2852" w:rsidTr="00AE56CF">
        <w:trPr>
          <w:cantSplit/>
          <w:trHeight w:val="453"/>
        </w:trPr>
        <w:tc>
          <w:tcPr>
            <w:tcW w:w="648" w:type="dxa"/>
          </w:tcPr>
          <w:p w:rsidR="00B7728B" w:rsidRPr="00DB2852" w:rsidRDefault="00B7728B" w:rsidP="002341E2">
            <w:pPr>
              <w:rPr>
                <w:rFonts w:cs="Times New Roman"/>
                <w:szCs w:val="20"/>
              </w:rPr>
            </w:pPr>
          </w:p>
        </w:tc>
        <w:tc>
          <w:tcPr>
            <w:tcW w:w="1161" w:type="dxa"/>
          </w:tcPr>
          <w:p w:rsidR="00B7728B" w:rsidRPr="00DB2852" w:rsidRDefault="00B7728B" w:rsidP="002341E2">
            <w:pPr>
              <w:jc w:val="center"/>
              <w:rPr>
                <w:rFonts w:cs="Times New Roman"/>
                <w:szCs w:val="20"/>
              </w:rPr>
            </w:pPr>
            <w:r w:rsidRPr="00DB2852">
              <w:rPr>
                <w:rFonts w:cs="Times New Roman"/>
                <w:szCs w:val="20"/>
              </w:rPr>
              <w:t>000</w:t>
            </w:r>
          </w:p>
        </w:tc>
        <w:tc>
          <w:tcPr>
            <w:tcW w:w="2268" w:type="dxa"/>
          </w:tcPr>
          <w:p w:rsidR="00B7728B" w:rsidRPr="00DB2852" w:rsidRDefault="00B7728B" w:rsidP="00B7728B">
            <w:pPr>
              <w:jc w:val="center"/>
              <w:rPr>
                <w:szCs w:val="20"/>
              </w:rPr>
            </w:pPr>
            <w:r w:rsidRPr="00DB2852">
              <w:rPr>
                <w:szCs w:val="20"/>
              </w:rPr>
              <w:t>01 05 02 01 05 0000 510</w:t>
            </w:r>
          </w:p>
        </w:tc>
        <w:tc>
          <w:tcPr>
            <w:tcW w:w="5670" w:type="dxa"/>
            <w:vAlign w:val="bottom"/>
          </w:tcPr>
          <w:p w:rsidR="00B7728B" w:rsidRPr="00DB2852" w:rsidRDefault="00B7728B">
            <w:pPr>
              <w:rPr>
                <w:szCs w:val="20"/>
              </w:rPr>
            </w:pPr>
            <w:r w:rsidRPr="00DB2852">
              <w:rPr>
                <w:szCs w:val="20"/>
              </w:rPr>
              <w:t>Увеличение прочих остатков денежных средств  бюджетов муниципальных районов</w:t>
            </w:r>
          </w:p>
        </w:tc>
      </w:tr>
      <w:tr w:rsidR="00B7728B" w:rsidRPr="00DB2852" w:rsidTr="00AE56CF">
        <w:trPr>
          <w:cantSplit/>
          <w:trHeight w:val="453"/>
        </w:trPr>
        <w:tc>
          <w:tcPr>
            <w:tcW w:w="648" w:type="dxa"/>
          </w:tcPr>
          <w:p w:rsidR="00B7728B" w:rsidRPr="00DB2852" w:rsidRDefault="00B7728B" w:rsidP="002341E2">
            <w:pPr>
              <w:rPr>
                <w:rFonts w:cs="Times New Roman"/>
                <w:szCs w:val="20"/>
              </w:rPr>
            </w:pPr>
          </w:p>
        </w:tc>
        <w:tc>
          <w:tcPr>
            <w:tcW w:w="1161" w:type="dxa"/>
          </w:tcPr>
          <w:p w:rsidR="00B7728B" w:rsidRPr="00DB2852" w:rsidRDefault="00B7728B" w:rsidP="002341E2">
            <w:pPr>
              <w:jc w:val="center"/>
              <w:rPr>
                <w:rFonts w:cs="Times New Roman"/>
                <w:szCs w:val="20"/>
              </w:rPr>
            </w:pPr>
            <w:r w:rsidRPr="00DB2852">
              <w:rPr>
                <w:rFonts w:cs="Times New Roman"/>
                <w:szCs w:val="20"/>
              </w:rPr>
              <w:t>000</w:t>
            </w:r>
          </w:p>
        </w:tc>
        <w:tc>
          <w:tcPr>
            <w:tcW w:w="2268" w:type="dxa"/>
          </w:tcPr>
          <w:p w:rsidR="00B7728B" w:rsidRPr="00DB2852" w:rsidRDefault="00B7728B" w:rsidP="00B7728B">
            <w:pPr>
              <w:jc w:val="center"/>
              <w:rPr>
                <w:szCs w:val="20"/>
              </w:rPr>
            </w:pPr>
            <w:r w:rsidRPr="00DB2852">
              <w:rPr>
                <w:szCs w:val="20"/>
              </w:rPr>
              <w:t>01 05 02 01 05 0000 610</w:t>
            </w:r>
          </w:p>
        </w:tc>
        <w:tc>
          <w:tcPr>
            <w:tcW w:w="5670" w:type="dxa"/>
            <w:vAlign w:val="bottom"/>
          </w:tcPr>
          <w:p w:rsidR="00B7728B" w:rsidRPr="00DB2852" w:rsidRDefault="00B7728B">
            <w:pPr>
              <w:rPr>
                <w:szCs w:val="20"/>
              </w:rPr>
            </w:pPr>
            <w:r w:rsidRPr="00DB2852">
              <w:rPr>
                <w:szCs w:val="20"/>
              </w:rPr>
              <w:t>Уменьшение прочих остатков денежных средств бюджетов муниципальных районов</w:t>
            </w:r>
          </w:p>
        </w:tc>
      </w:tr>
    </w:tbl>
    <w:p w:rsidR="002F545D" w:rsidRPr="00DB2852" w:rsidRDefault="002341E2" w:rsidP="00AE56CF">
      <w:pPr>
        <w:jc w:val="right"/>
        <w:rPr>
          <w:rFonts w:cs="Times New Roman"/>
          <w:szCs w:val="20"/>
        </w:rPr>
      </w:pPr>
      <w:r w:rsidRPr="00DB2852">
        <w:rPr>
          <w:rFonts w:cs="Times New Roman"/>
          <w:szCs w:val="20"/>
        </w:rPr>
        <w:lastRenderedPageBreak/>
        <w:t xml:space="preserve"> </w:t>
      </w:r>
      <w:r w:rsidR="002F545D" w:rsidRPr="00DB2852">
        <w:rPr>
          <w:rFonts w:cs="Times New Roman"/>
          <w:szCs w:val="20"/>
        </w:rPr>
        <w:t xml:space="preserve">Приложение 5    </w:t>
      </w:r>
    </w:p>
    <w:p w:rsidR="002F545D" w:rsidRPr="00DB2852" w:rsidRDefault="002F545D" w:rsidP="002F545D">
      <w:pPr>
        <w:jc w:val="right"/>
      </w:pPr>
      <w:r w:rsidRPr="00DB2852">
        <w:t xml:space="preserve">к Решению Совета депутатов </w:t>
      </w:r>
    </w:p>
    <w:p w:rsidR="002F545D" w:rsidRPr="00DB2852" w:rsidRDefault="002F545D" w:rsidP="002F545D">
      <w:pPr>
        <w:jc w:val="right"/>
      </w:pPr>
      <w:r w:rsidRPr="00DB2852">
        <w:t>МО «Мухоршибирский район»</w:t>
      </w:r>
    </w:p>
    <w:p w:rsidR="002F545D" w:rsidRPr="00DB2852" w:rsidRDefault="002F545D" w:rsidP="002F545D">
      <w:pPr>
        <w:jc w:val="right"/>
      </w:pPr>
      <w:r w:rsidRPr="00DB2852">
        <w:t>«О районном бюджете на 2017 год</w:t>
      </w:r>
    </w:p>
    <w:p w:rsidR="002F545D" w:rsidRPr="00DB2852" w:rsidRDefault="002F545D" w:rsidP="002F545D">
      <w:pPr>
        <w:jc w:val="right"/>
      </w:pPr>
      <w:r w:rsidRPr="00DB2852">
        <w:t xml:space="preserve"> и на плановый период 2018 и 2019 годов»</w:t>
      </w:r>
    </w:p>
    <w:p w:rsidR="00DC4B66" w:rsidRPr="00DB2852" w:rsidRDefault="00A92165" w:rsidP="00DC4B66">
      <w:pPr>
        <w:jc w:val="right"/>
      </w:pPr>
      <w:r>
        <w:t>от 27 декабря 2016 года №112</w:t>
      </w:r>
      <w:r w:rsidR="00DC4B66" w:rsidRPr="00DB2852">
        <w:t xml:space="preserve">                                  </w:t>
      </w:r>
    </w:p>
    <w:p w:rsidR="002F545D" w:rsidRPr="00DB2852" w:rsidRDefault="002F545D" w:rsidP="002341E2">
      <w:pPr>
        <w:rPr>
          <w:rFonts w:cs="Times New Roman"/>
          <w:szCs w:val="20"/>
        </w:rPr>
      </w:pPr>
    </w:p>
    <w:p w:rsidR="00942EF6" w:rsidRPr="00DB2852" w:rsidRDefault="00942EF6" w:rsidP="00BE74C7">
      <w:pPr>
        <w:jc w:val="right"/>
        <w:outlineLvl w:val="0"/>
      </w:pPr>
    </w:p>
    <w:tbl>
      <w:tblPr>
        <w:tblW w:w="9654" w:type="dxa"/>
        <w:tblInd w:w="93" w:type="dxa"/>
        <w:tblLook w:val="04A0"/>
      </w:tblPr>
      <w:tblGrid>
        <w:gridCol w:w="8237"/>
        <w:gridCol w:w="1417"/>
      </w:tblGrid>
      <w:tr w:rsidR="00AE56CF" w:rsidRPr="00DB2852" w:rsidTr="001A607A">
        <w:trPr>
          <w:cantSplit/>
          <w:trHeight w:val="315"/>
        </w:trPr>
        <w:tc>
          <w:tcPr>
            <w:tcW w:w="9654" w:type="dxa"/>
            <w:gridSpan w:val="2"/>
            <w:tcBorders>
              <w:top w:val="nil"/>
              <w:left w:val="nil"/>
              <w:bottom w:val="nil"/>
              <w:right w:val="nil"/>
            </w:tcBorders>
            <w:shd w:val="clear" w:color="auto" w:fill="auto"/>
            <w:noWrap/>
            <w:vAlign w:val="bottom"/>
            <w:hideMark/>
          </w:tcPr>
          <w:p w:rsidR="00AE56CF" w:rsidRPr="00DB2852" w:rsidRDefault="00AE56CF" w:rsidP="00AE56CF">
            <w:pPr>
              <w:jc w:val="center"/>
              <w:rPr>
                <w:rFonts w:ascii="Arial CYR" w:eastAsia="Times New Roman" w:hAnsi="Arial CYR" w:cs="Arial CYR"/>
                <w:szCs w:val="20"/>
                <w:lang w:eastAsia="ru-RU"/>
              </w:rPr>
            </w:pPr>
            <w:r w:rsidRPr="00DB2852">
              <w:rPr>
                <w:rFonts w:eastAsia="Times New Roman" w:cs="Times New Roman"/>
                <w:b/>
                <w:bCs/>
                <w:sz w:val="24"/>
                <w:szCs w:val="24"/>
                <w:lang w:eastAsia="ru-RU"/>
              </w:rPr>
              <w:t>Объем безвозмездных поступлений на 2017 год</w:t>
            </w:r>
          </w:p>
        </w:tc>
      </w:tr>
      <w:tr w:rsidR="00BE74C7" w:rsidRPr="00DB2852" w:rsidTr="00D41428">
        <w:trPr>
          <w:cantSplit/>
          <w:trHeight w:val="315"/>
        </w:trPr>
        <w:tc>
          <w:tcPr>
            <w:tcW w:w="8237" w:type="dxa"/>
            <w:tcBorders>
              <w:top w:val="nil"/>
              <w:left w:val="nil"/>
              <w:bottom w:val="nil"/>
              <w:right w:val="nil"/>
            </w:tcBorders>
            <w:shd w:val="clear" w:color="auto" w:fill="auto"/>
            <w:noWrap/>
            <w:vAlign w:val="bottom"/>
            <w:hideMark/>
          </w:tcPr>
          <w:p w:rsidR="00BE74C7" w:rsidRPr="00DB2852" w:rsidRDefault="00BE74C7" w:rsidP="00D60543">
            <w:pPr>
              <w:jc w:val="right"/>
              <w:rPr>
                <w:rFonts w:eastAsia="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BE74C7" w:rsidRPr="00DB2852" w:rsidRDefault="00BE74C7" w:rsidP="00AE56CF">
            <w:pPr>
              <w:jc w:val="right"/>
              <w:rPr>
                <w:lang w:eastAsia="ru-RU"/>
              </w:rPr>
            </w:pPr>
            <w:r w:rsidRPr="00DB2852">
              <w:rPr>
                <w:lang w:eastAsia="ru-RU"/>
              </w:rPr>
              <w:t>тыс. руб.</w:t>
            </w:r>
          </w:p>
        </w:tc>
      </w:tr>
      <w:tr w:rsidR="00BE74C7"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C7" w:rsidRPr="00511E5B" w:rsidRDefault="00BE74C7" w:rsidP="00D60543">
            <w:pPr>
              <w:jc w:val="center"/>
              <w:rPr>
                <w:rFonts w:eastAsia="Times New Roman" w:cs="Times New Roman"/>
                <w:b/>
                <w:bCs/>
                <w:sz w:val="24"/>
                <w:szCs w:val="24"/>
                <w:lang w:eastAsia="ru-RU"/>
              </w:rPr>
            </w:pPr>
            <w:r w:rsidRPr="00511E5B">
              <w:rPr>
                <w:rFonts w:eastAsia="Times New Roman" w:cs="Times New Roman"/>
                <w:b/>
                <w:bCs/>
                <w:sz w:val="24"/>
                <w:szCs w:val="24"/>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E74C7" w:rsidRPr="00511E5B" w:rsidRDefault="00BE74C7" w:rsidP="00D60543">
            <w:pPr>
              <w:jc w:val="center"/>
              <w:rPr>
                <w:rFonts w:eastAsia="Times New Roman" w:cs="Times New Roman"/>
                <w:b/>
                <w:bCs/>
                <w:sz w:val="24"/>
                <w:szCs w:val="24"/>
                <w:lang w:eastAsia="ru-RU"/>
              </w:rPr>
            </w:pPr>
            <w:r w:rsidRPr="00511E5B">
              <w:rPr>
                <w:rFonts w:eastAsia="Times New Roman" w:cs="Times New Roman"/>
                <w:b/>
                <w:bCs/>
                <w:sz w:val="24"/>
                <w:szCs w:val="24"/>
                <w:lang w:eastAsia="ru-RU"/>
              </w:rPr>
              <w:t>Сумма</w:t>
            </w:r>
          </w:p>
        </w:tc>
      </w:tr>
      <w:tr w:rsidR="00906E6E" w:rsidRPr="007F2906" w:rsidTr="00D41428">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rsidR="00906E6E" w:rsidRDefault="00906E6E">
            <w:pPr>
              <w:rPr>
                <w:b/>
                <w:bCs/>
                <w:szCs w:val="20"/>
              </w:rPr>
            </w:pPr>
            <w:r>
              <w:rPr>
                <w:b/>
                <w:bCs/>
                <w:szCs w:val="20"/>
              </w:rPr>
              <w:t>Дотации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b/>
                <w:bCs/>
                <w:szCs w:val="20"/>
              </w:rPr>
            </w:pPr>
            <w:r>
              <w:rPr>
                <w:b/>
                <w:bCs/>
                <w:szCs w:val="20"/>
              </w:rPr>
              <w:t>97104,60000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hideMark/>
          </w:tcPr>
          <w:p w:rsidR="00906E6E" w:rsidRDefault="00906E6E">
            <w:pPr>
              <w:rPr>
                <w:szCs w:val="20"/>
              </w:rPr>
            </w:pPr>
            <w:r>
              <w:rPr>
                <w:szCs w:val="20"/>
              </w:rPr>
              <w:t>Дотация на выравнивание бюджетной обеспеченности муниципальных районов (городских округов) из Республиканского фонда финансовой поддержки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97104,60000</w:t>
            </w:r>
          </w:p>
        </w:tc>
      </w:tr>
      <w:tr w:rsidR="00906E6E" w:rsidRPr="007F2906" w:rsidTr="00D41428">
        <w:trPr>
          <w:cantSplit/>
          <w:trHeight w:val="70"/>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b/>
                <w:bCs/>
                <w:szCs w:val="20"/>
              </w:rPr>
            </w:pPr>
            <w:r>
              <w:rPr>
                <w:b/>
                <w:bCs/>
                <w:szCs w:val="20"/>
              </w:rPr>
              <w:t>Субсидии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b/>
                <w:bCs/>
                <w:szCs w:val="20"/>
              </w:rPr>
            </w:pPr>
            <w:r>
              <w:rPr>
                <w:b/>
                <w:bCs/>
                <w:szCs w:val="20"/>
              </w:rPr>
              <w:t>63507,00000</w:t>
            </w:r>
          </w:p>
        </w:tc>
      </w:tr>
      <w:tr w:rsidR="00906E6E" w:rsidRPr="007F2906" w:rsidTr="00D41428">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районов (городских округов) на организацию горячего питания детей, обучающихся в муниципальных общеобразовательных учреждениях</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1918,30000</w:t>
            </w:r>
          </w:p>
        </w:tc>
      </w:tr>
      <w:tr w:rsidR="00906E6E" w:rsidRPr="007F2906" w:rsidTr="00D41428">
        <w:trPr>
          <w:cantSplit/>
          <w:trHeight w:val="76"/>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 xml:space="preserve">Субсидия бюджетам муниципальных районов (городских округов) на повышение средней заработной платы педагогических работников муниципальных учреждений дополнительного образования отрасли "Культура" на 2015 год в целях выполнения Указа Президента Российской Федерации от 1 июня 2012 года №761 "О Национальной стратегии действий в интересах детей на 2012-2017 годы"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2936,00000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образований на развитие общественной инфраструктуры, капитальный ремонт, реконструкцию, строительство объектов образования,инженерной инфраструктуры, дорожного хозяйства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9629,00000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районов (городских округов) на исполнение расходных обязательств муниципальных районов (городских округов)</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37852,10000</w:t>
            </w:r>
          </w:p>
        </w:tc>
      </w:tr>
      <w:tr w:rsidR="00906E6E" w:rsidRPr="007F2906" w:rsidTr="00D41428">
        <w:trPr>
          <w:cantSplit/>
          <w:trHeight w:val="70"/>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 xml:space="preserve">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5773,60000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районов (городских округов) на повышение средней заработной платы работников муниципальных учреждений культуры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3288,10000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районов (городских округов) на комплексные меры противодействия злоупотреблению наркотиками и их незаконному обороту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150,00000</w:t>
            </w:r>
          </w:p>
        </w:tc>
      </w:tr>
      <w:tr w:rsidR="00906E6E" w:rsidRPr="007F2906" w:rsidTr="00D41428">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районов (городских округов) на содержание инструкторов по физической культуре и спорту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399,70000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образований на реализацию мероприятий по обеспечению деятельности по охране правопорядка и общественной безопасности, повышению безопасности дорожного движения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410,20000</w:t>
            </w:r>
          </w:p>
        </w:tc>
      </w:tr>
      <w:tr w:rsidR="00906E6E" w:rsidRPr="007F2906" w:rsidTr="00D41428">
        <w:trPr>
          <w:cantSplit/>
          <w:trHeight w:val="240"/>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образований на подготовку проектов межевания и проведение кадастровых работ в отношении земельных участков, выделяемых за счет земельных долей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1000,00000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Субсидии бюджетам муниципальных образований на государственную поддержку организаций инфраструктуры, субъектов малого и среднего предпринимательства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150,00000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b/>
                <w:bCs/>
                <w:szCs w:val="20"/>
              </w:rPr>
            </w:pPr>
            <w:r>
              <w:rPr>
                <w:b/>
                <w:bCs/>
                <w:szCs w:val="20"/>
              </w:rPr>
              <w:t>Субвенции от других бюджетов бюджетной системы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b/>
                <w:bCs/>
                <w:szCs w:val="20"/>
              </w:rPr>
            </w:pPr>
            <w:r>
              <w:rPr>
                <w:b/>
                <w:bCs/>
                <w:szCs w:val="20"/>
              </w:rPr>
              <w:t>240040,60000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обеспечение прав детей, находящихся в трудной  жизненной  ситуации, на отдых и оздоровление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1663,30000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25,00000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2,40000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94,00000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2108,70000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lastRenderedPageBreak/>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53,80000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отдельных государственных полномочий по уведомительной регистрации коллективных договоров</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176,60000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4156,80000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794,40000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576,90000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государственных полномочий по созданию и организации деятельности административных комиссий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177,80000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794,40000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156492,20000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Республики Бурятия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10809,00000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798,10000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финансовое обеспечение получения дошкольного образования в муниципальных 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60396,10000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отдельного государственного полномочия по поддержке сельского хозяйства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650,00000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субвенций местным бюджетам на администрирование отдельного государственного полномочия по поддержке сельского хозяйства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3,50000</w:t>
            </w:r>
          </w:p>
        </w:tc>
      </w:tr>
      <w:tr w:rsidR="00906E6E" w:rsidRPr="007F2906" w:rsidTr="00D41428">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осуществление отдельного государственного полномочия по отлову и содержанию безнадзорных домашних животных</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263,60000</w:t>
            </w:r>
          </w:p>
        </w:tc>
      </w:tr>
      <w:tr w:rsidR="00906E6E" w:rsidRPr="007F2906" w:rsidTr="00D41428">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Субвенции местным бюджетам на администрирование отдельного государственного полномочия по отлову и содержанию безнадзорных домашних животных</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4,00000</w:t>
            </w:r>
          </w:p>
        </w:tc>
      </w:tr>
      <w:tr w:rsidR="00906E6E" w:rsidRPr="007F2906" w:rsidTr="00AE56C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b/>
                <w:bCs/>
                <w:szCs w:val="20"/>
              </w:rPr>
            </w:pPr>
            <w:r>
              <w:rPr>
                <w:b/>
                <w:bCs/>
                <w:szCs w:val="20"/>
              </w:rPr>
              <w:t xml:space="preserve">Иные межбюджетные трансферты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b/>
                <w:bCs/>
                <w:szCs w:val="20"/>
              </w:rPr>
            </w:pPr>
            <w:r>
              <w:rPr>
                <w:b/>
                <w:bCs/>
                <w:szCs w:val="20"/>
              </w:rPr>
              <w:t>945,01400</w:t>
            </w:r>
          </w:p>
        </w:tc>
      </w:tr>
      <w:tr w:rsidR="00906E6E" w:rsidRPr="007F2906" w:rsidTr="00D41428">
        <w:trPr>
          <w:cantSplit/>
          <w:trHeight w:val="148"/>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szCs w:val="20"/>
              </w:rPr>
            </w:pPr>
            <w:r>
              <w:rPr>
                <w:szCs w:val="20"/>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szCs w:val="20"/>
              </w:rPr>
            </w:pPr>
            <w:r>
              <w:rPr>
                <w:szCs w:val="20"/>
              </w:rPr>
              <w:t>945,01400</w:t>
            </w:r>
          </w:p>
        </w:tc>
      </w:tr>
      <w:tr w:rsidR="00906E6E" w:rsidRPr="007F2906" w:rsidTr="00AE56C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E6E" w:rsidRDefault="00906E6E">
            <w:pPr>
              <w:rPr>
                <w:b/>
                <w:bCs/>
                <w:szCs w:val="20"/>
              </w:rPr>
            </w:pPr>
            <w:r>
              <w:rPr>
                <w:b/>
                <w:bCs/>
                <w:szCs w:val="20"/>
              </w:rPr>
              <w:t>ИТОГО МЕЖБЮДЖЕТНЫХ ТРАНСФЕРТОВ</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06E6E" w:rsidRDefault="00906E6E">
            <w:pPr>
              <w:jc w:val="right"/>
              <w:rPr>
                <w:b/>
                <w:bCs/>
                <w:szCs w:val="20"/>
              </w:rPr>
            </w:pPr>
            <w:r>
              <w:rPr>
                <w:b/>
                <w:bCs/>
                <w:szCs w:val="20"/>
              </w:rPr>
              <w:t>401597,21400</w:t>
            </w:r>
          </w:p>
        </w:tc>
      </w:tr>
    </w:tbl>
    <w:p w:rsidR="00BE74C7" w:rsidRPr="007F2906" w:rsidRDefault="00BE74C7" w:rsidP="00BE74C7">
      <w:pPr>
        <w:jc w:val="right"/>
        <w:outlineLvl w:val="0"/>
        <w:rPr>
          <w:color w:val="FF0000"/>
        </w:rPr>
      </w:pPr>
    </w:p>
    <w:p w:rsidR="00BE74C7" w:rsidRPr="00324357" w:rsidRDefault="00BE74C7" w:rsidP="00BE74C7">
      <w:pPr>
        <w:jc w:val="right"/>
        <w:outlineLvl w:val="0"/>
      </w:pPr>
    </w:p>
    <w:p w:rsidR="00D41428" w:rsidRPr="00324357" w:rsidRDefault="00D41428" w:rsidP="00D41428">
      <w:pPr>
        <w:jc w:val="right"/>
        <w:outlineLvl w:val="0"/>
        <w:rPr>
          <w:rFonts w:cs="Times New Roman"/>
          <w:szCs w:val="20"/>
        </w:rPr>
      </w:pPr>
      <w:r w:rsidRPr="00324357">
        <w:rPr>
          <w:rFonts w:cs="Times New Roman"/>
          <w:szCs w:val="20"/>
        </w:rPr>
        <w:t xml:space="preserve">Приложение 6    </w:t>
      </w:r>
    </w:p>
    <w:p w:rsidR="00D41428" w:rsidRPr="00324357" w:rsidRDefault="00D41428" w:rsidP="00D41428">
      <w:pPr>
        <w:jc w:val="right"/>
      </w:pPr>
      <w:r w:rsidRPr="00324357">
        <w:t xml:space="preserve">к Решению Совета депутатов </w:t>
      </w:r>
    </w:p>
    <w:p w:rsidR="00D41428" w:rsidRPr="00324357" w:rsidRDefault="00D41428" w:rsidP="00D41428">
      <w:pPr>
        <w:jc w:val="right"/>
      </w:pPr>
      <w:r w:rsidRPr="00324357">
        <w:t>МО «Мухоршибирский район»</w:t>
      </w:r>
    </w:p>
    <w:p w:rsidR="00D41428" w:rsidRPr="00324357" w:rsidRDefault="00D41428" w:rsidP="00D41428">
      <w:pPr>
        <w:jc w:val="right"/>
      </w:pPr>
      <w:r w:rsidRPr="00324357">
        <w:t>«О районном бюджете на 2017 год</w:t>
      </w:r>
    </w:p>
    <w:p w:rsidR="00D41428" w:rsidRPr="00324357" w:rsidRDefault="00D41428" w:rsidP="00D41428">
      <w:pPr>
        <w:jc w:val="right"/>
      </w:pPr>
      <w:r w:rsidRPr="00324357">
        <w:t xml:space="preserve"> и на плановый период 2018 и 2019 годов»</w:t>
      </w:r>
    </w:p>
    <w:p w:rsidR="00DC4B66" w:rsidRPr="00324357" w:rsidRDefault="00A92165" w:rsidP="00DC4B66">
      <w:pPr>
        <w:jc w:val="right"/>
      </w:pPr>
      <w:r>
        <w:t>от 27 декабря 2016 года №112</w:t>
      </w:r>
      <w:r w:rsidR="00DC4B66" w:rsidRPr="00324357">
        <w:t xml:space="preserve">                                  </w:t>
      </w:r>
    </w:p>
    <w:p w:rsidR="00D41428" w:rsidRPr="00324357" w:rsidRDefault="00D41428" w:rsidP="00D41428">
      <w:pPr>
        <w:rPr>
          <w:rFonts w:cs="Times New Roman"/>
          <w:szCs w:val="20"/>
        </w:rPr>
      </w:pPr>
    </w:p>
    <w:p w:rsidR="00BE74C7" w:rsidRPr="00324357" w:rsidRDefault="00BE74C7" w:rsidP="00BE74C7">
      <w:pPr>
        <w:jc w:val="right"/>
      </w:pPr>
    </w:p>
    <w:tbl>
      <w:tblPr>
        <w:tblW w:w="9736" w:type="dxa"/>
        <w:tblInd w:w="90" w:type="dxa"/>
        <w:tblLook w:val="04A0"/>
      </w:tblPr>
      <w:tblGrid>
        <w:gridCol w:w="6681"/>
        <w:gridCol w:w="1559"/>
        <w:gridCol w:w="1496"/>
      </w:tblGrid>
      <w:tr w:rsidR="00BE74C7" w:rsidRPr="00324357" w:rsidTr="00AE56CF">
        <w:trPr>
          <w:cantSplit/>
          <w:trHeight w:val="315"/>
        </w:trPr>
        <w:tc>
          <w:tcPr>
            <w:tcW w:w="9736" w:type="dxa"/>
            <w:gridSpan w:val="3"/>
            <w:tcBorders>
              <w:top w:val="nil"/>
              <w:left w:val="nil"/>
              <w:bottom w:val="nil"/>
              <w:right w:val="nil"/>
            </w:tcBorders>
            <w:shd w:val="clear" w:color="auto" w:fill="auto"/>
            <w:noWrap/>
            <w:vAlign w:val="bottom"/>
            <w:hideMark/>
          </w:tcPr>
          <w:p w:rsidR="00BE74C7" w:rsidRPr="00324357" w:rsidRDefault="00BE74C7" w:rsidP="00D41428">
            <w:pPr>
              <w:jc w:val="center"/>
              <w:rPr>
                <w:rFonts w:ascii="Arial CYR" w:eastAsia="Times New Roman" w:hAnsi="Arial CYR" w:cs="Arial CYR"/>
                <w:szCs w:val="20"/>
                <w:lang w:eastAsia="ru-RU"/>
              </w:rPr>
            </w:pPr>
            <w:r w:rsidRPr="00324357">
              <w:rPr>
                <w:rFonts w:eastAsia="Times New Roman" w:cs="Times New Roman"/>
                <w:b/>
                <w:bCs/>
                <w:sz w:val="24"/>
                <w:szCs w:val="24"/>
                <w:lang w:eastAsia="ru-RU"/>
              </w:rPr>
              <w:t>Объем безвозмездных поступлений на 201</w:t>
            </w:r>
            <w:r w:rsidR="00D41428" w:rsidRPr="00324357">
              <w:rPr>
                <w:rFonts w:eastAsia="Times New Roman" w:cs="Times New Roman"/>
                <w:b/>
                <w:bCs/>
                <w:sz w:val="24"/>
                <w:szCs w:val="24"/>
                <w:lang w:eastAsia="ru-RU"/>
              </w:rPr>
              <w:t xml:space="preserve">8 </w:t>
            </w:r>
            <w:r w:rsidRPr="00324357">
              <w:rPr>
                <w:rFonts w:eastAsia="Times New Roman" w:cs="Times New Roman"/>
                <w:b/>
                <w:bCs/>
                <w:sz w:val="24"/>
                <w:szCs w:val="24"/>
                <w:lang w:eastAsia="ru-RU"/>
              </w:rPr>
              <w:t>-</w:t>
            </w:r>
            <w:r w:rsidR="00D41428" w:rsidRPr="00324357">
              <w:rPr>
                <w:rFonts w:eastAsia="Times New Roman" w:cs="Times New Roman"/>
                <w:b/>
                <w:bCs/>
                <w:sz w:val="24"/>
                <w:szCs w:val="24"/>
                <w:lang w:eastAsia="ru-RU"/>
              </w:rPr>
              <w:t xml:space="preserve"> </w:t>
            </w:r>
            <w:r w:rsidRPr="00324357">
              <w:rPr>
                <w:rFonts w:eastAsia="Times New Roman" w:cs="Times New Roman"/>
                <w:b/>
                <w:bCs/>
                <w:sz w:val="24"/>
                <w:szCs w:val="24"/>
                <w:lang w:eastAsia="ru-RU"/>
              </w:rPr>
              <w:t>201</w:t>
            </w:r>
            <w:r w:rsidR="00D41428" w:rsidRPr="00324357">
              <w:rPr>
                <w:rFonts w:eastAsia="Times New Roman" w:cs="Times New Roman"/>
                <w:b/>
                <w:bCs/>
                <w:sz w:val="24"/>
                <w:szCs w:val="24"/>
                <w:lang w:eastAsia="ru-RU"/>
              </w:rPr>
              <w:t>9</w:t>
            </w:r>
            <w:r w:rsidRPr="00324357">
              <w:rPr>
                <w:rFonts w:eastAsia="Times New Roman" w:cs="Times New Roman"/>
                <w:b/>
                <w:bCs/>
                <w:sz w:val="24"/>
                <w:szCs w:val="24"/>
                <w:lang w:eastAsia="ru-RU"/>
              </w:rPr>
              <w:t xml:space="preserve"> годы</w:t>
            </w:r>
          </w:p>
        </w:tc>
      </w:tr>
      <w:tr w:rsidR="00BE74C7" w:rsidRPr="00324357" w:rsidTr="00AE56CF">
        <w:trPr>
          <w:cantSplit/>
          <w:trHeight w:val="315"/>
        </w:trPr>
        <w:tc>
          <w:tcPr>
            <w:tcW w:w="6681" w:type="dxa"/>
            <w:tcBorders>
              <w:top w:val="nil"/>
              <w:left w:val="nil"/>
              <w:bottom w:val="nil"/>
              <w:right w:val="nil"/>
            </w:tcBorders>
            <w:shd w:val="clear" w:color="auto" w:fill="auto"/>
            <w:noWrap/>
            <w:vAlign w:val="bottom"/>
            <w:hideMark/>
          </w:tcPr>
          <w:p w:rsidR="00BE74C7" w:rsidRPr="00324357" w:rsidRDefault="00BE74C7" w:rsidP="00D60543">
            <w:pPr>
              <w:jc w:val="right"/>
              <w:rPr>
                <w:rFonts w:eastAsia="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BE74C7" w:rsidRPr="00324357" w:rsidRDefault="00BE74C7" w:rsidP="00D60543">
            <w:pPr>
              <w:rPr>
                <w:rFonts w:ascii="Arial CYR" w:eastAsia="Times New Roman" w:hAnsi="Arial CYR" w:cs="Arial CYR"/>
                <w:szCs w:val="20"/>
                <w:lang w:eastAsia="ru-RU"/>
              </w:rPr>
            </w:pPr>
          </w:p>
        </w:tc>
        <w:tc>
          <w:tcPr>
            <w:tcW w:w="1496" w:type="dxa"/>
            <w:tcBorders>
              <w:top w:val="nil"/>
              <w:left w:val="nil"/>
              <w:bottom w:val="nil"/>
              <w:right w:val="nil"/>
            </w:tcBorders>
            <w:shd w:val="clear" w:color="auto" w:fill="auto"/>
            <w:noWrap/>
            <w:vAlign w:val="bottom"/>
            <w:hideMark/>
          </w:tcPr>
          <w:p w:rsidR="00BE74C7" w:rsidRPr="00324357" w:rsidRDefault="00BE74C7" w:rsidP="00AE56CF">
            <w:pPr>
              <w:jc w:val="right"/>
              <w:rPr>
                <w:rFonts w:eastAsia="Times New Roman" w:cs="Times New Roman"/>
                <w:szCs w:val="20"/>
                <w:lang w:eastAsia="ru-RU"/>
              </w:rPr>
            </w:pPr>
            <w:r w:rsidRPr="00324357">
              <w:rPr>
                <w:rFonts w:eastAsia="Times New Roman" w:cs="Times New Roman"/>
                <w:szCs w:val="20"/>
                <w:lang w:eastAsia="ru-RU"/>
              </w:rPr>
              <w:t>тыс.руб.</w:t>
            </w:r>
          </w:p>
        </w:tc>
      </w:tr>
      <w:tr w:rsidR="00533496" w:rsidRPr="00324357" w:rsidTr="00AE56CF">
        <w:trPr>
          <w:cantSplit/>
          <w:trHeight w:val="315"/>
        </w:trPr>
        <w:tc>
          <w:tcPr>
            <w:tcW w:w="6681" w:type="dxa"/>
            <w:vMerge w:val="restart"/>
            <w:tcBorders>
              <w:top w:val="single" w:sz="4" w:space="0" w:color="auto"/>
              <w:left w:val="single" w:sz="4" w:space="0" w:color="auto"/>
              <w:right w:val="single" w:sz="4" w:space="0" w:color="auto"/>
            </w:tcBorders>
            <w:shd w:val="clear" w:color="auto" w:fill="auto"/>
            <w:hideMark/>
          </w:tcPr>
          <w:p w:rsidR="00533496" w:rsidRPr="00324357" w:rsidRDefault="00533496" w:rsidP="00D60543">
            <w:pPr>
              <w:jc w:val="center"/>
              <w:rPr>
                <w:rFonts w:eastAsia="Times New Roman" w:cs="Times New Roman"/>
                <w:b/>
                <w:bCs/>
                <w:sz w:val="24"/>
                <w:szCs w:val="24"/>
                <w:lang w:eastAsia="ru-RU"/>
              </w:rPr>
            </w:pPr>
            <w:r w:rsidRPr="00324357">
              <w:rPr>
                <w:rFonts w:eastAsia="Times New Roman" w:cs="Times New Roman"/>
                <w:b/>
                <w:bCs/>
                <w:sz w:val="24"/>
                <w:szCs w:val="24"/>
                <w:lang w:eastAsia="ru-RU"/>
              </w:rPr>
              <w:t>Наименование</w:t>
            </w:r>
          </w:p>
        </w:tc>
        <w:tc>
          <w:tcPr>
            <w:tcW w:w="3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533496" w:rsidRPr="00324357" w:rsidRDefault="00533496" w:rsidP="00D41428">
            <w:pPr>
              <w:jc w:val="center"/>
              <w:rPr>
                <w:rFonts w:eastAsia="Times New Roman" w:cs="Times New Roman"/>
                <w:b/>
                <w:bCs/>
                <w:sz w:val="24"/>
                <w:szCs w:val="24"/>
                <w:lang w:eastAsia="ru-RU"/>
              </w:rPr>
            </w:pPr>
            <w:r w:rsidRPr="00324357">
              <w:rPr>
                <w:rFonts w:eastAsia="Times New Roman" w:cs="Times New Roman"/>
                <w:b/>
                <w:bCs/>
                <w:sz w:val="24"/>
                <w:szCs w:val="24"/>
                <w:lang w:eastAsia="ru-RU"/>
              </w:rPr>
              <w:t>Плановый период</w:t>
            </w:r>
          </w:p>
        </w:tc>
      </w:tr>
      <w:tr w:rsidR="00533496" w:rsidRPr="00324357" w:rsidTr="00AE56CF">
        <w:trPr>
          <w:cantSplit/>
          <w:trHeight w:val="315"/>
        </w:trPr>
        <w:tc>
          <w:tcPr>
            <w:tcW w:w="6681" w:type="dxa"/>
            <w:vMerge/>
            <w:tcBorders>
              <w:left w:val="single" w:sz="4" w:space="0" w:color="auto"/>
              <w:bottom w:val="single" w:sz="4" w:space="0" w:color="auto"/>
              <w:right w:val="single" w:sz="4" w:space="0" w:color="auto"/>
            </w:tcBorders>
            <w:shd w:val="clear" w:color="auto" w:fill="auto"/>
            <w:hideMark/>
          </w:tcPr>
          <w:p w:rsidR="00533496" w:rsidRPr="00324357" w:rsidRDefault="00533496" w:rsidP="00D60543">
            <w:pPr>
              <w:jc w:val="center"/>
              <w:rPr>
                <w:rFonts w:eastAsia="Times New Roman" w:cs="Times New Roman"/>
                <w:b/>
                <w:bCs/>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33496" w:rsidRPr="00324357" w:rsidRDefault="00533496" w:rsidP="00D41428">
            <w:pPr>
              <w:jc w:val="center"/>
              <w:rPr>
                <w:rFonts w:eastAsia="Times New Roman" w:cs="Times New Roman"/>
                <w:b/>
                <w:bCs/>
                <w:sz w:val="24"/>
                <w:szCs w:val="24"/>
                <w:lang w:eastAsia="ru-RU"/>
              </w:rPr>
            </w:pPr>
            <w:r w:rsidRPr="00324357">
              <w:rPr>
                <w:rFonts w:eastAsia="Times New Roman" w:cs="Times New Roman"/>
                <w:b/>
                <w:bCs/>
                <w:sz w:val="24"/>
                <w:szCs w:val="24"/>
                <w:lang w:eastAsia="ru-RU"/>
              </w:rPr>
              <w:t>2018 год</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533496" w:rsidRPr="00324357" w:rsidRDefault="00533496" w:rsidP="00D41428">
            <w:pPr>
              <w:jc w:val="center"/>
              <w:rPr>
                <w:rFonts w:eastAsia="Times New Roman" w:cs="Times New Roman"/>
                <w:b/>
                <w:bCs/>
                <w:sz w:val="24"/>
                <w:szCs w:val="24"/>
                <w:lang w:eastAsia="ru-RU"/>
              </w:rPr>
            </w:pPr>
            <w:r w:rsidRPr="00324357">
              <w:rPr>
                <w:rFonts w:eastAsia="Times New Roman" w:cs="Times New Roman"/>
                <w:b/>
                <w:bCs/>
                <w:sz w:val="24"/>
                <w:szCs w:val="24"/>
                <w:lang w:eastAsia="ru-RU"/>
              </w:rPr>
              <w:t>2019 год</w:t>
            </w:r>
          </w:p>
        </w:tc>
      </w:tr>
      <w:tr w:rsidR="00324357" w:rsidRPr="007F2906" w:rsidTr="00AE56CF">
        <w:trPr>
          <w:cantSplit/>
          <w:trHeight w:val="255"/>
        </w:trPr>
        <w:tc>
          <w:tcPr>
            <w:tcW w:w="6681" w:type="dxa"/>
            <w:tcBorders>
              <w:top w:val="nil"/>
              <w:left w:val="single" w:sz="4" w:space="0" w:color="auto"/>
              <w:bottom w:val="single" w:sz="4" w:space="0" w:color="auto"/>
              <w:right w:val="single" w:sz="4" w:space="0" w:color="auto"/>
            </w:tcBorders>
            <w:shd w:val="clear" w:color="auto" w:fill="auto"/>
            <w:hideMark/>
          </w:tcPr>
          <w:p w:rsidR="00324357" w:rsidRDefault="00324357">
            <w:pPr>
              <w:rPr>
                <w:b/>
                <w:bCs/>
                <w:szCs w:val="20"/>
              </w:rPr>
            </w:pPr>
            <w:r>
              <w:rPr>
                <w:b/>
                <w:bCs/>
                <w:szCs w:val="20"/>
              </w:rPr>
              <w:t>Дотации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324357" w:rsidRDefault="00324357">
            <w:pPr>
              <w:jc w:val="right"/>
              <w:rPr>
                <w:b/>
                <w:bCs/>
                <w:szCs w:val="20"/>
              </w:rPr>
            </w:pPr>
            <w:r>
              <w:rPr>
                <w:b/>
                <w:bCs/>
                <w:szCs w:val="20"/>
              </w:rPr>
              <w:t>77684,60000</w:t>
            </w:r>
          </w:p>
        </w:tc>
        <w:tc>
          <w:tcPr>
            <w:tcW w:w="1496" w:type="dxa"/>
            <w:tcBorders>
              <w:top w:val="nil"/>
              <w:left w:val="nil"/>
              <w:bottom w:val="single" w:sz="4" w:space="0" w:color="auto"/>
              <w:right w:val="single" w:sz="4" w:space="0" w:color="auto"/>
            </w:tcBorders>
            <w:shd w:val="clear" w:color="auto" w:fill="auto"/>
            <w:vAlign w:val="bottom"/>
            <w:hideMark/>
          </w:tcPr>
          <w:p w:rsidR="00324357" w:rsidRDefault="00324357">
            <w:pPr>
              <w:jc w:val="right"/>
              <w:rPr>
                <w:b/>
                <w:bCs/>
                <w:szCs w:val="20"/>
              </w:rPr>
            </w:pPr>
            <w:r>
              <w:rPr>
                <w:b/>
                <w:bCs/>
                <w:szCs w:val="20"/>
              </w:rPr>
              <w:t>79789,80000</w:t>
            </w:r>
          </w:p>
        </w:tc>
      </w:tr>
      <w:tr w:rsidR="00324357" w:rsidRPr="007F2906" w:rsidTr="00AE56CF">
        <w:trPr>
          <w:cantSplit/>
          <w:trHeight w:val="525"/>
        </w:trPr>
        <w:tc>
          <w:tcPr>
            <w:tcW w:w="6681" w:type="dxa"/>
            <w:tcBorders>
              <w:top w:val="nil"/>
              <w:left w:val="single" w:sz="4" w:space="0" w:color="auto"/>
              <w:bottom w:val="single" w:sz="4" w:space="0" w:color="auto"/>
              <w:right w:val="single" w:sz="4" w:space="0" w:color="auto"/>
            </w:tcBorders>
            <w:shd w:val="clear" w:color="auto" w:fill="auto"/>
            <w:hideMark/>
          </w:tcPr>
          <w:p w:rsidR="00324357" w:rsidRDefault="00324357">
            <w:pPr>
              <w:rPr>
                <w:szCs w:val="20"/>
              </w:rPr>
            </w:pPr>
            <w:r>
              <w:rPr>
                <w:szCs w:val="20"/>
              </w:rPr>
              <w:t>Дотация на выравнивание бюджетной обеспеченности муниципальных районов (городских округов) из Республиканского фонда финансовой поддержки</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77684,60000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79789,80000</w:t>
            </w:r>
          </w:p>
        </w:tc>
      </w:tr>
      <w:tr w:rsidR="00324357" w:rsidRPr="007F2906" w:rsidTr="00AE56CF">
        <w:trPr>
          <w:cantSplit/>
          <w:trHeight w:val="255"/>
        </w:trPr>
        <w:tc>
          <w:tcPr>
            <w:tcW w:w="6681" w:type="dxa"/>
            <w:tcBorders>
              <w:top w:val="nil"/>
              <w:left w:val="single" w:sz="4" w:space="0" w:color="auto"/>
              <w:bottom w:val="single" w:sz="4" w:space="0" w:color="auto"/>
              <w:right w:val="single" w:sz="4" w:space="0" w:color="auto"/>
            </w:tcBorders>
            <w:shd w:val="clear" w:color="auto" w:fill="auto"/>
            <w:noWrap/>
            <w:vAlign w:val="bottom"/>
            <w:hideMark/>
          </w:tcPr>
          <w:p w:rsidR="00324357" w:rsidRDefault="00324357">
            <w:pPr>
              <w:rPr>
                <w:b/>
                <w:bCs/>
                <w:szCs w:val="20"/>
              </w:rPr>
            </w:pPr>
            <w:r>
              <w:rPr>
                <w:b/>
                <w:bCs/>
                <w:szCs w:val="20"/>
              </w:rPr>
              <w:lastRenderedPageBreak/>
              <w:t>Субсидии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45904,90000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45904,90000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Субсидии бюджетам муниципальных районов (городских округов) на организацию горячего питания детей, обучающихся в муниципальных общеобразовательных учреждениях</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1918,30000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1918,30000</w:t>
            </w:r>
          </w:p>
        </w:tc>
      </w:tr>
      <w:tr w:rsidR="00324357" w:rsidRPr="007F2906" w:rsidTr="00AE56CF">
        <w:trPr>
          <w:cantSplit/>
          <w:trHeight w:val="510"/>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 xml:space="preserve">Субсидия бюджетам муниципальных районов (городских округов) на повышение средней заработной платы педагогических работников муниципальных учреждений дополнительного образования отрасли "Культура" на 2015 год в целях выполнения Указа Президента Российской Федерации от 1 июня 2012 года №761 "О Национальной стратегии действий в интересах детей на 2012-2017 годы"  </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2936,00000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2936,00000</w:t>
            </w:r>
          </w:p>
        </w:tc>
      </w:tr>
      <w:tr w:rsidR="00324357" w:rsidRPr="007F2906" w:rsidTr="00AE56CF">
        <w:trPr>
          <w:cantSplit/>
          <w:trHeight w:val="188"/>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Субсидии бюджетам муниципальных районов (городских округов) на исполнение расходных обязательств муниципальных районов (городских округов)</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31988,90000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31988,90000</w:t>
            </w:r>
          </w:p>
        </w:tc>
      </w:tr>
      <w:tr w:rsidR="00324357" w:rsidRPr="007F2906" w:rsidTr="00AE56CF">
        <w:trPr>
          <w:cantSplit/>
          <w:trHeight w:val="510"/>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 xml:space="preserve">Субсидия бюджетам муниципальных районов (городских округов) на увеличение фонда оплаты труда педагогических работников муниципальных учреждений дополнительного образования  </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5773,60000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5773,60000</w:t>
            </w:r>
          </w:p>
        </w:tc>
      </w:tr>
      <w:tr w:rsidR="00324357" w:rsidRPr="007F2906" w:rsidTr="00AE56CF">
        <w:trPr>
          <w:cantSplit/>
          <w:trHeight w:val="76"/>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Субсидии бюджетам муниципальных районов (городских округов) на повышение средней заработной платы работников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3288,10000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3288,10000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b/>
                <w:bCs/>
                <w:szCs w:val="20"/>
              </w:rPr>
            </w:pPr>
            <w:r>
              <w:rPr>
                <w:b/>
                <w:bCs/>
                <w:szCs w:val="20"/>
              </w:rPr>
              <w:t>Субвенции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235117,30000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235109,20000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обеспечение прав детей, находящихся в трудной  жизненной  ситуации, на отдых и оздоровление</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1663,30000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1663,30000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25,00000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25,00000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2,00000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94,00000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94,00000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2108,70000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2108,70000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56,30000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58,80000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отдельных государственных полномочий по уведомительной регистрации коллективных договоров</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176,60000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176,60000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4156,80000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4156,80000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794,40000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794,40000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государственных полномочий по хранению, формированию, учету и использованию архивного фонда Республики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576,90000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576,90000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государственных полномочий по созданию и организации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177,80000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177,80000</w:t>
            </w:r>
          </w:p>
        </w:tc>
      </w:tr>
      <w:tr w:rsidR="00324357" w:rsidRPr="007F2906" w:rsidTr="00AE56CF">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lastRenderedPageBreak/>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794,40000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794,40000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154121,60000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154121,60000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Республики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10311,40000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10311,40000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672,10000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672,10000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финансовое обеспечение получения дошкольного образования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58464,60000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58464,60000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отдельного государственного полномочия по поддержке сельского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650,00000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650,00000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субвенций местным бюджетам на администрирование отдельного государственного полномочия по поддержке сельского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3,50000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3,50000</w:t>
            </w:r>
          </w:p>
        </w:tc>
      </w:tr>
      <w:tr w:rsidR="00324357" w:rsidRPr="007F2906" w:rsidTr="00AE56CF">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Субвенции местным бюджетам на осуществление отдельного государственного полномочия по отлову и содержанию безнадзорных домашних животных</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263,90000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253,50000</w:t>
            </w:r>
          </w:p>
        </w:tc>
      </w:tr>
      <w:tr w:rsidR="00324357" w:rsidRPr="007F2906" w:rsidTr="00AE56CF">
        <w:trPr>
          <w:cantSplit/>
          <w:trHeight w:val="255"/>
        </w:trPr>
        <w:tc>
          <w:tcPr>
            <w:tcW w:w="6681" w:type="dxa"/>
            <w:tcBorders>
              <w:top w:val="nil"/>
              <w:left w:val="single" w:sz="4" w:space="0" w:color="auto"/>
              <w:bottom w:val="single" w:sz="4" w:space="0" w:color="auto"/>
              <w:right w:val="single" w:sz="4" w:space="0" w:color="auto"/>
            </w:tcBorders>
            <w:shd w:val="clear" w:color="auto" w:fill="auto"/>
            <w:noWrap/>
            <w:vAlign w:val="bottom"/>
            <w:hideMark/>
          </w:tcPr>
          <w:p w:rsidR="00324357" w:rsidRDefault="00324357">
            <w:pPr>
              <w:rPr>
                <w:szCs w:val="20"/>
              </w:rPr>
            </w:pPr>
            <w:r>
              <w:rPr>
                <w:szCs w:val="20"/>
              </w:rPr>
              <w:t>Субвенции местным бюджетам на администрирование отдельного государственного полномочия по отлову и содержанию безнадзорных домашних животных</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4,00000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3,80000</w:t>
            </w:r>
          </w:p>
        </w:tc>
      </w:tr>
      <w:tr w:rsidR="00324357" w:rsidRPr="007F2906" w:rsidTr="00AE56CF">
        <w:trPr>
          <w:cantSplit/>
          <w:trHeight w:val="126"/>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b/>
                <w:bCs/>
                <w:szCs w:val="20"/>
              </w:rPr>
            </w:pPr>
            <w:r>
              <w:rPr>
                <w:b/>
                <w:bCs/>
                <w:szCs w:val="20"/>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945,01400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945,01400</w:t>
            </w:r>
          </w:p>
        </w:tc>
      </w:tr>
      <w:tr w:rsidR="00324357" w:rsidRPr="007F2906" w:rsidTr="00AE56CF">
        <w:trPr>
          <w:cantSplit/>
          <w:trHeight w:val="435"/>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szCs w:val="20"/>
              </w:rPr>
            </w:pPr>
            <w:r>
              <w:rPr>
                <w:szCs w:val="20"/>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945,01400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szCs w:val="20"/>
              </w:rPr>
            </w:pPr>
            <w:r>
              <w:rPr>
                <w:szCs w:val="20"/>
              </w:rPr>
              <w:t>945,01400</w:t>
            </w:r>
          </w:p>
        </w:tc>
      </w:tr>
      <w:tr w:rsidR="00324357" w:rsidRPr="007F2906" w:rsidTr="00AE56CF">
        <w:trPr>
          <w:cantSplit/>
          <w:trHeight w:val="70"/>
        </w:trPr>
        <w:tc>
          <w:tcPr>
            <w:tcW w:w="6681" w:type="dxa"/>
            <w:tcBorders>
              <w:top w:val="nil"/>
              <w:left w:val="single" w:sz="4" w:space="0" w:color="auto"/>
              <w:bottom w:val="single" w:sz="4" w:space="0" w:color="auto"/>
              <w:right w:val="single" w:sz="4" w:space="0" w:color="auto"/>
            </w:tcBorders>
            <w:shd w:val="clear" w:color="auto" w:fill="auto"/>
            <w:vAlign w:val="bottom"/>
            <w:hideMark/>
          </w:tcPr>
          <w:p w:rsidR="00324357" w:rsidRDefault="00324357">
            <w:pPr>
              <w:rPr>
                <w:b/>
                <w:bCs/>
                <w:szCs w:val="20"/>
              </w:rPr>
            </w:pPr>
            <w:r>
              <w:rPr>
                <w:b/>
                <w:bCs/>
                <w:szCs w:val="20"/>
              </w:rPr>
              <w:t>ИТОГО МЕЖБЮДЖЕТНЫХ ТРАНСФЕРТОВ</w:t>
            </w:r>
          </w:p>
        </w:tc>
        <w:tc>
          <w:tcPr>
            <w:tcW w:w="1559"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359651,81400</w:t>
            </w:r>
          </w:p>
        </w:tc>
        <w:tc>
          <w:tcPr>
            <w:tcW w:w="1496" w:type="dxa"/>
            <w:tcBorders>
              <w:top w:val="nil"/>
              <w:left w:val="nil"/>
              <w:bottom w:val="single" w:sz="4" w:space="0" w:color="auto"/>
              <w:right w:val="single" w:sz="4" w:space="0" w:color="auto"/>
            </w:tcBorders>
            <w:shd w:val="clear" w:color="auto" w:fill="auto"/>
            <w:noWrap/>
            <w:vAlign w:val="bottom"/>
            <w:hideMark/>
          </w:tcPr>
          <w:p w:rsidR="00324357" w:rsidRDefault="00324357">
            <w:pPr>
              <w:jc w:val="right"/>
              <w:rPr>
                <w:b/>
                <w:bCs/>
                <w:szCs w:val="20"/>
              </w:rPr>
            </w:pPr>
            <w:r>
              <w:rPr>
                <w:b/>
                <w:bCs/>
                <w:szCs w:val="20"/>
              </w:rPr>
              <w:t>361748,91400</w:t>
            </w:r>
          </w:p>
        </w:tc>
      </w:tr>
    </w:tbl>
    <w:p w:rsidR="00C63756" w:rsidRPr="00130840" w:rsidRDefault="00C63756" w:rsidP="00DD5843">
      <w:pPr>
        <w:jc w:val="right"/>
        <w:outlineLvl w:val="0"/>
        <w:rPr>
          <w:rFonts w:cs="Times New Roman"/>
          <w:szCs w:val="20"/>
        </w:rPr>
      </w:pPr>
    </w:p>
    <w:p w:rsidR="00DD5843" w:rsidRPr="00130840" w:rsidRDefault="00DD5843" w:rsidP="00DD5843">
      <w:pPr>
        <w:jc w:val="right"/>
        <w:outlineLvl w:val="0"/>
        <w:rPr>
          <w:rFonts w:cs="Times New Roman"/>
          <w:szCs w:val="20"/>
        </w:rPr>
      </w:pPr>
      <w:r w:rsidRPr="00130840">
        <w:rPr>
          <w:rFonts w:cs="Times New Roman"/>
          <w:szCs w:val="20"/>
        </w:rPr>
        <w:t xml:space="preserve">Приложение 7    </w:t>
      </w:r>
    </w:p>
    <w:p w:rsidR="00DD5843" w:rsidRPr="00130840" w:rsidRDefault="00DD5843" w:rsidP="00DD5843">
      <w:pPr>
        <w:jc w:val="right"/>
      </w:pPr>
      <w:r w:rsidRPr="00130840">
        <w:t xml:space="preserve">к Решению Совета депутатов </w:t>
      </w:r>
    </w:p>
    <w:p w:rsidR="00DD5843" w:rsidRPr="00130840" w:rsidRDefault="00DD5843" w:rsidP="00DD5843">
      <w:pPr>
        <w:jc w:val="right"/>
      </w:pPr>
      <w:r w:rsidRPr="00130840">
        <w:t>МО «Мухоршибирский район»</w:t>
      </w:r>
    </w:p>
    <w:p w:rsidR="00DD5843" w:rsidRPr="00130840" w:rsidRDefault="00DD5843" w:rsidP="00DD5843">
      <w:pPr>
        <w:jc w:val="right"/>
      </w:pPr>
      <w:r w:rsidRPr="00130840">
        <w:t>«О районном бюджете на 2017 год</w:t>
      </w:r>
    </w:p>
    <w:p w:rsidR="00DD5843" w:rsidRPr="00130840" w:rsidRDefault="00DD5843" w:rsidP="00DD5843">
      <w:pPr>
        <w:jc w:val="right"/>
      </w:pPr>
      <w:r w:rsidRPr="00130840">
        <w:t xml:space="preserve"> и на плановый период 2018 и 2019 годов»</w:t>
      </w:r>
    </w:p>
    <w:p w:rsidR="00DC4B66" w:rsidRPr="00130840" w:rsidRDefault="00A92165" w:rsidP="00DC4B66">
      <w:pPr>
        <w:jc w:val="right"/>
      </w:pPr>
      <w:r>
        <w:t>от 27 декабря 2016 года №112</w:t>
      </w:r>
      <w:r w:rsidR="00DC4B66" w:rsidRPr="00130840">
        <w:t xml:space="preserve">                                  </w:t>
      </w:r>
    </w:p>
    <w:p w:rsidR="00BE74C7" w:rsidRPr="00130840" w:rsidRDefault="00BE74C7" w:rsidP="00BE74C7">
      <w:pPr>
        <w:jc w:val="right"/>
        <w:outlineLvl w:val="0"/>
      </w:pPr>
    </w:p>
    <w:tbl>
      <w:tblPr>
        <w:tblW w:w="9847" w:type="dxa"/>
        <w:tblInd w:w="93" w:type="dxa"/>
        <w:tblLayout w:type="fixed"/>
        <w:tblLook w:val="04A0"/>
      </w:tblPr>
      <w:tblGrid>
        <w:gridCol w:w="4149"/>
        <w:gridCol w:w="1253"/>
        <w:gridCol w:w="918"/>
        <w:gridCol w:w="743"/>
        <w:gridCol w:w="618"/>
        <w:gridCol w:w="648"/>
        <w:gridCol w:w="1518"/>
      </w:tblGrid>
      <w:tr w:rsidR="00BE74C7" w:rsidRPr="00130840" w:rsidTr="00311DC9">
        <w:trPr>
          <w:cantSplit/>
          <w:trHeight w:val="900"/>
        </w:trPr>
        <w:tc>
          <w:tcPr>
            <w:tcW w:w="9847" w:type="dxa"/>
            <w:gridSpan w:val="7"/>
            <w:tcBorders>
              <w:top w:val="nil"/>
              <w:left w:val="nil"/>
              <w:bottom w:val="nil"/>
              <w:right w:val="nil"/>
            </w:tcBorders>
            <w:shd w:val="clear" w:color="auto" w:fill="auto"/>
            <w:hideMark/>
          </w:tcPr>
          <w:p w:rsidR="00BE74C7" w:rsidRPr="00130840" w:rsidRDefault="00BE74C7" w:rsidP="00DD5843">
            <w:pPr>
              <w:jc w:val="center"/>
              <w:rPr>
                <w:rFonts w:eastAsia="Times New Roman" w:cs="Times New Roman"/>
                <w:b/>
                <w:bCs/>
                <w:szCs w:val="20"/>
                <w:lang w:eastAsia="ru-RU"/>
              </w:rPr>
            </w:pPr>
            <w:r w:rsidRPr="00130840">
              <w:rPr>
                <w:rFonts w:eastAsia="Times New Roman" w:cs="Times New Roman"/>
                <w:b/>
                <w:bCs/>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201</w:t>
            </w:r>
            <w:r w:rsidR="00DD5843" w:rsidRPr="00130840">
              <w:rPr>
                <w:rFonts w:eastAsia="Times New Roman" w:cs="Times New Roman"/>
                <w:b/>
                <w:bCs/>
                <w:szCs w:val="20"/>
                <w:lang w:eastAsia="ru-RU"/>
              </w:rPr>
              <w:t>7</w:t>
            </w:r>
            <w:r w:rsidRPr="00130840">
              <w:rPr>
                <w:rFonts w:eastAsia="Times New Roman" w:cs="Times New Roman"/>
                <w:b/>
                <w:bCs/>
                <w:szCs w:val="20"/>
                <w:lang w:eastAsia="ru-RU"/>
              </w:rPr>
              <w:t xml:space="preserve"> год</w:t>
            </w:r>
          </w:p>
        </w:tc>
      </w:tr>
      <w:tr w:rsidR="00BE74C7" w:rsidRPr="00130840" w:rsidTr="00311DC9">
        <w:trPr>
          <w:cantSplit/>
          <w:trHeight w:val="255"/>
        </w:trPr>
        <w:tc>
          <w:tcPr>
            <w:tcW w:w="4149"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szCs w:val="20"/>
                <w:lang w:eastAsia="ru-RU"/>
              </w:rPr>
            </w:pPr>
          </w:p>
        </w:tc>
        <w:tc>
          <w:tcPr>
            <w:tcW w:w="1253"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918"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743" w:type="dxa"/>
            <w:tcBorders>
              <w:top w:val="nil"/>
              <w:left w:val="nil"/>
              <w:bottom w:val="nil"/>
              <w:right w:val="nil"/>
            </w:tcBorders>
            <w:shd w:val="clear" w:color="auto" w:fill="auto"/>
            <w:noWrap/>
            <w:vAlign w:val="bottom"/>
            <w:hideMark/>
          </w:tcPr>
          <w:p w:rsidR="00BE74C7" w:rsidRPr="00130840" w:rsidRDefault="00BE74C7" w:rsidP="00D60543">
            <w:pPr>
              <w:jc w:val="center"/>
              <w:rPr>
                <w:rFonts w:eastAsia="Times New Roman" w:cs="Times New Roman"/>
                <w:szCs w:val="20"/>
                <w:lang w:eastAsia="ru-RU"/>
              </w:rPr>
            </w:pPr>
          </w:p>
        </w:tc>
        <w:tc>
          <w:tcPr>
            <w:tcW w:w="618"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szCs w:val="20"/>
                <w:lang w:eastAsia="ru-RU"/>
              </w:rPr>
            </w:pPr>
          </w:p>
        </w:tc>
        <w:tc>
          <w:tcPr>
            <w:tcW w:w="648"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1518" w:type="dxa"/>
            <w:tcBorders>
              <w:top w:val="nil"/>
              <w:left w:val="nil"/>
              <w:bottom w:val="nil"/>
              <w:right w:val="nil"/>
            </w:tcBorders>
            <w:shd w:val="clear" w:color="auto" w:fill="auto"/>
            <w:noWrap/>
            <w:vAlign w:val="bottom"/>
            <w:hideMark/>
          </w:tcPr>
          <w:p w:rsidR="00BE74C7" w:rsidRPr="00130840" w:rsidRDefault="00BE74C7" w:rsidP="00D60543">
            <w:pPr>
              <w:jc w:val="right"/>
              <w:rPr>
                <w:rFonts w:eastAsia="Times New Roman" w:cs="Times New Roman"/>
                <w:b/>
                <w:bCs/>
                <w:szCs w:val="20"/>
                <w:lang w:eastAsia="ru-RU"/>
              </w:rPr>
            </w:pPr>
            <w:r w:rsidRPr="00130840">
              <w:rPr>
                <w:rFonts w:eastAsia="Times New Roman" w:cs="Times New Roman"/>
                <w:b/>
                <w:bCs/>
                <w:szCs w:val="20"/>
                <w:lang w:eastAsia="ru-RU"/>
              </w:rPr>
              <w:t>(тыс. руб.)</w:t>
            </w:r>
          </w:p>
        </w:tc>
      </w:tr>
      <w:tr w:rsidR="00BE74C7" w:rsidRPr="00130840" w:rsidTr="00311DC9">
        <w:trPr>
          <w:cantSplit/>
          <w:trHeight w:val="311"/>
        </w:trPr>
        <w:tc>
          <w:tcPr>
            <w:tcW w:w="4149" w:type="dxa"/>
            <w:tcBorders>
              <w:top w:val="single" w:sz="4" w:space="0" w:color="auto"/>
              <w:left w:val="single" w:sz="4" w:space="0" w:color="auto"/>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Наименование</w:t>
            </w:r>
          </w:p>
        </w:tc>
        <w:tc>
          <w:tcPr>
            <w:tcW w:w="1253"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Целевая статья</w:t>
            </w:r>
          </w:p>
        </w:tc>
        <w:tc>
          <w:tcPr>
            <w:tcW w:w="918"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Вид расхода</w:t>
            </w:r>
          </w:p>
        </w:tc>
        <w:tc>
          <w:tcPr>
            <w:tcW w:w="743"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ГРБС</w:t>
            </w:r>
          </w:p>
        </w:tc>
        <w:tc>
          <w:tcPr>
            <w:tcW w:w="618"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Раздел</w:t>
            </w:r>
          </w:p>
        </w:tc>
        <w:tc>
          <w:tcPr>
            <w:tcW w:w="648"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Подраздел</w:t>
            </w:r>
          </w:p>
        </w:tc>
        <w:tc>
          <w:tcPr>
            <w:tcW w:w="1518" w:type="dxa"/>
            <w:tcBorders>
              <w:top w:val="single" w:sz="4" w:space="0" w:color="auto"/>
              <w:left w:val="nil"/>
              <w:bottom w:val="single" w:sz="4" w:space="0" w:color="auto"/>
              <w:right w:val="single" w:sz="4" w:space="0" w:color="auto"/>
            </w:tcBorders>
            <w:shd w:val="clear" w:color="auto" w:fill="auto"/>
            <w:hideMark/>
          </w:tcPr>
          <w:p w:rsidR="00BE74C7" w:rsidRPr="00130840" w:rsidRDefault="00BE74C7" w:rsidP="006B25FF">
            <w:pPr>
              <w:spacing w:line="200" w:lineRule="exact"/>
              <w:jc w:val="center"/>
              <w:rPr>
                <w:rFonts w:eastAsia="Times New Roman" w:cs="Times New Roman"/>
                <w:b/>
                <w:bCs/>
                <w:szCs w:val="20"/>
                <w:lang w:eastAsia="ru-RU"/>
              </w:rPr>
            </w:pPr>
            <w:r w:rsidRPr="00130840">
              <w:rPr>
                <w:rFonts w:eastAsia="Times New Roman" w:cs="Times New Roman"/>
                <w:b/>
                <w:bCs/>
                <w:szCs w:val="20"/>
                <w:lang w:eastAsia="ru-RU"/>
              </w:rPr>
              <w:t>Сумма</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"Экономическое развитие" на 2015-2017 годы  и на период до 2020 года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0100000000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750,00000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"Развитие малого и среднего предпринимательства в МО "Мухоршибирский район"</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"Финансирование Фонда поддержки малого предпринимательства Мухоршибирского района на оказание финансовой поддержки СМиСП"</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Финансирование Фонда поддержки малого предпринимательства Мухоршибирского района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0110180100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"Содействие занятости населения МО "Мухоршибирский район"</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"Организация проведения оплачиваемых общественных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проведения оплачиваемых общественных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Межбюджетные трансферты общего характера бюджетам бюджетной системы Российской Федерации</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Прочие межбюджетные трансферты общего характера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0120180100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0300000000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307 014,33699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93 151,50000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услуг по реализации общеобразовательных программ дошкольного образования в соответствии с муниципальным заданием"</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93 151,50000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(организациями) услуг (работ) по предоставлению дошкольного образования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30 915,60000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21 723,50000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21 723,50000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21 723,50000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21 723,50000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9 192,10000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9 192,10000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9 192,10000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9 192,10000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1 839,80000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435,40000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435,40000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435,40000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435,40000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1 404,40000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1 404,40000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1 404,40000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1 404,40000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обеспечение получения дошкольного образования в муниципальных образовательных организациях</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60 396,10000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46 398,10000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46 398,10000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46 398,10000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46 398,10000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13 998,00000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13 998,00000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13 998,00000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Дошкольное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0310173020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13 998,00000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"Общее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0320000000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194 931,23699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услуг по реализации основных общеобразовательных программ"</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0320100000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184 750,83699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(организациями) услуг по предоставлению общего образования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5 442,03699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5 442,03699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5 442,03699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5 442,03699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0320110100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5 442,03699</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2 593,90000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2 360,70000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2 360,70000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2 360,70000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2 360,70000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233,20000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233,20000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233,20000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0320110200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233,20000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Исполнение расходных обязательств муниципальных районов (городских округов)</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0320172160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20 222,70000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0320172160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20 222,70000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0320172160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20 222,70000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0320172160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20 222,70000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0320172160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20 222,70000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156 492,20000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127 932,90000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127 932,90000</w:t>
            </w:r>
          </w:p>
        </w:tc>
      </w:tr>
      <w:tr w:rsidR="00CC4CBE" w:rsidRPr="007F2906" w:rsidTr="00901945">
        <w:trPr>
          <w:cantSplit/>
          <w:trHeight w:val="5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127 932,90000</w:t>
            </w:r>
          </w:p>
        </w:tc>
      </w:tr>
      <w:tr w:rsidR="00CC4CBE" w:rsidRPr="007F2906" w:rsidTr="00311DC9">
        <w:trPr>
          <w:cantSplit/>
          <w:trHeight w:val="102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127 932,90000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28 559,30000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28 559,30000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28 559,30000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0320173030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28 559,30000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Основное мероприятие "Выплата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4 156,80000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4 156,80000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3 360,00000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3 360,00000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3 360,00000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3 360,00000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796,80000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796,80000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796,80000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0320273040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796,80000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"Мероприятия по организации горячего питания детей, обучающихся в общеобразовательных учреждениях"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3 836,60000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горячего питания детей, обучающихся в муниципальных общеобразовательных учреждениях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1 918,30000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0320372130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горячего питания детей, обучающихся в муниципальных  общеобразовательных учреждениях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1 918,30000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1 535,80000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03203S2130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382,50000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"Мероприятия по организации перевозок учащихся, проживающих в отдаленных селах, к месту учебы и обратно по общеобразовательным учреждениям"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перевозок учащихся, проживающих в отдаленных селах, к месту учебы и обратно по общеобразовательным учреждениям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0320410100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2 187,00000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"Дополнительное 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18 931,60000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услуг по предоставлению дополнительного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18 931,60000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(организациями) услуг (работ) по предоставлению дополнительного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13 133,40000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13 133,40000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13 133,40000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13 133,40000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Дополнительное образование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13 133,40000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Дополнительное образование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Увеличение фонда оплаты труда педагогических работников муниципальных учреждений дополнительного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0330172120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5 773,60000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иные цели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0330172120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5 773,60000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0330172120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5 773,60000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0330172120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5 773,60000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Дополнительное образование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0330172120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5 773,60000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"Управление муниципальными финансами и муниципальным долгом"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25 571,77301</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"Совершенствование межбюджетных отношений"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25 553,80000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"Предоставление межбюджетных трансфертов муниципальным образованиям поселений"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25 553,80000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государственных полномочий по расчету и предоставлению дотаций поселениям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0420173090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Дотации на выравнивание бюджетной обеспеченности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0420173090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0420173090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Межбюджетные трансферты общего характера бюджетам бюджетной системы Российской Федерации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0420173090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0420173090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Выравнивание бюджетной обеспеченности поселений из районного фонда финансовой поддержки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20 395,10000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Дотации на выравнивание бюджетной обеспеченности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20 395,10000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20 395,10000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Межбюджетные трансферты общего характера бюджетам бюджетной системы Российской Федерации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20 395,10000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20 395,10000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первоочередных расходов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5 104,90000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5 104,90000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5 104,90000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Межбюджетные трансферты общего характера бюджетам бюджетной системы Российской Федерации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5 104,90000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Прочие межбюджетные трансферты общего характера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04201М0200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5 104,90000</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"Управление муниципальным долгом"</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"Реализация обслуживания муниципального долга"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Процентные платежи по муниципальному долгу</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04301Г0100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573353">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Обслуживание муниципального долга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04301Г0100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04301Г0100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Обслуживание государственного и муниципального долга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04301Г0100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Обслуживание государственного внутреннего и муниципального долга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04301Г0100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17,97301</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"Организация и проведение культурно-массовых мероприятий для молодежи"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и проведение культурно-массовых мероприятий для молодежи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"Предоставление социальной выплаты на приобретение жилья или строительство индивидуального жилого дома"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Предоставление социальной выплаты на приобретение жилья или строительство индивидуального жилого дома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05008L0200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гражданам на приобретение жилья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05008L0200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05008L0200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05008L0200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Социальное обеспечение населения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05008L0200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"Поддержка и развитие печатного средства массовой информации - газеты "Земля мухоршибирская" на 2015-2017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"Издание газеты "Земля мухоршибирская"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Издание газеты "Земля Мухоршибирская"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Средства массовой информации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Периодическая печать и издательства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0600210100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агропромышленного комплекса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"Развитие сельского хозяйства и регулирование рынков с/х продукции, сырья и продовольствия"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Кадровая поддержка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9 450,45000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"Дорожное хозяйство и транспорт Мухоршибирского района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"Содержание и ремонт автодорог"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Содержание и ремонт автомобильных дорог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08201Д0100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08201Д0100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08201Д0100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08201Д0100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Дорожное хозяйство (дорожные фонды)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08201Д0100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9 400,45000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"Повышение безопасности дорожного движения в Мухоршибирском районе Республике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"Информационная пропаганда населения и работа с детьми"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Информационная пропаганда и работа с детьми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Дорожное хозяйство (дорожные фонды)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0840180100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"Профилактика преступлений и иных правонарушений на территории муниципального образования "Мухоршибирский район" в 2015-2017 годах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"Квотирование рабочих мест для лиц, осужденных к наказанию в виде исправительных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Квотирование рабочих мест для лиц, осужденных к наказанию в виде исправительных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0900480100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"Организация и деятельность добровольных народных дружин"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Реализация мероприятий по обеспечению деятельности по охране правопорядка и общественной безопасности, повышению безопасности дорожного движения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0900672660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0900672660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0900672660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0900672660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0900672660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муниципального автономного учреждения плавательного бассейна "Горняк" в 2015-2017 годах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"Содержание муниципального учреждения"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учреждением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Массовый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36 156,70000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"Народное творчество и культурно-досуговая деятельность"</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19 519,60000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учреждениями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19 519,60000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17 234,50000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17 234,50000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17 234,50000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17 234,50000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17 234,50000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1210110200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Повышение средней заработной платы работников муниципальных учреждений культуры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2 274,10000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иные цели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2 074,10000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2 074,10000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2 074,10000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2 074,10000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"Библиотеки"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7 210,50000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учреждениями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7 210,50000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6 196,50000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6 196,50000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6 196,50000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6 196,50000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6 196,50000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Повышение средней заработной платы работников муниципальных учреждений культуры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1 014,00000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иные цели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1 014,00000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1 014,00000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1 014,00000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1220172340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1 014,00000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Подпрограмма "Дополнительное образование в сфере культуры"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9 426,60000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"Оказание учреждениями муниципальных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9 426,60000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Оказание учреждениями (организациями) услуг (работ) по предоставлению дополнительного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6 490,60000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6 490,60000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6 490,60000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6 490,60000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Дополнительное образование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1230110100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6 490,60000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1230172270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2 936,00000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иные цели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1230172270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2 936,00000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1230172270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2 936,00000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1230172270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2 936,00000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Дополнительное образование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1230172270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2 936,00000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Программа "Повышение сейсмической устойчивости жилых домов, основных объектов и систем жизнеобеспечения в Мухоршибирском районе Республики Бурятия на 2013-2018 годы"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Выполнение строительно-монтажных работ по усилению и реконструкции несейсмостойких зданий и сооружений, а также строительство новых сейсмостойких объектов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Софинансирование реализации мероприятий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14002L1050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Бюджетные инвестиции в объекты капитального строительства государственной (муниципальной) собственности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14002L1050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14002L1050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14002L1050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14002L1050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9 376,20000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"Поддержка ветеранов - уважение старших" на 2015-2020 годы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"Поддержка Совета ветеранов и ветеранских клубов"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досуга пожилых людей, проведение массовых мероприятий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75,26000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75,26000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75,26000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75,26000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выплаты населению</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246,74000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246,74000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246,74000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1500280100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246,74000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"Семья и дети Мухоршибирского района" на 2015-2020 годы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"Поддержка детей из семей, находящихся в трудной жизненной ситуации"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Приобретение школьных принадлежностей, одежды, обуви детям,  оказавшимся в трудной жизненной ситуации к началу учебного года по акции "Помогите детям собраться в школу"</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Приобретение товаров, работ, услуг в пользу граждан в целях их социального обеспечения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1600180100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физической культуры и спорта в муниципальном образовании "Мухоршибирский район" на 2015-2017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"Организация и проведение спортивно-массовых и оздоровительных мероприятий с различными группами населения в районе"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и проведение спортивно-массовых и оздоровительных мероприятий с различными группами населения в районе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"Устойчивое развитие сельских поселений муниципального образования "Мухоршибирский район" на 2014-2017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"Мероприятия по улучшению жилищных условий граждан, проживающих в сельской местности, в т.ч. молодых семей и молодых специалистов"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Мероприятия по улучшению жилищных условий граждан, проживающих в сельской местности, в том числе молодых семей и молодых специалистов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гражданам на приобретение жилья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337,80000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"Повышение качества управления земельными ресурсами и развитие градостроительной деятельности на территории муниципального образования "Мухоршибирский район" на 2015 -2017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2 300,00000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"Мероприятия по землеустройству и землепользованию"</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Подготовка проектов межевания и проведение кадастровых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Оценка земельных участков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433"/>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1900180300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"Подготовка проектов межевания и проведение кадастровых работ в отношении земельных участков, выделенных за счет земельных долей"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1 250,00000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Подготовка проектов межевания и проведение кадастровых работ в отношении земельных участков, выделяемых за счет земельных долей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1900272310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1900272310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1900272310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1900272310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1900272310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Подготовка проектов межевания и проведение кадастровых работ в отношении земельных участков, выделяемых за счет земельных долей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19002S2310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19002S2310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19002S2310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19002S2310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19002S2310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"Мероприятия по внедрению и наполнению базы данных ИСОГД"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Внедрение и наполнение базы данных ИСОГД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1900580100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Муниципальная программа "Развитие муниципальной службы в муниципальном образовании "Мухоршибирский район" на 2015-2017 годы и на период до 2020 года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Основное мероприятие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Профессиональная подготовка кадров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Профессиональная подготовка, переподготовка и повышение квалификации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2000180100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Непрограммные расходы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9900000000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113 692,30400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Руководство и управление в сфере установленных функций  органов местного самоуправления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26 089,70000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обеспечение функционирования высшего должностного лица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1 790,00000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1 374,80000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1 374,80000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1 374,80000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Функционирование высшего должностного лица субъекта Российской Федерации и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1 374,80000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415,20000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415,20000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415,20000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высшего должностного лица субъекта Российской Федерации и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415,20000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обеспечение функционирования председателя представительного органа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1 288,00000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989,20000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989,20000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989,20000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989,20000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298,80000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298,80000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298,80000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298,80000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обеспечение функционирования руководителя контрольно-счетной палаты муниципального образования и его заместителей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537,40000</w:t>
            </w:r>
          </w:p>
        </w:tc>
      </w:tr>
      <w:tr w:rsidR="00CC4CBE" w:rsidRPr="007F2906" w:rsidTr="00311DC9">
        <w:trPr>
          <w:cantSplit/>
          <w:trHeight w:val="16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412,70000</w:t>
            </w:r>
          </w:p>
        </w:tc>
      </w:tr>
      <w:tr w:rsidR="00CC4CBE" w:rsidRPr="007F2906" w:rsidTr="00311DC9">
        <w:trPr>
          <w:cantSplit/>
          <w:trHeight w:val="66"/>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124,70000</w:t>
            </w:r>
          </w:p>
        </w:tc>
      </w:tr>
      <w:tr w:rsidR="00CC4CBE" w:rsidRPr="007F2906" w:rsidTr="00311DC9">
        <w:trPr>
          <w:cantSplit/>
          <w:trHeight w:val="12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124,70000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124,70000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124,70000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Расходы на обеспечение функций органов местного самоуправления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22 474,30000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17 261,40000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3 321,90000</w:t>
            </w:r>
          </w:p>
        </w:tc>
      </w:tr>
      <w:tr w:rsidR="00CC4CBE" w:rsidRPr="007F2906" w:rsidTr="00311DC9">
        <w:trPr>
          <w:cantSplit/>
          <w:trHeight w:val="23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3 321,90000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3 321,90000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2 703,40000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Жилищно-коммунальное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2 703,40000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жилищно-коммунального хозяйства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2 703,40000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8 201,10000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8 201,10000</w:t>
            </w:r>
          </w:p>
        </w:tc>
      </w:tr>
      <w:tr w:rsidR="00CC4CBE" w:rsidRPr="007F2906" w:rsidTr="00311DC9">
        <w:trPr>
          <w:cantSplit/>
          <w:trHeight w:val="139"/>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8 201,10000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839,50000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839,50000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839,50000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674,20000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674,20000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культуры, кинематографии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674,20000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366,70000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366,70000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366,70000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1 154,60000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1 154,60000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1 154,60000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5 212,90000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1 003,20000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1 003,20000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Жилищно-коммунальное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816,50000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жилищно-коммунального хозяйства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816,50000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2 476,70000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2 476,70000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2 476,70000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253,50000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253,50000</w:t>
            </w:r>
          </w:p>
        </w:tc>
      </w:tr>
      <w:tr w:rsidR="00CC4CBE" w:rsidRPr="007F2906" w:rsidTr="00311DC9">
        <w:trPr>
          <w:cantSplit/>
          <w:trHeight w:val="149"/>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культуры, кинематографии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110,70000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348,70000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348,70000</w:t>
            </w:r>
          </w:p>
        </w:tc>
      </w:tr>
      <w:tr w:rsidR="00CC4CBE" w:rsidRPr="007F2906" w:rsidTr="00311DC9">
        <w:trPr>
          <w:cantSplit/>
          <w:trHeight w:val="51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9910091040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348,70000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обеспечение деятельности (оказание услуг) муниципальных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39 033,60000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казенных учреждений (учебно - методические кабинеты, централизованные бухгалтерии)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12 247,00000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8 329,00000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8 329,00000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8 329,00000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8 329,00000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2 515,30000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2 515,30000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2 515,30000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2 515,30000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1 402,00000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1 402,00000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1 402,00000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1 402,00000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(оказание услуг) учреждений хозяйственного обслуживания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9 157,20000</w:t>
            </w:r>
          </w:p>
        </w:tc>
      </w:tr>
      <w:tr w:rsidR="00CC4CBE" w:rsidRPr="007F2906" w:rsidTr="00311DC9">
        <w:trPr>
          <w:cantSplit/>
          <w:trHeight w:val="20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4 247,60000</w:t>
            </w:r>
          </w:p>
        </w:tc>
      </w:tr>
      <w:tr w:rsidR="00CC4CBE" w:rsidRPr="007F2906" w:rsidTr="00311DC9">
        <w:trPr>
          <w:cantSplit/>
          <w:trHeight w:val="76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4 247,60000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4 247,60000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4 247,60000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1 282,80000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1 282,80000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1 282,80000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1 282,80000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3 539,30000</w:t>
            </w:r>
          </w:p>
        </w:tc>
      </w:tr>
      <w:tr w:rsidR="00CC4CBE" w:rsidRPr="007F2906" w:rsidTr="00311DC9">
        <w:trPr>
          <w:cantSplit/>
          <w:trHeight w:val="173"/>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3 539,30000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3 539,30000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3 539,30000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57,50000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57,50000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57,50000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57,50000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прочих налогов, сборов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9920020200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Исполнение расходных обязательств муниципальных районов (городских округов)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17 629,40000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13 540,20000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13 540,20000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13 540,20000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13 540,20000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4 089,20000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4 089,20000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4 089,20000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9920072160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4 089,20000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расходов на выполнение передаваемых полномочий субъекта РФ</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18 941,70000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1,84300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1,84300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1,84300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1,84300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0,55700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0,55700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0,55700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0,55700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2 108,70000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2 108,70000</w:t>
            </w:r>
          </w:p>
        </w:tc>
      </w:tr>
      <w:tr w:rsidR="00CC4CBE" w:rsidRPr="007F2906" w:rsidTr="00311DC9">
        <w:trPr>
          <w:cantSplit/>
          <w:trHeight w:val="9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2 108,70000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2 108,70000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2 108,70000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62,40000</w:t>
            </w:r>
          </w:p>
        </w:tc>
      </w:tr>
      <w:tr w:rsidR="00CC4CBE" w:rsidRPr="007F2906" w:rsidTr="00311DC9">
        <w:trPr>
          <w:cantSplit/>
          <w:trHeight w:val="96"/>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47,92600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47,92600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47,92600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47,92600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14,47400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14,47400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14,47400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14,47400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отдельного государственного полномочия по поддержке сельскохозяйственного производства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650,00000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2,68800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2,68800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2,68800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2,68800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0,81200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0,81200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0,81200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9930073080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0,81200</w:t>
            </w:r>
          </w:p>
        </w:tc>
      </w:tr>
      <w:tr w:rsidR="00CC4CBE" w:rsidRPr="007F2906" w:rsidTr="00311DC9">
        <w:trPr>
          <w:cantSplit/>
          <w:trHeight w:val="6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отдельных государственных полномочий по уведомительной регистрации коллективных договоров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176,60000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106,90000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106,90000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106,90000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106,90000</w:t>
            </w:r>
          </w:p>
        </w:tc>
      </w:tr>
      <w:tr w:rsidR="00CC4CBE" w:rsidRPr="007F2906" w:rsidTr="00311DC9">
        <w:trPr>
          <w:cantSplit/>
          <w:trHeight w:val="9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37,40000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37,40000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37,40000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37,40000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государственных полномочий по хранению, формированию, учету и использованию архивного фонда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576,90000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69,30000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69,30000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69,30000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9930073110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69,30000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государственных полномочий по созданию и организации деятельности административных комиссий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177,80000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101,10000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101,10000</w:t>
            </w:r>
          </w:p>
        </w:tc>
      </w:tr>
      <w:tr w:rsidR="00CC4CBE" w:rsidRPr="007F2906" w:rsidTr="00311DC9">
        <w:trPr>
          <w:cantSplit/>
          <w:trHeight w:val="193"/>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30,50000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30,50000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46,20000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46,20000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государственных полномочий по организации деятельности комиссий по делам несовершеннолетних и защите их прав в Республике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794,40000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520,90000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520,90000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520,90000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520,90000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выплаты персоналу государственных (муниципальных) органов, за исключением фонда оплаты труда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155,90000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155,90000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155,90000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155,90000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109,60000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9930073130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прав детей, находящихся в трудной  жизненной  ситуации, на отдых и оздоровление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1 663,30000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1 663,30000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1 663,30000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1 663,30000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1 663,30000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государственных полномочий по образованию и организации деятельности по опеке и попечительству в Республике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794,40000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524,40000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524,40000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524,40000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524,40000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выплаты персоналу государственных (муниципальных) органов, за исключением фонда оплаты труда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152,40000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152,40000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152,40000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152,40000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социальной политики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9930073150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109,30000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31,60000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24,27000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24,27000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24,27000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24,27000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7,33000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7,33000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7,33000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9930073160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7,33000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11 607,10000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Социальное обеспечение населения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20,00000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иные цели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11 587,10000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10 809,00000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10 809,00000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Социальное обеспечение населения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10 809,00000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778,10000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778,10000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Социальное обеспечение населения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9930073180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778,10000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деятельности по обеспечению прав детей, находящихся в трудной жизненной ситуации, на отдых и оздоровления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9930073190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4,00000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3,07200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3,07200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3,07200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3,07200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0,92800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0,92800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0,92800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0,92800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отдельного государственного полномочия по отлову, транспортировке и содержанию безнадзорных домашних животных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263,60000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263,60000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263,60000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263,60000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9930073220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263,60000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Осуществление расходов на выполнение передаваемых полномочий сельских поселений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945,01400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связанные с осуществлением полномочий по контрольно-счетной палате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437,68800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336,16600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336,16600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336,16600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336,16600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101,52200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101,52200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101,52200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101,52200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связанные с осуществлением полномочий по формированию и исполнению бюджета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507,32600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389,65100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389,65100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389,65100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389,65100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117,67500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117,67500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117,67500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99400С0200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06</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117,67500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Доплаты к пенсиям, дополнительное пенсионное обеспечение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Доплаты к пенсиям муниципальных служащих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14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Пособия, компенсации и иные социальные выплаты гражданам, кроме публичных нормативных обязательств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Социальная политика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Пенсионное обеспечение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9950080100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3 068,40000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фонды местной администрации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2 500,00000</w:t>
            </w:r>
          </w:p>
        </w:tc>
      </w:tr>
      <w:tr w:rsidR="00CC4CBE" w:rsidRPr="007F2906" w:rsidTr="00311DC9">
        <w:trPr>
          <w:cantSplit/>
          <w:trHeight w:val="12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Резервный фонд финансирования непредвиденных расходов администрации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Резервные средства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фонды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Резервный фонд администрации по предупреждению чрезвычайных ситуаций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средства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07"/>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фонды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Резервный фонд администрации по ликвидации чрезвычайных ситуаций и последствий стихийных бедствий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средства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Резервные фонды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99600Р0300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Выполнение других обязательств муниципального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9990000000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23 113,89000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9 629,00000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9 629,00000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9 629,00000</w:t>
            </w:r>
          </w:p>
        </w:tc>
      </w:tr>
      <w:tr w:rsidR="00CC4CBE" w:rsidRPr="007F2906" w:rsidTr="00311DC9">
        <w:trPr>
          <w:cantSplit/>
          <w:trHeight w:val="24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Жилищно-коммунальное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9 629,00000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9 629,00000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Содержание инструкторов по физической культуре и спорту</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399,70000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306,98900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306,98900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306,98900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Массовый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306,98900</w:t>
            </w:r>
          </w:p>
        </w:tc>
      </w:tr>
      <w:tr w:rsidR="00CC4CBE" w:rsidRPr="007F2906" w:rsidTr="00311DC9">
        <w:trPr>
          <w:cantSplit/>
          <w:trHeight w:val="10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92,71100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92,71100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92,71100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Массовый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92,71100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Реализация мероприятий по сокращению наркосырьевой базы, в том числе с применением химического способа уничтожения дикорастущей конопли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77"/>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9990072570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Предупреждение и ликвидация последствий чрезвычайных ситуаций и стихийных бедствий природного и техногенного характера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безопасность и правоохранительная деятельность</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Защита населения и территории от чрезвычайных ситуаций природного и техногенного характера, гражданская оборона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9990080100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связанные с осуществлением депутатских полномочий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9990080300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9990080400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9990080400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176"/>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9990080400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9990080400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9990080400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9990080600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186"/>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9990080600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9990080600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9990080600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51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9990080600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Организация в границах поселений водоснабжения населения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9990080700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9990080700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9990080700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Жилищно-коммунальное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9990080700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9990080700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Прочие мероприятия, связанные с выполнением обязательств органов местного самоуправления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3 773,10000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2 805,00000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1 500,00000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09</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культуры и туризма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Культура, кинематография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культуры, кинематографии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175,00000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сельского хозяйства муниципального образования "Мухоршибирский район"</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Сельское хозяйство и рыболовство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966,80000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966,80000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966,80000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831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966,80000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Уплата налога на имущество организаций и земельного налога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Совет депутатов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общегосударственные вопросы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9990080900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1,30000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Софинансирование из средств местного бюджета субсидии на государственную поддержку организаций инфраструктуры, субъектов малого и среднего предпринимательства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99900L0640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99900L0640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99900L0640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99900L0640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99900L0640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1 000,00000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Софинансирование субсидии на государственную поддержку организаций инфраструктуры, субъектов малого и среднего предпринимательства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99900R0640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02"/>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99900R0640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99900R0640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99900R0640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99900R0640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Развитие общественной инфраструктуры муниципальных образований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506,79000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Прочая закупка товаров, работ и услуг для обеспечения государственных (муниципальных) нужд</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506,79000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506,79000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Жилищно-коммунальное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506,79000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Коммунальное хозяйство</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99900S2140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506,79000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содержание инструкторов по физической культуре и спорту</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932,60000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Фонд оплаты труда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716,28000</w:t>
            </w:r>
          </w:p>
        </w:tc>
      </w:tr>
      <w:tr w:rsidR="00CC4CBE" w:rsidRPr="007F2906" w:rsidTr="00C63756">
        <w:trPr>
          <w:cantSplit/>
          <w:trHeight w:val="138"/>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716,28000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716,28000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Массовый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716,28000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216,32000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lastRenderedPageBreak/>
              <w:t>Администрация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216,32000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Физическая культура и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216,32000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Массовый спорт</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99900S2200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216,32000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Расходы на мероприятия по сокращению очагов произрастания дикорастущей конопли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Иные межбюджетные трансферты</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61"/>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Национальная экономика</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Другие вопросы в области национальной экономики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99900S2570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12</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150,00000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Софинансирование строительства, капитального ремонта, реконструкции объектов образования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99900S2670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4 522,70000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Бюджетные инвестиции в объекты капитального строительства государственной (муниципальной) собственности</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99900S2670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4 522,70000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Управление образования Муниципального образования "Мухоршибирский район" Республики Бурятия</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99900S2670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4 522,70000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Образование</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99900S2670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4 522,70000</w:t>
            </w:r>
          </w:p>
        </w:tc>
      </w:tr>
      <w:tr w:rsidR="00CC4CBE" w:rsidRPr="007F2906" w:rsidTr="00311DC9">
        <w:trPr>
          <w:cantSplit/>
          <w:trHeight w:val="255"/>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Молодежная политика и оздоровление детей</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99900S2670</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414</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07</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4 522,70000</w:t>
            </w:r>
          </w:p>
        </w:tc>
      </w:tr>
      <w:tr w:rsidR="00CC4CBE" w:rsidRPr="007F2906" w:rsidTr="00311DC9">
        <w:trPr>
          <w:cantSplit/>
          <w:trHeight w:val="70"/>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CC4CBE" w:rsidRDefault="00CC4CBE">
            <w:pPr>
              <w:rPr>
                <w:szCs w:val="20"/>
              </w:rPr>
            </w:pPr>
            <w:r>
              <w:rPr>
                <w:szCs w:val="20"/>
              </w:rPr>
              <w:t>ВСЕГО РАСХОДОВ</w:t>
            </w:r>
          </w:p>
        </w:tc>
        <w:tc>
          <w:tcPr>
            <w:tcW w:w="1253" w:type="dxa"/>
            <w:tcBorders>
              <w:top w:val="nil"/>
              <w:left w:val="nil"/>
              <w:bottom w:val="single" w:sz="4" w:space="0" w:color="auto"/>
              <w:right w:val="single" w:sz="4" w:space="0" w:color="auto"/>
            </w:tcBorders>
            <w:shd w:val="clear" w:color="auto" w:fill="auto"/>
            <w:noWrap/>
            <w:vAlign w:val="bottom"/>
            <w:hideMark/>
          </w:tcPr>
          <w:p w:rsidR="00CC4CBE" w:rsidRDefault="00CC4CBE">
            <w:pPr>
              <w:rPr>
                <w:szCs w:val="20"/>
              </w:rPr>
            </w:pPr>
            <w:r>
              <w:rPr>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CC4CBE" w:rsidRDefault="00CC4CBE">
            <w:pPr>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CC4CBE" w:rsidRDefault="00CC4CBE">
            <w:pPr>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CC4CBE" w:rsidRDefault="00CC4CBE">
            <w:pPr>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CC4CBE" w:rsidRDefault="00CC4CBE">
            <w:pPr>
              <w:rPr>
                <w:rFonts w:ascii="Arial" w:hAnsi="Arial" w:cs="Arial"/>
                <w:b/>
                <w:bCs/>
                <w:sz w:val="24"/>
                <w:szCs w:val="24"/>
              </w:rPr>
            </w:pPr>
            <w:r>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vAlign w:val="bottom"/>
            <w:hideMark/>
          </w:tcPr>
          <w:p w:rsidR="00CC4CBE" w:rsidRDefault="00CC4CBE">
            <w:pPr>
              <w:jc w:val="right"/>
              <w:rPr>
                <w:szCs w:val="20"/>
              </w:rPr>
            </w:pPr>
            <w:r>
              <w:rPr>
                <w:szCs w:val="20"/>
              </w:rPr>
              <w:t>512 367,76400</w:t>
            </w:r>
          </w:p>
        </w:tc>
      </w:tr>
    </w:tbl>
    <w:p w:rsidR="00BE74C7" w:rsidRPr="00130840" w:rsidRDefault="00BE74C7" w:rsidP="00BE74C7">
      <w:pPr>
        <w:jc w:val="right"/>
        <w:outlineLvl w:val="0"/>
      </w:pPr>
    </w:p>
    <w:p w:rsidR="006070F7" w:rsidRPr="00130840" w:rsidRDefault="006070F7" w:rsidP="006070F7">
      <w:pPr>
        <w:jc w:val="right"/>
        <w:outlineLvl w:val="0"/>
        <w:rPr>
          <w:rFonts w:cs="Times New Roman"/>
          <w:szCs w:val="20"/>
        </w:rPr>
      </w:pPr>
      <w:r w:rsidRPr="00130840">
        <w:rPr>
          <w:rFonts w:cs="Times New Roman"/>
          <w:szCs w:val="20"/>
        </w:rPr>
        <w:t xml:space="preserve">Приложение 8    </w:t>
      </w:r>
    </w:p>
    <w:p w:rsidR="006070F7" w:rsidRPr="00130840" w:rsidRDefault="006070F7" w:rsidP="006070F7">
      <w:pPr>
        <w:jc w:val="right"/>
      </w:pPr>
      <w:r w:rsidRPr="00130840">
        <w:t xml:space="preserve">к Решению Совета депутатов </w:t>
      </w:r>
    </w:p>
    <w:p w:rsidR="006070F7" w:rsidRPr="00130840" w:rsidRDefault="006070F7" w:rsidP="006070F7">
      <w:pPr>
        <w:jc w:val="right"/>
      </w:pPr>
      <w:r w:rsidRPr="00130840">
        <w:t>МО «Мухоршибирский район»</w:t>
      </w:r>
    </w:p>
    <w:p w:rsidR="006070F7" w:rsidRPr="00130840" w:rsidRDefault="006070F7" w:rsidP="006070F7">
      <w:pPr>
        <w:jc w:val="right"/>
      </w:pPr>
      <w:r w:rsidRPr="00130840">
        <w:t>«О районном бюджете на 2017 год</w:t>
      </w:r>
    </w:p>
    <w:p w:rsidR="006070F7" w:rsidRPr="00130840" w:rsidRDefault="006070F7" w:rsidP="006070F7">
      <w:pPr>
        <w:jc w:val="right"/>
      </w:pPr>
      <w:r w:rsidRPr="00130840">
        <w:t xml:space="preserve"> и на плановый период 2018 и 2019 годов»</w:t>
      </w:r>
    </w:p>
    <w:p w:rsidR="00DC4B66" w:rsidRPr="00130840" w:rsidRDefault="00A92165" w:rsidP="00DC4B66">
      <w:pPr>
        <w:jc w:val="right"/>
      </w:pPr>
      <w:r>
        <w:t>от 27 декабря 2016 года №112</w:t>
      </w:r>
      <w:r w:rsidR="00DC4B66" w:rsidRPr="00130840">
        <w:t xml:space="preserve">                                  </w:t>
      </w:r>
    </w:p>
    <w:p w:rsidR="00E95BB8" w:rsidRPr="00130840" w:rsidRDefault="00E95BB8" w:rsidP="00E95BB8">
      <w:pPr>
        <w:jc w:val="right"/>
        <w:outlineLvl w:val="0"/>
      </w:pPr>
    </w:p>
    <w:tbl>
      <w:tblPr>
        <w:tblW w:w="9830" w:type="dxa"/>
        <w:tblInd w:w="93" w:type="dxa"/>
        <w:tblLayout w:type="fixed"/>
        <w:tblLook w:val="04A0"/>
      </w:tblPr>
      <w:tblGrid>
        <w:gridCol w:w="3134"/>
        <w:gridCol w:w="1276"/>
        <w:gridCol w:w="601"/>
        <w:gridCol w:w="743"/>
        <w:gridCol w:w="618"/>
        <w:gridCol w:w="648"/>
        <w:gridCol w:w="1393"/>
        <w:gridCol w:w="1417"/>
      </w:tblGrid>
      <w:tr w:rsidR="006070F7" w:rsidRPr="00130840" w:rsidTr="003030F1">
        <w:trPr>
          <w:cantSplit/>
          <w:trHeight w:val="900"/>
        </w:trPr>
        <w:tc>
          <w:tcPr>
            <w:tcW w:w="9830" w:type="dxa"/>
            <w:gridSpan w:val="8"/>
            <w:tcBorders>
              <w:top w:val="nil"/>
              <w:left w:val="nil"/>
              <w:bottom w:val="nil"/>
              <w:right w:val="nil"/>
            </w:tcBorders>
            <w:shd w:val="clear" w:color="auto" w:fill="auto"/>
            <w:hideMark/>
          </w:tcPr>
          <w:p w:rsidR="006070F7" w:rsidRPr="00130840" w:rsidRDefault="006070F7" w:rsidP="006070F7">
            <w:pPr>
              <w:jc w:val="center"/>
              <w:rPr>
                <w:rFonts w:eastAsia="Times New Roman" w:cs="Times New Roman"/>
                <w:b/>
                <w:bCs/>
                <w:szCs w:val="20"/>
                <w:lang w:eastAsia="ru-RU"/>
              </w:rPr>
            </w:pPr>
            <w:r w:rsidRPr="00130840">
              <w:rPr>
                <w:rFonts w:eastAsia="Times New Roman" w:cs="Times New Roman"/>
                <w:b/>
                <w:bCs/>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2018 и 2019 годы</w:t>
            </w:r>
          </w:p>
        </w:tc>
      </w:tr>
      <w:tr w:rsidR="006070F7" w:rsidRPr="00130840" w:rsidTr="003030F1">
        <w:trPr>
          <w:cantSplit/>
          <w:trHeight w:val="255"/>
        </w:trPr>
        <w:tc>
          <w:tcPr>
            <w:tcW w:w="3134" w:type="dxa"/>
            <w:tcBorders>
              <w:top w:val="nil"/>
              <w:left w:val="nil"/>
              <w:bottom w:val="nil"/>
              <w:right w:val="nil"/>
            </w:tcBorders>
            <w:shd w:val="clear" w:color="auto" w:fill="auto"/>
            <w:noWrap/>
            <w:vAlign w:val="bottom"/>
            <w:hideMark/>
          </w:tcPr>
          <w:p w:rsidR="006070F7" w:rsidRPr="00130840" w:rsidRDefault="006070F7" w:rsidP="0082394D">
            <w:pPr>
              <w:rPr>
                <w:rFonts w:eastAsia="Times New Roman" w:cs="Times New Roman"/>
                <w:szCs w:val="20"/>
                <w:lang w:eastAsia="ru-RU"/>
              </w:rPr>
            </w:pPr>
          </w:p>
        </w:tc>
        <w:tc>
          <w:tcPr>
            <w:tcW w:w="1276" w:type="dxa"/>
            <w:tcBorders>
              <w:top w:val="nil"/>
              <w:left w:val="nil"/>
              <w:bottom w:val="nil"/>
              <w:right w:val="nil"/>
            </w:tcBorders>
            <w:shd w:val="clear" w:color="auto" w:fill="auto"/>
            <w:noWrap/>
            <w:vAlign w:val="bottom"/>
            <w:hideMark/>
          </w:tcPr>
          <w:p w:rsidR="006070F7" w:rsidRPr="00130840" w:rsidRDefault="006070F7" w:rsidP="0082394D">
            <w:pPr>
              <w:rPr>
                <w:rFonts w:eastAsia="Times New Roman" w:cs="Times New Roman"/>
                <w:b/>
                <w:bCs/>
                <w:szCs w:val="20"/>
                <w:lang w:eastAsia="ru-RU"/>
              </w:rPr>
            </w:pPr>
          </w:p>
        </w:tc>
        <w:tc>
          <w:tcPr>
            <w:tcW w:w="601" w:type="dxa"/>
            <w:tcBorders>
              <w:top w:val="nil"/>
              <w:left w:val="nil"/>
              <w:bottom w:val="nil"/>
              <w:right w:val="nil"/>
            </w:tcBorders>
            <w:shd w:val="clear" w:color="auto" w:fill="auto"/>
            <w:noWrap/>
            <w:vAlign w:val="bottom"/>
            <w:hideMark/>
          </w:tcPr>
          <w:p w:rsidR="006070F7" w:rsidRPr="00130840" w:rsidRDefault="006070F7" w:rsidP="0082394D">
            <w:pPr>
              <w:rPr>
                <w:rFonts w:eastAsia="Times New Roman" w:cs="Times New Roman"/>
                <w:b/>
                <w:bCs/>
                <w:szCs w:val="20"/>
                <w:lang w:eastAsia="ru-RU"/>
              </w:rPr>
            </w:pPr>
          </w:p>
        </w:tc>
        <w:tc>
          <w:tcPr>
            <w:tcW w:w="743" w:type="dxa"/>
            <w:tcBorders>
              <w:top w:val="nil"/>
              <w:left w:val="nil"/>
              <w:bottom w:val="nil"/>
              <w:right w:val="nil"/>
            </w:tcBorders>
            <w:shd w:val="clear" w:color="auto" w:fill="auto"/>
            <w:noWrap/>
            <w:vAlign w:val="bottom"/>
            <w:hideMark/>
          </w:tcPr>
          <w:p w:rsidR="006070F7" w:rsidRPr="00130840" w:rsidRDefault="006070F7" w:rsidP="0082394D">
            <w:pPr>
              <w:jc w:val="center"/>
              <w:rPr>
                <w:rFonts w:eastAsia="Times New Roman" w:cs="Times New Roman"/>
                <w:szCs w:val="20"/>
                <w:lang w:eastAsia="ru-RU"/>
              </w:rPr>
            </w:pPr>
          </w:p>
        </w:tc>
        <w:tc>
          <w:tcPr>
            <w:tcW w:w="618" w:type="dxa"/>
            <w:tcBorders>
              <w:top w:val="nil"/>
              <w:left w:val="nil"/>
              <w:bottom w:val="nil"/>
              <w:right w:val="nil"/>
            </w:tcBorders>
            <w:shd w:val="clear" w:color="auto" w:fill="auto"/>
            <w:noWrap/>
            <w:vAlign w:val="bottom"/>
            <w:hideMark/>
          </w:tcPr>
          <w:p w:rsidR="006070F7" w:rsidRPr="00130840" w:rsidRDefault="006070F7" w:rsidP="0082394D">
            <w:pPr>
              <w:rPr>
                <w:rFonts w:eastAsia="Times New Roman" w:cs="Times New Roman"/>
                <w:szCs w:val="20"/>
                <w:lang w:eastAsia="ru-RU"/>
              </w:rPr>
            </w:pPr>
          </w:p>
        </w:tc>
        <w:tc>
          <w:tcPr>
            <w:tcW w:w="648" w:type="dxa"/>
            <w:tcBorders>
              <w:top w:val="nil"/>
              <w:left w:val="nil"/>
              <w:bottom w:val="nil"/>
              <w:right w:val="nil"/>
            </w:tcBorders>
            <w:shd w:val="clear" w:color="auto" w:fill="auto"/>
            <w:noWrap/>
            <w:vAlign w:val="bottom"/>
            <w:hideMark/>
          </w:tcPr>
          <w:p w:rsidR="006070F7" w:rsidRPr="00130840" w:rsidRDefault="006070F7" w:rsidP="0082394D">
            <w:pPr>
              <w:rPr>
                <w:rFonts w:eastAsia="Times New Roman" w:cs="Times New Roman"/>
                <w:b/>
                <w:bCs/>
                <w:szCs w:val="20"/>
                <w:lang w:eastAsia="ru-RU"/>
              </w:rPr>
            </w:pPr>
          </w:p>
        </w:tc>
        <w:tc>
          <w:tcPr>
            <w:tcW w:w="2810" w:type="dxa"/>
            <w:gridSpan w:val="2"/>
            <w:tcBorders>
              <w:top w:val="nil"/>
              <w:left w:val="nil"/>
              <w:bottom w:val="nil"/>
              <w:right w:val="nil"/>
            </w:tcBorders>
            <w:shd w:val="clear" w:color="auto" w:fill="auto"/>
            <w:noWrap/>
            <w:vAlign w:val="bottom"/>
            <w:hideMark/>
          </w:tcPr>
          <w:p w:rsidR="006070F7" w:rsidRPr="00130840" w:rsidRDefault="006070F7" w:rsidP="0082394D">
            <w:pPr>
              <w:jc w:val="right"/>
              <w:rPr>
                <w:rFonts w:eastAsia="Times New Roman" w:cs="Times New Roman"/>
                <w:b/>
                <w:bCs/>
                <w:szCs w:val="20"/>
                <w:lang w:eastAsia="ru-RU"/>
              </w:rPr>
            </w:pPr>
            <w:r w:rsidRPr="00130840">
              <w:rPr>
                <w:rFonts w:eastAsia="Times New Roman" w:cs="Times New Roman"/>
                <w:b/>
                <w:bCs/>
                <w:szCs w:val="20"/>
                <w:lang w:eastAsia="ru-RU"/>
              </w:rPr>
              <w:t>(тыс. руб.)</w:t>
            </w:r>
          </w:p>
        </w:tc>
      </w:tr>
      <w:tr w:rsidR="006070F7" w:rsidRPr="00130840" w:rsidTr="003030F1">
        <w:trPr>
          <w:cantSplit/>
          <w:trHeight w:val="409"/>
        </w:trPr>
        <w:tc>
          <w:tcPr>
            <w:tcW w:w="3134" w:type="dxa"/>
            <w:vMerge w:val="restart"/>
            <w:tcBorders>
              <w:top w:val="single" w:sz="4" w:space="0" w:color="auto"/>
              <w:left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r w:rsidRPr="00130840">
              <w:rPr>
                <w:rFonts w:eastAsia="Times New Roman" w:cs="Times New Roman"/>
                <w:b/>
                <w:bCs/>
                <w:szCs w:val="20"/>
                <w:lang w:eastAsia="ru-RU"/>
              </w:rPr>
              <w:t>Наименование</w:t>
            </w:r>
          </w:p>
        </w:tc>
        <w:tc>
          <w:tcPr>
            <w:tcW w:w="1276" w:type="dxa"/>
            <w:vMerge w:val="restart"/>
            <w:tcBorders>
              <w:top w:val="single" w:sz="4" w:space="0" w:color="auto"/>
              <w:left w:val="nil"/>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r w:rsidRPr="00130840">
              <w:rPr>
                <w:rFonts w:eastAsia="Times New Roman" w:cs="Times New Roman"/>
                <w:b/>
                <w:bCs/>
                <w:szCs w:val="20"/>
                <w:lang w:eastAsia="ru-RU"/>
              </w:rPr>
              <w:t>Целевая статья</w:t>
            </w:r>
          </w:p>
        </w:tc>
        <w:tc>
          <w:tcPr>
            <w:tcW w:w="601" w:type="dxa"/>
            <w:vMerge w:val="restart"/>
            <w:tcBorders>
              <w:top w:val="single" w:sz="4" w:space="0" w:color="auto"/>
              <w:left w:val="nil"/>
              <w:right w:val="single" w:sz="4" w:space="0" w:color="auto"/>
            </w:tcBorders>
            <w:shd w:val="clear" w:color="auto" w:fill="auto"/>
            <w:hideMark/>
          </w:tcPr>
          <w:p w:rsidR="006070F7" w:rsidRPr="00130840" w:rsidRDefault="006070F7" w:rsidP="00AD04A8">
            <w:pPr>
              <w:ind w:left="-74" w:right="-108"/>
              <w:jc w:val="center"/>
              <w:rPr>
                <w:rFonts w:eastAsia="Times New Roman" w:cs="Times New Roman"/>
                <w:b/>
                <w:bCs/>
                <w:szCs w:val="20"/>
                <w:lang w:eastAsia="ru-RU"/>
              </w:rPr>
            </w:pPr>
            <w:r w:rsidRPr="00130840">
              <w:rPr>
                <w:rFonts w:eastAsia="Times New Roman" w:cs="Times New Roman"/>
                <w:b/>
                <w:bCs/>
                <w:szCs w:val="20"/>
                <w:lang w:eastAsia="ru-RU"/>
              </w:rPr>
              <w:t>Вид расхода</w:t>
            </w:r>
          </w:p>
        </w:tc>
        <w:tc>
          <w:tcPr>
            <w:tcW w:w="743" w:type="dxa"/>
            <w:vMerge w:val="restart"/>
            <w:tcBorders>
              <w:top w:val="single" w:sz="4" w:space="0" w:color="auto"/>
              <w:left w:val="nil"/>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r w:rsidRPr="00130840">
              <w:rPr>
                <w:rFonts w:eastAsia="Times New Roman" w:cs="Times New Roman"/>
                <w:b/>
                <w:bCs/>
                <w:szCs w:val="20"/>
                <w:lang w:eastAsia="ru-RU"/>
              </w:rPr>
              <w:t>ГРБС</w:t>
            </w:r>
          </w:p>
        </w:tc>
        <w:tc>
          <w:tcPr>
            <w:tcW w:w="618" w:type="dxa"/>
            <w:vMerge w:val="restart"/>
            <w:tcBorders>
              <w:top w:val="single" w:sz="4" w:space="0" w:color="auto"/>
              <w:left w:val="nil"/>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r w:rsidRPr="00130840">
              <w:rPr>
                <w:rFonts w:eastAsia="Times New Roman" w:cs="Times New Roman"/>
                <w:b/>
                <w:bCs/>
                <w:szCs w:val="20"/>
                <w:lang w:eastAsia="ru-RU"/>
              </w:rPr>
              <w:t>Раздел</w:t>
            </w:r>
          </w:p>
        </w:tc>
        <w:tc>
          <w:tcPr>
            <w:tcW w:w="648" w:type="dxa"/>
            <w:vMerge w:val="restart"/>
            <w:tcBorders>
              <w:top w:val="single" w:sz="4" w:space="0" w:color="auto"/>
              <w:left w:val="nil"/>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r w:rsidRPr="00130840">
              <w:rPr>
                <w:rFonts w:eastAsia="Times New Roman" w:cs="Times New Roman"/>
                <w:b/>
                <w:bCs/>
                <w:szCs w:val="20"/>
                <w:lang w:eastAsia="ru-RU"/>
              </w:rPr>
              <w:t>Подраздел</w:t>
            </w:r>
          </w:p>
        </w:tc>
        <w:tc>
          <w:tcPr>
            <w:tcW w:w="2810" w:type="dxa"/>
            <w:gridSpan w:val="2"/>
            <w:tcBorders>
              <w:top w:val="single" w:sz="4" w:space="0" w:color="auto"/>
              <w:left w:val="nil"/>
              <w:bottom w:val="single" w:sz="4" w:space="0" w:color="auto"/>
              <w:right w:val="single" w:sz="4" w:space="0" w:color="auto"/>
            </w:tcBorders>
            <w:shd w:val="clear" w:color="auto" w:fill="auto"/>
            <w:hideMark/>
          </w:tcPr>
          <w:p w:rsidR="006070F7" w:rsidRPr="00130840" w:rsidRDefault="006070F7" w:rsidP="00901945">
            <w:pPr>
              <w:jc w:val="center"/>
              <w:rPr>
                <w:rFonts w:eastAsia="Times New Roman" w:cs="Times New Roman"/>
                <w:b/>
                <w:bCs/>
                <w:szCs w:val="20"/>
                <w:lang w:eastAsia="ru-RU"/>
              </w:rPr>
            </w:pPr>
            <w:r w:rsidRPr="00130840">
              <w:rPr>
                <w:rFonts w:eastAsia="Times New Roman" w:cs="Times New Roman"/>
                <w:b/>
                <w:bCs/>
                <w:szCs w:val="20"/>
                <w:lang w:eastAsia="ru-RU"/>
              </w:rPr>
              <w:t>Плановый период</w:t>
            </w:r>
          </w:p>
        </w:tc>
      </w:tr>
      <w:tr w:rsidR="006070F7" w:rsidRPr="00130840" w:rsidTr="003030F1">
        <w:trPr>
          <w:cantSplit/>
          <w:trHeight w:val="206"/>
        </w:trPr>
        <w:tc>
          <w:tcPr>
            <w:tcW w:w="3134" w:type="dxa"/>
            <w:vMerge/>
            <w:tcBorders>
              <w:left w:val="single" w:sz="4" w:space="0" w:color="auto"/>
              <w:bottom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p>
        </w:tc>
        <w:tc>
          <w:tcPr>
            <w:tcW w:w="1276" w:type="dxa"/>
            <w:vMerge/>
            <w:tcBorders>
              <w:left w:val="nil"/>
              <w:bottom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p>
        </w:tc>
        <w:tc>
          <w:tcPr>
            <w:tcW w:w="601" w:type="dxa"/>
            <w:vMerge/>
            <w:tcBorders>
              <w:left w:val="nil"/>
              <w:bottom w:val="single" w:sz="4" w:space="0" w:color="auto"/>
              <w:right w:val="single" w:sz="4" w:space="0" w:color="auto"/>
            </w:tcBorders>
            <w:shd w:val="clear" w:color="auto" w:fill="auto"/>
            <w:hideMark/>
          </w:tcPr>
          <w:p w:rsidR="006070F7" w:rsidRPr="00130840" w:rsidRDefault="006070F7" w:rsidP="00AD04A8">
            <w:pPr>
              <w:ind w:left="-74" w:right="-108"/>
              <w:jc w:val="center"/>
              <w:rPr>
                <w:rFonts w:eastAsia="Times New Roman" w:cs="Times New Roman"/>
                <w:b/>
                <w:bCs/>
                <w:szCs w:val="20"/>
                <w:lang w:eastAsia="ru-RU"/>
              </w:rPr>
            </w:pPr>
          </w:p>
        </w:tc>
        <w:tc>
          <w:tcPr>
            <w:tcW w:w="743" w:type="dxa"/>
            <w:vMerge/>
            <w:tcBorders>
              <w:left w:val="nil"/>
              <w:bottom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p>
        </w:tc>
        <w:tc>
          <w:tcPr>
            <w:tcW w:w="618" w:type="dxa"/>
            <w:vMerge/>
            <w:tcBorders>
              <w:left w:val="nil"/>
              <w:bottom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p>
        </w:tc>
        <w:tc>
          <w:tcPr>
            <w:tcW w:w="648" w:type="dxa"/>
            <w:vMerge/>
            <w:tcBorders>
              <w:left w:val="nil"/>
              <w:bottom w:val="single" w:sz="4" w:space="0" w:color="auto"/>
              <w:right w:val="single" w:sz="4" w:space="0" w:color="auto"/>
            </w:tcBorders>
            <w:shd w:val="clear" w:color="auto" w:fill="auto"/>
            <w:hideMark/>
          </w:tcPr>
          <w:p w:rsidR="006070F7" w:rsidRPr="00130840" w:rsidRDefault="006070F7" w:rsidP="0082394D">
            <w:pPr>
              <w:jc w:val="center"/>
              <w:rPr>
                <w:rFonts w:eastAsia="Times New Roman" w:cs="Times New Roman"/>
                <w:b/>
                <w:bCs/>
                <w:szCs w:val="20"/>
                <w:lang w:eastAsia="ru-RU"/>
              </w:rPr>
            </w:pPr>
          </w:p>
        </w:tc>
        <w:tc>
          <w:tcPr>
            <w:tcW w:w="1393" w:type="dxa"/>
            <w:tcBorders>
              <w:top w:val="single" w:sz="4" w:space="0" w:color="auto"/>
              <w:left w:val="nil"/>
              <w:bottom w:val="single" w:sz="4" w:space="0" w:color="auto"/>
              <w:right w:val="single" w:sz="4" w:space="0" w:color="auto"/>
            </w:tcBorders>
            <w:shd w:val="clear" w:color="auto" w:fill="auto"/>
            <w:hideMark/>
          </w:tcPr>
          <w:p w:rsidR="006070F7" w:rsidRPr="00130840" w:rsidRDefault="006070F7" w:rsidP="006070F7">
            <w:pPr>
              <w:jc w:val="center"/>
              <w:rPr>
                <w:rFonts w:eastAsia="Times New Roman" w:cs="Times New Roman"/>
                <w:b/>
                <w:bCs/>
                <w:szCs w:val="20"/>
                <w:lang w:eastAsia="ru-RU"/>
              </w:rPr>
            </w:pPr>
            <w:r w:rsidRPr="00130840">
              <w:rPr>
                <w:rFonts w:eastAsia="Times New Roman" w:cs="Times New Roman"/>
                <w:b/>
                <w:bCs/>
                <w:szCs w:val="20"/>
                <w:lang w:eastAsia="ru-RU"/>
              </w:rPr>
              <w:t>2018 год</w:t>
            </w:r>
          </w:p>
        </w:tc>
        <w:tc>
          <w:tcPr>
            <w:tcW w:w="1417" w:type="dxa"/>
            <w:tcBorders>
              <w:top w:val="single" w:sz="4" w:space="0" w:color="auto"/>
              <w:left w:val="nil"/>
              <w:bottom w:val="single" w:sz="4" w:space="0" w:color="auto"/>
              <w:right w:val="single" w:sz="4" w:space="0" w:color="auto"/>
            </w:tcBorders>
          </w:tcPr>
          <w:p w:rsidR="006070F7" w:rsidRPr="00130840" w:rsidRDefault="006070F7" w:rsidP="006070F7">
            <w:pPr>
              <w:jc w:val="center"/>
              <w:rPr>
                <w:rFonts w:eastAsia="Times New Roman" w:cs="Times New Roman"/>
                <w:b/>
                <w:bCs/>
                <w:szCs w:val="20"/>
                <w:lang w:eastAsia="ru-RU"/>
              </w:rPr>
            </w:pPr>
            <w:r w:rsidRPr="00130840">
              <w:rPr>
                <w:rFonts w:eastAsia="Times New Roman" w:cs="Times New Roman"/>
                <w:b/>
                <w:bCs/>
                <w:szCs w:val="20"/>
                <w:lang w:eastAsia="ru-RU"/>
              </w:rPr>
              <w:t>2019 год</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"Экономическое развитие" на 2015-2017 годы  и на период до 2020 года</w:t>
            </w:r>
          </w:p>
        </w:tc>
        <w:tc>
          <w:tcPr>
            <w:tcW w:w="1276"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0100000000</w:t>
            </w:r>
          </w:p>
        </w:tc>
        <w:tc>
          <w:tcPr>
            <w:tcW w:w="601"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vAlign w:val="bottom"/>
            <w:hideMark/>
          </w:tcPr>
          <w:p w:rsidR="00F96D25" w:rsidRDefault="00F96D25" w:rsidP="00F96D25">
            <w:pPr>
              <w:ind w:left="-25"/>
              <w:jc w:val="right"/>
              <w:rPr>
                <w:szCs w:val="20"/>
              </w:rPr>
            </w:pPr>
            <w:r>
              <w:rPr>
                <w:szCs w:val="20"/>
              </w:rPr>
              <w:t>750,00000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750,00000</w:t>
            </w:r>
          </w:p>
        </w:tc>
      </w:tr>
      <w:tr w:rsidR="00F96D25" w:rsidRPr="007F2906" w:rsidTr="003030F1">
        <w:trPr>
          <w:cantSplit/>
          <w:trHeight w:val="347"/>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"Развитие малого и среднего предпринимательства в МО "Мухоршибирский район"</w:t>
            </w:r>
          </w:p>
        </w:tc>
        <w:tc>
          <w:tcPr>
            <w:tcW w:w="1276"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0110000000</w:t>
            </w:r>
          </w:p>
        </w:tc>
        <w:tc>
          <w:tcPr>
            <w:tcW w:w="601"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10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"Финансирование Фонда поддержки малого предпринимательства Мухоршибирского района на оказание финансовой поддержки СМиСП"</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Финансирование Фонда поддержки малого предпринимательства Мухоршибирского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9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0110180100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"Содействие занятости населения МО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"Организация проведения оплачиваемых общественных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проведения оплачиваемых общественных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0120180100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10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308 447,00000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307 686,50000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93 593,10000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93 593,10000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"Оказание услуг по реализации общеобразовательных программ дошкольного образования в соответствии с муниципальным заданием"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93 593,10000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93 593,10000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учреждениями (организациями) услуг (работ) по предоставлению дошкольного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33 288,70000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33 288,70000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24 137,00000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24 137,00000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24 137,00000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24 137,00000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24 137,00000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24 137,00000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24 137,00000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24 137,00000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9 151,70000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9 151,70000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9 151,70000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9 151,70000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9 151,70000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9 151,70000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9 151,70000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9 151,70000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1 839,80000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1 839,80000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435,40000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435,40000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435,40000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435,40000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435,40000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435,40000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435,40000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435,40000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1 404,40000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1 404,40000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1 404,40000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1 404,40000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обеспечение получения дошкольного образования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58 464,60000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58 464,60000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44 466,60000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44 466,60000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44 466,60000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44 466,60000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44 466,60000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44 466,60000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44 466,60000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44 466,60000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13 998,00000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13 998,00000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13 998,00000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13 998,00000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13 998,00000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13 998,00000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Дошкольное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0310173020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13 998,00000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13 998,00000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195 959,90000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195 199,40000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"Оказание услуг по реализации основных общеобразовательных программ"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185 779,50000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185 019,00000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учреждениями (организациями) услуг по предоставлению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14 704,50000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13 944,00000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10 191,60000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9 823,60000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10 191,60000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9 823,60000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10 191,60000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9 823,60000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10 191,60000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9 823,60000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4 512,90000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4 120,40000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4 512,90000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4 120,40000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4 512,90000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4 120,40000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4 512,90000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4 120,40000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2 593,90000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2 593,90000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2 360,70000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2 360,70000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2 360,70000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2 360,70000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2 360,70000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2 360,70000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2 360,70000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2 360,70000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233,20000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233,20000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233,20000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233,20000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233,20000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233,20000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233,20000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233,20000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Исполнение расходных обязательств муниципальных районов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14 359,50000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14 359,50000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14 359,50000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14 359,50000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14 359,50000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14 359,50000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14 359,50000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14 359,50000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14 359,50000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14 359,50000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154 121,60000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154 121,60000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125 562,30000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125 562,30000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125 562,30000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125 562,30000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125 562,30000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125 562,30000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125 562,30000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125 562,30000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28 559,30000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28 559,30000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28 559,30000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28 559,30000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28 559,30000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28 559,30000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0320173030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28 559,30000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28 559,30000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4 156,80000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4 156,80000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4 156,80000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4 156,80000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3 360,00000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3 360,00000</w:t>
            </w:r>
          </w:p>
        </w:tc>
      </w:tr>
      <w:tr w:rsidR="00F96D25" w:rsidRPr="007F2906" w:rsidTr="003030F1">
        <w:trPr>
          <w:cantSplit/>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3 360,00000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3 360,00000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3 360,00000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3 360,00000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3 360,00000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3 360,00000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796,80000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796,80000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796,80000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0320273040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796,80000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796,80000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"Мероприятия по организации горячего питания детей, обучающихся в общеобразовательных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3 836,60000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3 836,60000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горячего питания детей, обучающихся в муниципальных общеобразовательных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1 918,30000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1 918,30000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0320372130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горячего питания детей, обучающихся в муниципальных  общеобразовательных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1 918,30000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1 918,30000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67"/>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1 535,80000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1 535,80000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7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03203S2130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382,50000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382,50000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"Мероприятия по организации перевозок учащихся, проживающих в отдаленных селах, к месту учебы и обратно по общеобразовательным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перевозок учащихся, проживающих в отдаленных селах, к месту учебы и обратно по общеобразовательным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0320410100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2 187,00000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2 187,00000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"Дополнительное 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18 894,00000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18 894,00000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Основное мероприятие "Оказание услуг по предоставлению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18 894,00000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18 894,00000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учреждениями (организациями) услуг (работ) по предоставлению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13 095,80000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13 095,80000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13 095,80000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13 095,80000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13 095,80000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13 095,80000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13 095,80000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13 095,80000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13 095,80000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13 095,80000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Увеличение фонда оплаты труда педагогических работников муниципальных учреждений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0330172120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5 773,60000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5 773,60000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0330172120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5 773,60000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5 773,60000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0330172120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5 773,60000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5 773,60000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0330172120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5 773,60000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5 773,60000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0330172120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5 773,60000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5 773,60000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"Управление муниципальными финансами и муниципальным долгом"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25 056,30000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25 058,80000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"Совершенствование межбюджетных отношений"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25 056,30000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25 058,80000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"Предоставление межбюджетных трансфертов муниципальным образованиям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25 056,30000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25 058,80000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государственных полномочий по расчету и предоставлению дотаций поселениям</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0420173090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0420173090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58,80000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0420173090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58,80000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0420173090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58,80000</w:t>
            </w:r>
          </w:p>
        </w:tc>
      </w:tr>
      <w:tr w:rsidR="00F96D25" w:rsidRPr="007F2906" w:rsidTr="003030F1">
        <w:trPr>
          <w:cantSplit/>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0420173090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58,80000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Выравнивание бюджетной обеспеченности поселений из районного фонда финансовой поддержки</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04201М0100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20 899,00000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21 419,30000</w:t>
            </w:r>
          </w:p>
        </w:tc>
      </w:tr>
      <w:tr w:rsidR="00386963" w:rsidRPr="007F2906" w:rsidTr="00386963">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04201М0100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20 899,00000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21 419,30000</w:t>
            </w:r>
          </w:p>
        </w:tc>
      </w:tr>
      <w:tr w:rsidR="00386963" w:rsidRPr="007F2906" w:rsidTr="00386963">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04201М0100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20 899,00000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21 419,30000</w:t>
            </w:r>
          </w:p>
        </w:tc>
      </w:tr>
      <w:tr w:rsidR="00386963" w:rsidRPr="007F2906" w:rsidTr="00386963">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04201М0100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20 899,00000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21 419,30000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04201М0100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511</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20 899,00000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21 419,30000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Обеспечение первоочередных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04201М0200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4 101,00000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3 580,70000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04201М0200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4 101,00000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3 580,70000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04201М0200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4 101,00000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3 580,70000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04201М0200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4 101,00000</w:t>
            </w:r>
          </w:p>
        </w:tc>
        <w:tc>
          <w:tcPr>
            <w:tcW w:w="1417" w:type="dxa"/>
            <w:tcBorders>
              <w:top w:val="nil"/>
              <w:left w:val="nil"/>
              <w:bottom w:val="single" w:sz="4" w:space="0" w:color="auto"/>
              <w:right w:val="single" w:sz="4" w:space="0" w:color="auto"/>
            </w:tcBorders>
            <w:vAlign w:val="bottom"/>
          </w:tcPr>
          <w:p w:rsidR="00386963" w:rsidRPr="001F32A5" w:rsidRDefault="00386963" w:rsidP="00386963">
            <w:pPr>
              <w:jc w:val="right"/>
            </w:pPr>
            <w:r w:rsidRPr="001F32A5">
              <w:t>3 580,70000</w:t>
            </w:r>
          </w:p>
        </w:tc>
      </w:tr>
      <w:tr w:rsidR="00386963" w:rsidRPr="007F2906" w:rsidTr="00386963">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86963" w:rsidRDefault="00386963">
            <w:pPr>
              <w:rPr>
                <w:szCs w:val="20"/>
              </w:rPr>
            </w:pPr>
            <w:r>
              <w:rPr>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noWrap/>
            <w:vAlign w:val="bottom"/>
            <w:hideMark/>
          </w:tcPr>
          <w:p w:rsidR="00386963" w:rsidRDefault="00386963" w:rsidP="00386963">
            <w:pPr>
              <w:ind w:left="-108"/>
              <w:jc w:val="right"/>
              <w:rPr>
                <w:szCs w:val="20"/>
              </w:rPr>
            </w:pPr>
            <w:r>
              <w:rPr>
                <w:szCs w:val="20"/>
              </w:rPr>
              <w:t>04201М0200</w:t>
            </w:r>
          </w:p>
        </w:tc>
        <w:tc>
          <w:tcPr>
            <w:tcW w:w="601"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14</w:t>
            </w:r>
          </w:p>
        </w:tc>
        <w:tc>
          <w:tcPr>
            <w:tcW w:w="648" w:type="dxa"/>
            <w:tcBorders>
              <w:top w:val="nil"/>
              <w:left w:val="nil"/>
              <w:bottom w:val="single" w:sz="4" w:space="0" w:color="auto"/>
              <w:right w:val="single" w:sz="4" w:space="0" w:color="auto"/>
            </w:tcBorders>
            <w:shd w:val="clear" w:color="auto" w:fill="auto"/>
            <w:noWrap/>
            <w:vAlign w:val="bottom"/>
            <w:hideMark/>
          </w:tcPr>
          <w:p w:rsidR="00386963" w:rsidRDefault="00386963">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386963" w:rsidRPr="001F32A5" w:rsidRDefault="00386963" w:rsidP="00386963">
            <w:pPr>
              <w:jc w:val="right"/>
            </w:pPr>
            <w:r w:rsidRPr="001F32A5">
              <w:t>4 101,00000</w:t>
            </w:r>
          </w:p>
        </w:tc>
        <w:tc>
          <w:tcPr>
            <w:tcW w:w="1417" w:type="dxa"/>
            <w:tcBorders>
              <w:top w:val="nil"/>
              <w:left w:val="nil"/>
              <w:bottom w:val="single" w:sz="4" w:space="0" w:color="auto"/>
              <w:right w:val="single" w:sz="4" w:space="0" w:color="auto"/>
            </w:tcBorders>
            <w:vAlign w:val="bottom"/>
          </w:tcPr>
          <w:p w:rsidR="00386963" w:rsidRDefault="00386963" w:rsidP="00386963">
            <w:pPr>
              <w:jc w:val="right"/>
            </w:pPr>
            <w:r w:rsidRPr="001F32A5">
              <w:t>3 580,70000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818,00000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"Организация и проведение культурно-массовых мероприятий для молодежи"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и проведение культурно-массовых мероприятий для молодежи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318,00000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"Предоставление социальной выплаты на приобретение жилья или строительство индивидуального жилого дома"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Предоставление социальной выплаты на приобретение жилья или строительство индивидуального жилого дома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05008L0200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гражданам на приобретение жилья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05008L0200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05008L0200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05008L0200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05008L0200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"Поддержка и развитие печатного средства массовой информации - газеты "Земля мухоршибирская" на 2015-2017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"Издание газеты "Земля мухоршибирская"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Издание газеты "Земля Мухоршибирская"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Периодическая печать и издательства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0600210100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агропромышленного комплекса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"Развитие сельского хозяйства и регулирование рынков с/х продукции, сырья и продовольствия"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Кадровая поддержка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C63756">
        <w:trPr>
          <w:cantSplit/>
          <w:trHeight w:val="13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0700180300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9 302,65000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10 465,83000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"Дорожное хозяйство и транспорт Мухоршибирского района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"Содержание и ремонт автодорог"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Содержание и ремонт автомобильных дорог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08201Д0100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08201Д0100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08201Д0100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08201Д0100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08201Д0100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9 252,65000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10 415,83000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"Повышение безопасности дорожного движения в Мухоршибирском районе Республике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"Информационная пропаганда населения и работа с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Информационная пропаганда и работа с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0840180100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"Профилактика преступлений и иных правонарушений на территории муниципального образования "Мухоршибирский район" в 2015-2017 годах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"Квотирование рабочих мест для лиц, осужденных к наказанию в виде исправительных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Квотирование рабочих мест для лиц, осужденных к наказанию в виде исправительных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0900480100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муниципального автономного учреждения плавательного бассейна "Горняк" в 2015-2017 годах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"Содержание муниципального учреждения"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учреждением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Массовый спорт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1100110100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39 395,60000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38 395,60000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"Народное творчество и культурно-досуговая деятельность"</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22 819,60000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21 819,60000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"Оказание учреждениями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22 819,60000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21 819,60000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учреждениями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20 534,50000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19 534,50000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20 534,50000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19 534,50000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20 534,50000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19 534,50000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20 534,50000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19 534,50000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20 534,50000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19 534,50000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1210110200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Повышение средней заработной платы работников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2 274,10000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2 274,10000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5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2 074,10000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2 074,10000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2 074,10000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2 074,10000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2 074,10000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2 074,10000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2 074,10000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2 074,10000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"Библиотеки"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7 191,00000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7 191,00000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"Оказание учреждениями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7 191,00000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7 191,00000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Оказание учреждениями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6 177,00000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6 177,00000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6 177,00000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6 177,00000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6 177,00000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6 177,00000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6 177,00000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6 177,00000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6 177,00000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6 177,00000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Повышение средней заработной платы работников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1 014,00000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1 014,00000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1 014,00000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1 014,00000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1 014,00000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1 014,00000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1 014,00000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1 014,00000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1220172340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1 014,00000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1 014,00000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Подпрограмма "Дополнительное образование в сфере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9 385,00000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9 385,00000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"Оказание учреждениями муниципальных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9 385,00000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9 385,00000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Оказание учреждениями (организациями) услуг (работ) по предоставлению дополнительного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6 449,00000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6 449,00000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6 449,00000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6 449,00000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6 449,00000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6 449,00000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6 449,00000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6 449,00000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1230110100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6 449,00000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6 449,00000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1230172270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2 936,00000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2 936,00000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1230172270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2 936,00000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2 936,00000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1230172270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2 936,00000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2 936,00000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1230172270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2 936,00000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2 936,00000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1230172270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2 936,00000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2 936,00000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"Поддержка ветеранов - уважение старших" на 2015-2020 годы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"Поддержка Совета ветеранов и ветеранских клубов"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досуга пожилых людей, проведение массовых мероприятий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75,26000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75,26000</w:t>
            </w:r>
          </w:p>
        </w:tc>
      </w:tr>
      <w:tr w:rsidR="00F96D25" w:rsidRPr="007F2906" w:rsidTr="003030F1">
        <w:trPr>
          <w:cantSplit/>
          <w:trHeight w:val="134"/>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75,26000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75,26000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75,26000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75,26000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75,26000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75,26000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360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128,00000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246,74000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246,74000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246,74000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246,74000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246,74000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246,74000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1500280100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246,74000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246,74000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"Семья и дети Мухоршибирского района" на 2015-2020 годы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"Поддержка детей из семей, находящихся в трудной жизненной ситуации"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10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Приобретение школьных принадлежностей, одежды, обуви детям,  оказавшимся в трудной жизненной ситуации к началу учебного года по акции "Помогите детям собраться в школу"</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Приобретение товаров, работ, услуг в пользу граждан в целях их социального обеспечения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1600180100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физической культуры и спорта в муниципальном образовании "Мухоршибирский район" на 2015-2017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"Организация и проведение спортивно-массовых и оздоровительных мероприятий с различными группами населения в районе"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и проведение спортивно-массовых и оздоровительных мероприятий с различными группами населения в районе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Физическая культура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1700180100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"Устойчивое развитие сельских поселений муниципального образования "Мухоршибирский район" на 2014-2017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Основное мероприятие "Мероприятия по улучшению жилищных условий граждан, проживающих в сельской местности, в т.ч. молодых семей и молодых специалистов"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Мероприятия по улучшению жилищных условий граждан, проживающих в сельской местности, в том числе молодых семей и молодых специалистов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гражданам на приобретение жилья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1800180100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"Повышение качества управления земельными ресурсами и развитие градостроительной деятельности на территории муниципального образования "Мухоршибирский район" на 2015 -2017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"Подготовка проектов межевания и проведение кадастровых работ в отношении земельных участков, выделенных за счет земельных долей"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Межевание и проведение кадастровых работ в отношении земельных участков, выделенных за счет земельных долей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1900280100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"Мероприятия по внедрению и наполнению базы данных ИСОГД"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Внедрение и наполнение базы данных ИСОГД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1900580100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Муниципальная программа "Развитие муниципальной службы в муниципальном образовании "Мухоршибирский район" на 2015-2017 годы и на период до 2020 года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Основное мероприятие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Профессиональная подготовка кадров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2000180100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Непрограммные расходы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9900000000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94 006,81400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93 996,21400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26 089,70000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26 089,70000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обеспечение функционирования высшего должностного лица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1 790,00000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1 790,00000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1 374,80000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1 374,80000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1 374,80000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1 374,80000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1 374,80000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1 374,80000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1 374,80000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1 374,80000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415,20000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415,20000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415,20000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415,20000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415,20000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415,20000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415,20000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415,20000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обеспечение функционирования председателя представительного органа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1 288,00000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1 288,00000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298,80000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298,80000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298,80000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298,80000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298,80000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298,80000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298,80000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298,80000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обеспечение функционирования руководителя контрольно-счетной палаты муниципального образования и его заместителей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537,40000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537,40000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412,70000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412,70000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412,70000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412,70000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412,70000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412,70000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412,70000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412,70000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124,70000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124,70000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124,70000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124,70000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124,70000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124,70000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124,70000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124,70000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22 474,30000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22 474,30000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17 261,40000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17 261,40000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3 321,90000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3 321,90000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3 321,90000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3 321,90000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3 321,90000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3 321,90000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2 703,40000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2 703,40000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2 703,40000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2 703,40000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2 703,40000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2 703,40000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8 201,10000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8 201,10000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8 201,10000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8 201,10000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8 201,10000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8 201,10000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839,50000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839,50000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839,50000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839,50000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674,20000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674,20000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674,20000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674,20000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674,20000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674,20000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366,70000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366,70000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366,70000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366,70000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366,70000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366,70000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1 154,60000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1 154,60000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1 154,60000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1 154,60000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1 154,60000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1 154,60000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5 212,90000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5 212,90000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1 003,20000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1 003,20000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1 003,20000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1 003,20000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1 003,20000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1 003,20000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816,50000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816,50000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816,50000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816,50000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816,50000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816,50000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2 476,70000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2 476,70000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2 476,70000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2 476,70000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2 476,70000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2 476,70000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203,60000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203,60000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203,60000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203,60000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348,70000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348,70000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348,70000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348,70000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9910091040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348,70000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348,70000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38 797,20000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38 797,20000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казенных учреждений (учебно - методические кабинеты, централизованные бухгалтерии)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12 246,40000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12 246,40000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8 329,00000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8 329,00000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8 329,00000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8 329,00000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8 329,00000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8 329,00000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8 329,00000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8 329,00000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2 515,30000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2 515,30000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2 515,30000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2 515,30000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2 515,30000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2 515,30000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2 515,30000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2 515,30000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1 401,40000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1 401,40000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Обеспечение деятельности (оказание услуг) учреждений хозяйственного обслуживания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8 921,40000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8 921,40000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4 247,60000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4 247,60000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4 247,60000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4 247,60000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4 247,60000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4 247,60000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4 247,60000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4 247,60000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1 282,80000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1 282,80000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1 282,80000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1 282,80000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1 282,80000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1 282,80000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1 282,80000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1 282,80000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3 303,50000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3 303,50000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3 303,50000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3 303,50000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3 303,50000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3 303,50000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3 303,50000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3 303,50000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57,50000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57,50000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57,50000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57,50000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57,50000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57,50000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57,50000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57,50000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прочих налогов, сборов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9920020200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Исполнение расходных обязательств муниципальных районов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17 629,40000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17 629,40000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13 540,20000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13 540,20000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13 540,20000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13 540,20000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13 540,20000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13 540,20000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13 540,20000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13 540,20000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4 089,20000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4 089,20000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4 089,20000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4 089,20000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4 089,20000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4 089,20000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9920072160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4 089,20000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4 089,20000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расходов на выполнение передаваемых полномочий субъекта РФ</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18 318,00000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18 307,40000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1,53600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1,53600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1,53600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1,53600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1,53600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1,53600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1,53600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1,53600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0,46400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0,46400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0,46400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0,46400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0,46400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0,46400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0,46400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0,46400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2 108,70000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2 108,70000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2 108,70000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2 108,70000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2 108,70000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2 108,70000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2 108,70000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2 108,70000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2 108,70000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2 108,70000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62,40000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62,40000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47,92600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47,92600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47,92600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47,92600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47,92600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47,92600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47,92600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47,92600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14,47400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14,47400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14,47400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14,47400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14,47400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14,47400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14,47400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14,47400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отдельного государственного полномочия по поддержке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810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2,68800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2,68800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2,68800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2,68800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2,68800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2,68800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2,68800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2,68800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0,81200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0,81200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0,81200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0,81200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0,81200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0,81200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9930073080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0,81200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0,81200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отдельных государственных полномочий по уведомительной регистрации коллективных договоров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176,60000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176,60000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106,90000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106,90000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106,90000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106,90000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106,90000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106,90000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106,90000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106,90000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32,30000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32,30000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32,30000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32,30000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32,30000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37,40000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37,40000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37,40000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37,40000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37,40000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Осуществление государственных полномочий по хранению, формированию, учету и использованию архивного фонда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576,90000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576,90000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117,70000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9930073110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государственных полномочий по созданию и организации деятельности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177,80000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177,80000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46,20000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46,20000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46,20000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46,20000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46,20000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46,20000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46,20000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46,20000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государственных полномочий по организации деятельности комиссий по делам несовершеннолетних и защите их прав в Республике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520,90000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520,90000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520,90000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520,90000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520,90000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520,90000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520,90000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520,90000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155,90000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155,90000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155,90000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155,90000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155,90000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155,90000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155,90000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155,90000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9930073130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прав детей, находящихся в трудной  жизненной  ситуации, на отдых и оздоровление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1 663,30000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1 663,30000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1 663,30000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1 663,30000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1 663,30000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1 663,30000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1 663,30000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1 663,30000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9930073140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1 663,30000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1 663,30000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государственных полномочий по образованию и организации деятельности по опеке и попечительству в Республике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794,40000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794,40000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524,40000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524,40000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выплаты персоналу государственных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152,40000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152,40000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152,40000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152,40000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152,40000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152,40000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152,40000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152,40000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9930073150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109,30000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109,30000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31,60000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31,60000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24,27000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24,27000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24,27000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24,27000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24,27000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24,27000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24,27000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24,27000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7,33000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7,33000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7,33000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7,33000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7,33000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7,33000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9930073160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7,33000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7,33000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10 983,50000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10 983,50000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иные цели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10 963,50000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10 963,50000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10 311,40000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10 311,40000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10 311,40000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10 311,40000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10 311,40000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10 311,40000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652,10000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652,10000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652,10000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652,10000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9930073180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612</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652,10000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652,10000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Организация деятельности по обеспечению прав детей, находящихся в трудной жизненной ситуации, на отдых и оздоровления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9930073190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2,92000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2,92000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2,92000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3,07000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2,92000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0,93000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0,88000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0,93000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0,88000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0,93000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0,88000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0,93000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0,88000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отдельного государственного полномочия по отлову, транспортировке и содержанию безнадзорных домашних животных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9930073220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263,90000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253,50000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Осуществление расходов на выполнение передаваемых полномочий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945,01400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945,01400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связанные с осуществлением полномочий по контрольно-счетной палате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437,68800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437,68800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336,16600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336,16600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336,16600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336,16600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336,16600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336,16600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336,16600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336,16600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101,52200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101,52200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101,52200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101,52200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101,52200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101,52200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101,52200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101,52200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связанные с осуществлением полномочий по формированию и исполнению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507,32600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507,32600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Фонд оплаты труда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389,65100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389,65100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389,65100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389,65100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389,65100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389,65100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389,65100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389,65100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117,67500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117,67500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117,67500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117,67500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117,67500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117,67500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99400С0200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129</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06</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117,67500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117,67500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Доплаты к пенсиям муниципальных служащих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9950080100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321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10</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3 068,40000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3 068,40000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фонды местной администрации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2 500,00000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Резервный фонд финансирования непредвиденных расходов администрации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2 250,00000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Резервный фонд администрации по предупреждению чрезвычайных ситуаций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99600Р0200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Резервный фонд администрации по ликвидации чрезвычайных ситуаций и последствий стихийных бедствий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средства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99600Р0300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870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11</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Выполнение других обязательств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9990000000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4 288,50000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4 288,50000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3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9990080100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связанные с осуществлением депутатских полномочий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9990080300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123</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300,00000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300,00000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9990080400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9990080400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34"/>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9990080400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9990080400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9990080400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611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9990080600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9990080600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9990080600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9990080600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9990080600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Прочие мероприятия, связанные с выполнением обязательств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2 806,30000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2 806,30000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Прочая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2 805,00000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2 805,00000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250,00000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250,00000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945</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700,00000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700,00000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lastRenderedPageBreak/>
              <w:t>Администрация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946</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1 500,00000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1 500,00000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образования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Образование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947</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07</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09</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50,00000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50,00000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культуры и туризма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948</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08</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175,00000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175,00000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Управление сельского хозяйства муниципального образования "Мухоршибирский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85,00000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85,00000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244</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951</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05</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85,00000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85,00000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Уплата налога на имущество организаций и земельного налога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Совет депутатов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1,30000</w:t>
            </w:r>
          </w:p>
        </w:tc>
      </w:tr>
      <w:tr w:rsidR="00F96D25" w:rsidRPr="007F2906" w:rsidTr="003030F1">
        <w:trPr>
          <w:cantSplit/>
          <w:trHeight w:val="61"/>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9990080900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851</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950</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01</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13</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1,30000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1,30000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Расходы на мероприятиям по сокращению очагов произрастания дикорастущей конопли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99900S2570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82,20000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82,20000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99900S2570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82,20000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82,20000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99900S2570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82,20000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82,20000</w:t>
            </w:r>
          </w:p>
        </w:tc>
      </w:tr>
      <w:tr w:rsidR="00F96D25" w:rsidRPr="007F2906" w:rsidTr="003030F1">
        <w:trPr>
          <w:cantSplit/>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99900S2570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82,20000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82,20000</w:t>
            </w:r>
          </w:p>
        </w:tc>
      </w:tr>
      <w:tr w:rsidR="00F96D25" w:rsidRPr="007F2906" w:rsidTr="003030F1">
        <w:trPr>
          <w:cantSplit/>
          <w:trHeight w:val="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99900S2570</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540</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944</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04</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12</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82,20000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82,20000</w:t>
            </w:r>
          </w:p>
        </w:tc>
      </w:tr>
      <w:tr w:rsidR="00F96D25" w:rsidRPr="007F2906" w:rsidTr="003030F1">
        <w:trPr>
          <w:cantSplit/>
          <w:trHeight w:val="287"/>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Условно утверждаемые расходы</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jc w:val="right"/>
              <w:rPr>
                <w:szCs w:val="20"/>
              </w:rPr>
            </w:pPr>
            <w:r>
              <w:rPr>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6 027,90000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12 341,70000</w:t>
            </w:r>
          </w:p>
        </w:tc>
      </w:tr>
      <w:tr w:rsidR="00F96D25" w:rsidRPr="007F2906" w:rsidTr="003030F1">
        <w:trPr>
          <w:cantSplit/>
          <w:trHeight w:val="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96D25" w:rsidRDefault="00F96D25">
            <w:pPr>
              <w:rPr>
                <w:szCs w:val="20"/>
              </w:rPr>
            </w:pPr>
            <w:r>
              <w:rPr>
                <w:szCs w:val="20"/>
              </w:rPr>
              <w:t>ВСЕГО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F96D25" w:rsidRDefault="00F96D25">
            <w:pPr>
              <w:rPr>
                <w:szCs w:val="20"/>
              </w:rPr>
            </w:pPr>
            <w:r>
              <w:rPr>
                <w:szCs w:val="20"/>
              </w:rPr>
              <w:t> </w:t>
            </w:r>
          </w:p>
        </w:tc>
        <w:tc>
          <w:tcPr>
            <w:tcW w:w="601" w:type="dxa"/>
            <w:tcBorders>
              <w:top w:val="nil"/>
              <w:left w:val="nil"/>
              <w:bottom w:val="single" w:sz="4" w:space="0" w:color="auto"/>
              <w:right w:val="single" w:sz="4" w:space="0" w:color="auto"/>
            </w:tcBorders>
            <w:shd w:val="clear" w:color="auto" w:fill="auto"/>
            <w:noWrap/>
            <w:vAlign w:val="bottom"/>
            <w:hideMark/>
          </w:tcPr>
          <w:p w:rsidR="00F96D25" w:rsidRDefault="00F96D25">
            <w:pPr>
              <w:rPr>
                <w:szCs w:val="20"/>
              </w:rPr>
            </w:pPr>
            <w:r>
              <w:rPr>
                <w:szCs w:val="20"/>
              </w:rPr>
              <w:t> </w:t>
            </w:r>
          </w:p>
        </w:tc>
        <w:tc>
          <w:tcPr>
            <w:tcW w:w="743" w:type="dxa"/>
            <w:tcBorders>
              <w:top w:val="nil"/>
              <w:left w:val="nil"/>
              <w:bottom w:val="single" w:sz="4" w:space="0" w:color="auto"/>
              <w:right w:val="single" w:sz="4" w:space="0" w:color="auto"/>
            </w:tcBorders>
            <w:shd w:val="clear" w:color="auto" w:fill="auto"/>
            <w:noWrap/>
            <w:vAlign w:val="bottom"/>
            <w:hideMark/>
          </w:tcPr>
          <w:p w:rsidR="00F96D25" w:rsidRDefault="00F96D25">
            <w:pPr>
              <w:rPr>
                <w:szCs w:val="20"/>
              </w:rPr>
            </w:pPr>
            <w:r>
              <w:rPr>
                <w:szCs w:val="20"/>
              </w:rPr>
              <w:t> </w:t>
            </w:r>
          </w:p>
        </w:tc>
        <w:tc>
          <w:tcPr>
            <w:tcW w:w="618" w:type="dxa"/>
            <w:tcBorders>
              <w:top w:val="nil"/>
              <w:left w:val="nil"/>
              <w:bottom w:val="single" w:sz="4" w:space="0" w:color="auto"/>
              <w:right w:val="single" w:sz="4" w:space="0" w:color="auto"/>
            </w:tcBorders>
            <w:shd w:val="clear" w:color="auto" w:fill="auto"/>
            <w:noWrap/>
            <w:vAlign w:val="bottom"/>
            <w:hideMark/>
          </w:tcPr>
          <w:p w:rsidR="00F96D25" w:rsidRDefault="00F96D25">
            <w:pPr>
              <w:rPr>
                <w:szCs w:val="20"/>
              </w:rPr>
            </w:pPr>
            <w:r>
              <w:rPr>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rsidR="00F96D25" w:rsidRDefault="00F96D25">
            <w:pPr>
              <w:rPr>
                <w:rFonts w:ascii="Arial" w:hAnsi="Arial" w:cs="Arial"/>
                <w:b/>
                <w:bCs/>
                <w:sz w:val="24"/>
                <w:szCs w:val="24"/>
              </w:rPr>
            </w:pPr>
            <w:r>
              <w:rPr>
                <w:rFonts w:ascii="Arial" w:hAnsi="Arial" w:cs="Arial"/>
                <w:b/>
                <w:bCs/>
              </w:rPr>
              <w:t> </w:t>
            </w:r>
          </w:p>
        </w:tc>
        <w:tc>
          <w:tcPr>
            <w:tcW w:w="1393" w:type="dxa"/>
            <w:tcBorders>
              <w:top w:val="nil"/>
              <w:left w:val="nil"/>
              <w:bottom w:val="single" w:sz="4" w:space="0" w:color="auto"/>
              <w:right w:val="single" w:sz="4" w:space="0" w:color="auto"/>
            </w:tcBorders>
            <w:shd w:val="clear" w:color="auto" w:fill="auto"/>
            <w:noWrap/>
            <w:vAlign w:val="bottom"/>
            <w:hideMark/>
          </w:tcPr>
          <w:p w:rsidR="00F96D25" w:rsidRDefault="00F96D25" w:rsidP="00F96D25">
            <w:pPr>
              <w:ind w:left="-25"/>
              <w:jc w:val="right"/>
              <w:rPr>
                <w:szCs w:val="20"/>
              </w:rPr>
            </w:pPr>
            <w:r>
              <w:rPr>
                <w:szCs w:val="20"/>
              </w:rPr>
              <w:t>491 094,26400</w:t>
            </w:r>
          </w:p>
        </w:tc>
        <w:tc>
          <w:tcPr>
            <w:tcW w:w="1417" w:type="dxa"/>
            <w:tcBorders>
              <w:top w:val="nil"/>
              <w:left w:val="nil"/>
              <w:bottom w:val="single" w:sz="4" w:space="0" w:color="auto"/>
              <w:right w:val="single" w:sz="4" w:space="0" w:color="auto"/>
            </w:tcBorders>
            <w:vAlign w:val="bottom"/>
          </w:tcPr>
          <w:p w:rsidR="00F96D25" w:rsidRDefault="00F96D25" w:rsidP="00F96D25">
            <w:pPr>
              <w:ind w:left="-25"/>
              <w:jc w:val="right"/>
              <w:rPr>
                <w:szCs w:val="20"/>
              </w:rPr>
            </w:pPr>
            <w:r>
              <w:rPr>
                <w:szCs w:val="20"/>
              </w:rPr>
              <w:t>496 802,64400</w:t>
            </w:r>
          </w:p>
        </w:tc>
      </w:tr>
    </w:tbl>
    <w:p w:rsidR="00E95BB8" w:rsidRPr="00130840" w:rsidRDefault="00E95BB8" w:rsidP="00E95BB8">
      <w:pPr>
        <w:jc w:val="right"/>
        <w:outlineLvl w:val="0"/>
        <w:rPr>
          <w:lang w:val="en-US"/>
        </w:rPr>
      </w:pPr>
    </w:p>
    <w:p w:rsidR="009A1C78" w:rsidRDefault="009A1C78"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Default="00C25AAB" w:rsidP="00E95BB8">
      <w:pPr>
        <w:jc w:val="right"/>
        <w:outlineLvl w:val="0"/>
      </w:pPr>
    </w:p>
    <w:p w:rsidR="00C25AAB" w:rsidRPr="00C25AAB" w:rsidRDefault="00C25AAB" w:rsidP="00E95BB8">
      <w:pPr>
        <w:jc w:val="right"/>
        <w:outlineLvl w:val="0"/>
      </w:pPr>
    </w:p>
    <w:p w:rsidR="001B2F21" w:rsidRPr="00130840" w:rsidRDefault="001B2F21" w:rsidP="001B2F21">
      <w:pPr>
        <w:jc w:val="right"/>
        <w:outlineLvl w:val="0"/>
        <w:rPr>
          <w:rFonts w:cs="Times New Roman"/>
          <w:szCs w:val="20"/>
        </w:rPr>
      </w:pPr>
      <w:r w:rsidRPr="00130840">
        <w:rPr>
          <w:rFonts w:cs="Times New Roman"/>
          <w:szCs w:val="20"/>
        </w:rPr>
        <w:lastRenderedPageBreak/>
        <w:t xml:space="preserve">Приложение 9    </w:t>
      </w:r>
    </w:p>
    <w:p w:rsidR="001B2F21" w:rsidRPr="00130840" w:rsidRDefault="001B2F21" w:rsidP="001B2F21">
      <w:pPr>
        <w:jc w:val="right"/>
      </w:pPr>
      <w:r w:rsidRPr="00130840">
        <w:t xml:space="preserve">к Решению Совета депутатов </w:t>
      </w:r>
    </w:p>
    <w:p w:rsidR="001B2F21" w:rsidRPr="00130840" w:rsidRDefault="001B2F21" w:rsidP="001B2F21">
      <w:pPr>
        <w:jc w:val="right"/>
      </w:pPr>
      <w:r w:rsidRPr="00130840">
        <w:t>МО «Мухоршибирский район»</w:t>
      </w:r>
    </w:p>
    <w:p w:rsidR="001B2F21" w:rsidRPr="00130840" w:rsidRDefault="001B2F21" w:rsidP="001B2F21">
      <w:pPr>
        <w:jc w:val="right"/>
      </w:pPr>
      <w:r w:rsidRPr="00130840">
        <w:t>«О районном бюджете на 2017 год</w:t>
      </w:r>
    </w:p>
    <w:p w:rsidR="001B2F21" w:rsidRPr="00130840" w:rsidRDefault="001B2F21" w:rsidP="001B2F21">
      <w:pPr>
        <w:jc w:val="right"/>
      </w:pPr>
      <w:r w:rsidRPr="00130840">
        <w:t xml:space="preserve"> и на плановый период 2018 и 2019 годов»</w:t>
      </w:r>
    </w:p>
    <w:p w:rsidR="00DC4B66" w:rsidRPr="00130840" w:rsidRDefault="00A92165" w:rsidP="00DC4B66">
      <w:pPr>
        <w:jc w:val="right"/>
      </w:pPr>
      <w:r>
        <w:t>от 27 декабря 2016 года №112</w:t>
      </w:r>
      <w:r w:rsidR="00DC4B66" w:rsidRPr="00130840">
        <w:t xml:space="preserve">                                  </w:t>
      </w:r>
    </w:p>
    <w:p w:rsidR="00BE74C7" w:rsidRPr="00130840" w:rsidRDefault="00BE74C7" w:rsidP="00BE74C7">
      <w:pPr>
        <w:jc w:val="right"/>
      </w:pPr>
    </w:p>
    <w:tbl>
      <w:tblPr>
        <w:tblW w:w="10137" w:type="dxa"/>
        <w:tblInd w:w="-106" w:type="dxa"/>
        <w:tblLayout w:type="fixed"/>
        <w:tblLook w:val="00A0"/>
      </w:tblPr>
      <w:tblGrid>
        <w:gridCol w:w="4892"/>
        <w:gridCol w:w="568"/>
        <w:gridCol w:w="708"/>
        <w:gridCol w:w="709"/>
        <w:gridCol w:w="1275"/>
        <w:gridCol w:w="567"/>
        <w:gridCol w:w="1418"/>
      </w:tblGrid>
      <w:tr w:rsidR="00BE74C7" w:rsidRPr="00130840" w:rsidTr="00494EC1">
        <w:trPr>
          <w:cantSplit/>
          <w:trHeight w:val="255"/>
        </w:trPr>
        <w:tc>
          <w:tcPr>
            <w:tcW w:w="10137" w:type="dxa"/>
            <w:gridSpan w:val="7"/>
            <w:tcBorders>
              <w:top w:val="nil"/>
              <w:left w:val="nil"/>
              <w:bottom w:val="nil"/>
              <w:right w:val="nil"/>
            </w:tcBorders>
          </w:tcPr>
          <w:p w:rsidR="00BE74C7" w:rsidRPr="00130840" w:rsidRDefault="00BE74C7" w:rsidP="001B2F21">
            <w:pPr>
              <w:jc w:val="center"/>
              <w:rPr>
                <w:b/>
                <w:bCs/>
                <w:lang w:eastAsia="ru-RU"/>
              </w:rPr>
            </w:pPr>
            <w:r w:rsidRPr="00130840">
              <w:rPr>
                <w:b/>
                <w:bCs/>
                <w:lang w:eastAsia="ru-RU"/>
              </w:rPr>
              <w:t>Ведомственная  структура расходов районного бюджета на 201</w:t>
            </w:r>
            <w:r w:rsidR="001B2F21" w:rsidRPr="00130840">
              <w:rPr>
                <w:b/>
                <w:bCs/>
                <w:lang w:eastAsia="ru-RU"/>
              </w:rPr>
              <w:t>7</w:t>
            </w:r>
            <w:r w:rsidRPr="00130840">
              <w:rPr>
                <w:b/>
                <w:bCs/>
                <w:lang w:eastAsia="ru-RU"/>
              </w:rPr>
              <w:t xml:space="preserve"> год</w:t>
            </w:r>
          </w:p>
        </w:tc>
      </w:tr>
      <w:tr w:rsidR="00BE74C7" w:rsidRPr="00130840" w:rsidTr="00494EC1">
        <w:trPr>
          <w:cantSplit/>
          <w:trHeight w:val="255"/>
        </w:trPr>
        <w:tc>
          <w:tcPr>
            <w:tcW w:w="4892" w:type="dxa"/>
            <w:tcBorders>
              <w:top w:val="nil"/>
              <w:left w:val="nil"/>
              <w:bottom w:val="nil"/>
              <w:right w:val="nil"/>
            </w:tcBorders>
            <w:noWrap/>
            <w:vAlign w:val="bottom"/>
          </w:tcPr>
          <w:p w:rsidR="00BE74C7" w:rsidRPr="00130840" w:rsidRDefault="00BE74C7" w:rsidP="00D60543">
            <w:pPr>
              <w:rPr>
                <w:lang w:eastAsia="ru-RU"/>
              </w:rPr>
            </w:pPr>
          </w:p>
        </w:tc>
        <w:tc>
          <w:tcPr>
            <w:tcW w:w="568" w:type="dxa"/>
            <w:tcBorders>
              <w:top w:val="nil"/>
              <w:left w:val="nil"/>
              <w:bottom w:val="nil"/>
              <w:right w:val="nil"/>
            </w:tcBorders>
            <w:noWrap/>
            <w:vAlign w:val="bottom"/>
          </w:tcPr>
          <w:p w:rsidR="00BE74C7" w:rsidRPr="00130840" w:rsidRDefault="00BE74C7" w:rsidP="00D60543">
            <w:pPr>
              <w:jc w:val="center"/>
              <w:rPr>
                <w:lang w:eastAsia="ru-RU"/>
              </w:rPr>
            </w:pPr>
          </w:p>
        </w:tc>
        <w:tc>
          <w:tcPr>
            <w:tcW w:w="708" w:type="dxa"/>
            <w:tcBorders>
              <w:top w:val="nil"/>
              <w:left w:val="nil"/>
              <w:bottom w:val="nil"/>
              <w:right w:val="nil"/>
            </w:tcBorders>
            <w:noWrap/>
            <w:vAlign w:val="bottom"/>
          </w:tcPr>
          <w:p w:rsidR="00BE74C7" w:rsidRPr="00130840" w:rsidRDefault="00BE74C7" w:rsidP="00D60543">
            <w:pPr>
              <w:rPr>
                <w:lang w:eastAsia="ru-RU"/>
              </w:rPr>
            </w:pPr>
          </w:p>
        </w:tc>
        <w:tc>
          <w:tcPr>
            <w:tcW w:w="709" w:type="dxa"/>
            <w:tcBorders>
              <w:top w:val="nil"/>
              <w:left w:val="nil"/>
              <w:bottom w:val="nil"/>
              <w:right w:val="nil"/>
            </w:tcBorders>
            <w:noWrap/>
            <w:vAlign w:val="bottom"/>
          </w:tcPr>
          <w:p w:rsidR="00BE74C7" w:rsidRPr="00130840" w:rsidRDefault="00BE74C7" w:rsidP="00D60543">
            <w:pPr>
              <w:rPr>
                <w:b/>
                <w:bCs/>
                <w:lang w:eastAsia="ru-RU"/>
              </w:rPr>
            </w:pPr>
          </w:p>
        </w:tc>
        <w:tc>
          <w:tcPr>
            <w:tcW w:w="1275" w:type="dxa"/>
            <w:tcBorders>
              <w:top w:val="nil"/>
              <w:left w:val="nil"/>
              <w:bottom w:val="nil"/>
              <w:right w:val="nil"/>
            </w:tcBorders>
            <w:noWrap/>
            <w:vAlign w:val="bottom"/>
          </w:tcPr>
          <w:p w:rsidR="00BE74C7" w:rsidRPr="00130840" w:rsidRDefault="00BE74C7" w:rsidP="00D60543">
            <w:pPr>
              <w:rPr>
                <w:b/>
                <w:bCs/>
                <w:lang w:eastAsia="ru-RU"/>
              </w:rPr>
            </w:pPr>
          </w:p>
        </w:tc>
        <w:tc>
          <w:tcPr>
            <w:tcW w:w="567" w:type="dxa"/>
            <w:tcBorders>
              <w:top w:val="nil"/>
              <w:left w:val="nil"/>
              <w:bottom w:val="nil"/>
              <w:right w:val="nil"/>
            </w:tcBorders>
            <w:noWrap/>
            <w:vAlign w:val="bottom"/>
          </w:tcPr>
          <w:p w:rsidR="00BE74C7" w:rsidRPr="00130840" w:rsidRDefault="00BE74C7" w:rsidP="00D60543">
            <w:pPr>
              <w:rPr>
                <w:b/>
                <w:bCs/>
                <w:lang w:eastAsia="ru-RU"/>
              </w:rPr>
            </w:pPr>
          </w:p>
        </w:tc>
        <w:tc>
          <w:tcPr>
            <w:tcW w:w="1418" w:type="dxa"/>
            <w:tcBorders>
              <w:top w:val="nil"/>
              <w:left w:val="nil"/>
              <w:bottom w:val="nil"/>
              <w:right w:val="nil"/>
            </w:tcBorders>
            <w:noWrap/>
            <w:vAlign w:val="bottom"/>
          </w:tcPr>
          <w:p w:rsidR="00BE74C7" w:rsidRPr="00130840" w:rsidRDefault="00BE74C7" w:rsidP="00D60543">
            <w:pPr>
              <w:jc w:val="right"/>
              <w:rPr>
                <w:b/>
                <w:bCs/>
                <w:lang w:eastAsia="ru-RU"/>
              </w:rPr>
            </w:pPr>
            <w:r w:rsidRPr="00130840">
              <w:rPr>
                <w:b/>
                <w:bCs/>
                <w:lang w:eastAsia="ru-RU"/>
              </w:rPr>
              <w:t>(тыс. руб.)</w:t>
            </w:r>
          </w:p>
        </w:tc>
      </w:tr>
      <w:tr w:rsidR="00BE74C7" w:rsidRPr="00130840" w:rsidTr="00494EC1">
        <w:trPr>
          <w:cantSplit/>
          <w:trHeight w:val="1452"/>
        </w:trPr>
        <w:tc>
          <w:tcPr>
            <w:tcW w:w="4892" w:type="dxa"/>
            <w:tcBorders>
              <w:top w:val="single" w:sz="4" w:space="0" w:color="auto"/>
              <w:left w:val="single" w:sz="4" w:space="0" w:color="auto"/>
              <w:bottom w:val="single" w:sz="4" w:space="0" w:color="auto"/>
              <w:right w:val="single" w:sz="4" w:space="0" w:color="auto"/>
            </w:tcBorders>
          </w:tcPr>
          <w:p w:rsidR="00BE74C7" w:rsidRPr="00130840" w:rsidRDefault="00BE74C7" w:rsidP="00D60543">
            <w:pPr>
              <w:tabs>
                <w:tab w:val="left" w:pos="1467"/>
              </w:tabs>
              <w:ind w:left="-1788"/>
              <w:jc w:val="center"/>
              <w:rPr>
                <w:b/>
                <w:bCs/>
                <w:lang w:eastAsia="ru-RU"/>
              </w:rPr>
            </w:pPr>
            <w:r w:rsidRPr="00130840">
              <w:rPr>
                <w:b/>
                <w:bCs/>
                <w:lang w:eastAsia="ru-RU"/>
              </w:rPr>
              <w:t>Наименование</w:t>
            </w:r>
          </w:p>
        </w:tc>
        <w:tc>
          <w:tcPr>
            <w:tcW w:w="568" w:type="dxa"/>
            <w:tcBorders>
              <w:top w:val="single" w:sz="4" w:space="0" w:color="auto"/>
              <w:left w:val="nil"/>
              <w:bottom w:val="single" w:sz="4" w:space="0" w:color="auto"/>
              <w:right w:val="single" w:sz="4" w:space="0" w:color="auto"/>
            </w:tcBorders>
          </w:tcPr>
          <w:p w:rsidR="00BE74C7" w:rsidRPr="00130840" w:rsidRDefault="00BE74C7" w:rsidP="00D60543">
            <w:pPr>
              <w:ind w:left="-108" w:right="-108"/>
              <w:jc w:val="center"/>
              <w:rPr>
                <w:b/>
                <w:bCs/>
                <w:sz w:val="14"/>
                <w:szCs w:val="14"/>
                <w:lang w:eastAsia="ru-RU"/>
              </w:rPr>
            </w:pPr>
            <w:r w:rsidRPr="00130840">
              <w:rPr>
                <w:b/>
                <w:bCs/>
                <w:sz w:val="14"/>
                <w:szCs w:val="14"/>
                <w:lang w:eastAsia="ru-RU"/>
              </w:rPr>
              <w:t>Главный распоря-дитель, распоря-дитель бюджет-ных средств</w:t>
            </w:r>
          </w:p>
        </w:tc>
        <w:tc>
          <w:tcPr>
            <w:tcW w:w="708" w:type="dxa"/>
            <w:tcBorders>
              <w:top w:val="single" w:sz="4" w:space="0" w:color="auto"/>
              <w:left w:val="nil"/>
              <w:bottom w:val="single" w:sz="4" w:space="0" w:color="auto"/>
              <w:right w:val="single" w:sz="4" w:space="0" w:color="auto"/>
            </w:tcBorders>
          </w:tcPr>
          <w:p w:rsidR="00BE74C7" w:rsidRPr="00130840" w:rsidRDefault="00BE74C7" w:rsidP="00D60543">
            <w:pPr>
              <w:jc w:val="center"/>
              <w:rPr>
                <w:b/>
                <w:bCs/>
                <w:lang w:eastAsia="ru-RU"/>
              </w:rPr>
            </w:pPr>
            <w:r w:rsidRPr="00130840">
              <w:rPr>
                <w:b/>
                <w:bCs/>
                <w:lang w:eastAsia="ru-RU"/>
              </w:rPr>
              <w:t>Раздел</w:t>
            </w:r>
          </w:p>
        </w:tc>
        <w:tc>
          <w:tcPr>
            <w:tcW w:w="709" w:type="dxa"/>
            <w:tcBorders>
              <w:top w:val="single" w:sz="4" w:space="0" w:color="auto"/>
              <w:left w:val="nil"/>
              <w:bottom w:val="single" w:sz="4" w:space="0" w:color="auto"/>
              <w:right w:val="single" w:sz="4" w:space="0" w:color="auto"/>
            </w:tcBorders>
          </w:tcPr>
          <w:p w:rsidR="00BE74C7" w:rsidRPr="00130840" w:rsidRDefault="00BE74C7" w:rsidP="00D60543">
            <w:pPr>
              <w:jc w:val="center"/>
              <w:rPr>
                <w:b/>
                <w:bCs/>
                <w:lang w:eastAsia="ru-RU"/>
              </w:rPr>
            </w:pPr>
            <w:r w:rsidRPr="00130840">
              <w:rPr>
                <w:b/>
                <w:bCs/>
                <w:lang w:eastAsia="ru-RU"/>
              </w:rPr>
              <w:t>Подраздел</w:t>
            </w:r>
          </w:p>
        </w:tc>
        <w:tc>
          <w:tcPr>
            <w:tcW w:w="1275" w:type="dxa"/>
            <w:tcBorders>
              <w:top w:val="single" w:sz="4" w:space="0" w:color="auto"/>
              <w:left w:val="nil"/>
              <w:bottom w:val="single" w:sz="4" w:space="0" w:color="auto"/>
              <w:right w:val="single" w:sz="4" w:space="0" w:color="auto"/>
            </w:tcBorders>
          </w:tcPr>
          <w:p w:rsidR="00BE74C7" w:rsidRPr="00130840" w:rsidRDefault="00BE74C7" w:rsidP="00D60543">
            <w:pPr>
              <w:jc w:val="center"/>
              <w:rPr>
                <w:b/>
                <w:bCs/>
                <w:lang w:eastAsia="ru-RU"/>
              </w:rPr>
            </w:pPr>
            <w:r w:rsidRPr="00130840">
              <w:rPr>
                <w:b/>
                <w:bCs/>
                <w:lang w:eastAsia="ru-RU"/>
              </w:rPr>
              <w:t>Целевая статья</w:t>
            </w:r>
          </w:p>
        </w:tc>
        <w:tc>
          <w:tcPr>
            <w:tcW w:w="567" w:type="dxa"/>
            <w:tcBorders>
              <w:top w:val="single" w:sz="4" w:space="0" w:color="auto"/>
              <w:left w:val="nil"/>
              <w:bottom w:val="single" w:sz="4" w:space="0" w:color="auto"/>
              <w:right w:val="single" w:sz="4" w:space="0" w:color="auto"/>
            </w:tcBorders>
          </w:tcPr>
          <w:p w:rsidR="00BE74C7" w:rsidRPr="00130840" w:rsidRDefault="00BE74C7" w:rsidP="00D60543">
            <w:pPr>
              <w:jc w:val="center"/>
              <w:rPr>
                <w:b/>
                <w:bCs/>
                <w:lang w:eastAsia="ru-RU"/>
              </w:rPr>
            </w:pPr>
            <w:r w:rsidRPr="00130840">
              <w:rPr>
                <w:b/>
                <w:bCs/>
                <w:lang w:eastAsia="ru-RU"/>
              </w:rPr>
              <w:t>Вид расхода</w:t>
            </w:r>
          </w:p>
        </w:tc>
        <w:tc>
          <w:tcPr>
            <w:tcW w:w="1418" w:type="dxa"/>
            <w:tcBorders>
              <w:top w:val="single" w:sz="4" w:space="0" w:color="auto"/>
              <w:left w:val="nil"/>
              <w:bottom w:val="single" w:sz="4" w:space="0" w:color="auto"/>
              <w:right w:val="single" w:sz="4" w:space="0" w:color="auto"/>
            </w:tcBorders>
          </w:tcPr>
          <w:p w:rsidR="00BE74C7" w:rsidRPr="00130840" w:rsidRDefault="00BE74C7" w:rsidP="00D60543">
            <w:pPr>
              <w:jc w:val="center"/>
              <w:rPr>
                <w:b/>
                <w:bCs/>
                <w:lang w:eastAsia="ru-RU"/>
              </w:rPr>
            </w:pPr>
            <w:r w:rsidRPr="00130840">
              <w:rPr>
                <w:b/>
                <w:bCs/>
                <w:lang w:eastAsia="ru-RU"/>
              </w:rPr>
              <w:t>Сумма</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35 422,59901</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Общегосударственные вопросы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5 082,42600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4 832,42600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4 832,42600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4 325,10000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4 325,10000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3 321,90000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1 003,20000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сельских поселений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9940000000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507,32600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связанные с осуществлением полномочий по формированию и исполнению бюджета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99400С0200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507,32600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99400С0200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389,65100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99400С0200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117,67500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общегосударственные вопросы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экономика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национальной экономики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1 450,00000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Реализация мероприятий по сокращению наркосырьевой базы, в том числе с применением химического способа уничтожения дикорастущей конопли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9990072570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9990072570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Софинансирование из средств местного бюджета субсидии на государственную поддержку организаций инфраструктуры, субъектов малого и среднего предпринимательства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99900L0640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1 000,00000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99900L0640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Софинансирование субсидии на государственную поддержку организаций инфраструктуры, субъектов малого и среднего предпринимательства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99900R0640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99900R0640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мероприятия по сокращению очагов произрастания дикорастущей конопли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99900S2570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99900S2570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Социальная политика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Пенсионное обеспечение</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Доплаты к пенсиям, дополнительное пенсионное обеспечение</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9950000000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Доплаты к пенсиям муниципальных служащих</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9950080100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Пособия, компенсации и иные социальные выплаты гражданам, кроме публичных нормативных обязательств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9950080100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3 068,40000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Обслуживание государственного и муниципального долга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Обслуживание государственного внутреннего и муниципального долга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"Управление муниципальными финансами и муниципальным долгом"</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"Управление муниципальным долгом"</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0430000000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"Реализация обслуживания муниципального долга"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0430100000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Процентные платежи по муниципальному долгу</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04301Г0100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Обслуживание муниципального долга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04301Г0100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730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17,97301</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Межбюджетные трансферты общего характера бюджетам бюджетной системы Российской Федерации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25 803,80000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20 448,90000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"Управление муниципальными финансами и муниципальным долгом"</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20 448,90000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"Совершенствование межбюджетных отношений"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20 448,90000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"Предоставление межбюджетных трансфертов муниципальным образованиям поселений"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20 448,90000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государственных полномочий по расчету и предоставлению дотаций поселениям</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0420173090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53,80000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Дотации на выравнивание бюджетной обеспеченности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0420173090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511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53,80000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Выравнивание бюджетной обеспеченности поселений из районного фонда финансовой поддержки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04201М0100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20 395,10000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Дотации на выравнивание бюджетной обеспеченности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04201М0100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511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20 395,10000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межбюджетные трансферты общего характера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5 354,90000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"Экономическое развитие" на 2015-2017 годы  и на период до 2020 года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"Содействие занятости населения МО "Мухоршибирский район"</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0120000000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"Организация проведения оплачиваемых общественных работ"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0120100000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проведения оплачиваемых общественных работ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0120180100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0120180100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7E71BD">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"Управление муниципальными финансами и муниципальным долгом"</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5 104,90000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"Совершенствование межбюджетных отношений"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5 104,90000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"Предоставление межбюджетных трансфертов муниципальным образованиям поселений"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5 104,90000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первоочередных расходов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04201М0200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5 104,90000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944</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04201М0200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5 104,90000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39 901,54000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Общегосударственные вопросы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общегосударственные вопросы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экономика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22 045,85000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Дорожное хозяйство (дорожные фонды)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0800000000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"Дорожное хозяйство и транспорт Мухоршибирского района Республики Бурятия"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0820000000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"Содержание и ремонт автодорог"</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0820100000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Содержание и ремонт автомобильных дорог</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08201Д0100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08201Д0100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9 400,45000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национальной экономики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12 645,40000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Программа "Повышение сейсмической устойчивости жилых домов, основных объектов и систем жизнеобеспечения в Мухоршибирском районе Республики Бурятия на 2013-2018 годы"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9 376,20000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строительно-монтажных работ по усилению и реконструкции несейсмостойких зданий и сооружений, а также строительство новых сейсмостойких объектов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1400200000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9 376,20000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Софинансирование реализации мероприятий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14002L1050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9 376,20000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Бюджетные инвестиции в объекты капитального строительства государственной (муниципальной) собственности</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14002L1050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414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9 376,20000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"Повышение качества управления земельными ресурсами и развитие градостроительной деятельности на территории муниципального образования "Мухоршибирский район" на 2015 -2017 годы и на период до 2020 года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2 300,00000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"Мероприятия по землеустройству и землепользованию"</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Подготовка проектов межевания и проведение кадастровых работ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1900180200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1900180200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Оценка земельных участков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1900180300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1900180300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"Подготовка проектов межевания и проведение кадастровых работ в отношении земельных участков, выделенных за счет земельных долей"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1900200000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Подготовка проектов межевания и проведение кадастровых работ в отношении земельных участков, выделяемых за счет земельных долей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1900272310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1 000,00000</w:t>
            </w:r>
          </w:p>
        </w:tc>
      </w:tr>
      <w:tr w:rsidR="00C25AAB" w:rsidRPr="007F2906" w:rsidTr="00494EC1">
        <w:trPr>
          <w:cantSplit/>
          <w:trHeight w:val="2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1900272310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Подготовка проектов межевания и проведение кадастровых работ в отношении земельных участков, выделяемых за счет земельных долей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19002S2310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19002S2310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"Мероприятия по внедрению и наполнению базы данных ИСОГД"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1900500000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Внедрение и наполнение базы данных ИСОГД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1900580100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1900580100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700,00000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969,20000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9930073010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9930073010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1,84300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9930073010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0,55700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966,80000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966,80000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831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966,80000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Жилищно-коммунальное хозяйство</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14 155,69000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Коммунальное хозяйство</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10 635,79000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10 635,79000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10 635,79000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 развитие общественной инфраструктуры, капитальный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9990072140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9 629,00000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9990072140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9 629,00000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в границах поселений водоснабжения населения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9990080700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9990080700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Развитие общественной инфраструктуры муниципальных образований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99900S2140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506,79000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99900S2140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506,79000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жилищно-коммунального хозяйства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3 519,90000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3 519,90000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3 519,90000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3 519,90000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2 703,40000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816,50000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Физическая культура и спорт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Массовый спорт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муниципального автономного учреждения плавательного бассейна "Горняк" в 2015-2017 годах и на период до 2020 года</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"Содержание муниципального учреждения"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1100100000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учреждением муниципальных услуг</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1100110100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945</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1100110100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Администрация муниципального образования "Мухоршибирский район" Республики Бурятия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34 595,60000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Общегосударственные вопросы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26 556,30000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Функционирование высшего должностного лица субъекта Российской Федерации и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1 790,00000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1 790,00000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1 790,00000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функционирования высшего должностного лица муниципального образования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1 790,00000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1 374,80000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9910091010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415,20000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10 677,80000</w:t>
            </w:r>
          </w:p>
        </w:tc>
      </w:tr>
      <w:tr w:rsidR="00C25AAB" w:rsidRPr="007F2906" w:rsidTr="00494EC1">
        <w:trPr>
          <w:cantSplit/>
          <w:trHeight w:val="13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10 677,80000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8 201,10000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2 476,70000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Резервные фонды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2 500,00000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vAlign w:val="bottom"/>
          </w:tcPr>
          <w:p w:rsidR="00C25AAB" w:rsidRDefault="00C25AAB">
            <w:pPr>
              <w:jc w:val="right"/>
              <w:rPr>
                <w:szCs w:val="20"/>
              </w:rPr>
            </w:pPr>
            <w:r>
              <w:rPr>
                <w:szCs w:val="20"/>
              </w:rPr>
              <w:t>2 500,00000</w:t>
            </w:r>
          </w:p>
        </w:tc>
      </w:tr>
      <w:tr w:rsidR="00C25AAB" w:rsidRPr="007F2906" w:rsidTr="00494EC1">
        <w:trPr>
          <w:cantSplit/>
          <w:trHeight w:val="15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Резервные фонды местной администрации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Резервный фонд финансирования непредвиденных расходов администрации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2 250,00000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Резервные средства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870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2 250,00000</w:t>
            </w:r>
          </w:p>
        </w:tc>
      </w:tr>
      <w:tr w:rsidR="00C25AAB" w:rsidRPr="007F2906" w:rsidTr="00494EC1">
        <w:trPr>
          <w:cantSplit/>
          <w:trHeight w:val="93"/>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Резервный фонд администрации по предупреждению чрезвычайных ситуаций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Резервные средства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870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Резервный фонд администрации по ликвидации чрезвычайных ситуаций и последствий стихийных бедствий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Резервные средства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99600Р0300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870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общегосударственные вопросы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11 588,50000</w:t>
            </w:r>
          </w:p>
        </w:tc>
      </w:tr>
      <w:tr w:rsidR="00C25AAB" w:rsidRPr="007F2906" w:rsidTr="00494EC1">
        <w:trPr>
          <w:cantSplit/>
          <w:trHeight w:val="255"/>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11 588,50000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деятельности (оказание услуг) муниципальных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9 157,20000</w:t>
            </w:r>
          </w:p>
        </w:tc>
      </w:tr>
      <w:tr w:rsidR="00C25AAB" w:rsidRPr="007F2906" w:rsidTr="00494EC1">
        <w:trPr>
          <w:cantSplit/>
          <w:trHeight w:val="207"/>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деятельности (оказание услуг) учреждений хозяйственного обслуживания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9 157,20000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4 247,60000</w:t>
            </w:r>
          </w:p>
        </w:tc>
      </w:tr>
      <w:tr w:rsidR="00C25AAB" w:rsidRPr="007F2906" w:rsidTr="00494EC1">
        <w:trPr>
          <w:cantSplit/>
          <w:trHeight w:val="3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1 282,80000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3 539,30000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57,50000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прочих налогов, сборов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931,30000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отдельных государственных полномочий по уведомительной регистрации коллективных договоров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106,90000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32,30000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37,40000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государственных полномочий по хранению, формированию, учету и использованию архивного фонда Республики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9930073110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576,90000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9930073110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389,90000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9930073110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117,70000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9930073110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69,30000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государственных полномочий по созданию и организации деятельности административных комиссий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101,10000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46,20000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безопасность и правоохранительная деятельность</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Защита населения и территории от чрезвычайных ситуаций природного и техногенного характера, гражданская оборона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Предупреждение и ликвидация последствий чрезвычайных ситуаций и стихийных бедствий природного и техногенного характера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экономика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национальной экономики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"Экономическое развитие"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"Развитие малого и среднего предпринимательства в МО "Мухоршибирский район"</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"Финансирование Фонда поддержки малого предпринимательства Мухоршибирского района на оказание финансовой поддержки СМиСП"</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0110100000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Финансирование Фонда поддержки малого предпринимательства Мухоршибирского района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0110180100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0110180100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810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"Профилактика преступлений и иных правонарушений на территории муниципального образования "Мухоршибирский район" в 2015-2017 годах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"Квотирование рабочих мест для лиц, осужденных к наказанию в виде исправительных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0900400000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Квотирование рабочих мест для лиц, осужденных к наказанию в виде исправительных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0900480100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0900480100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"Организация и деятельность добровольных народных дружин"</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0900600000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Реализация мероприятий по обеспечению деятельности по охране правопорядка и общественной безопасности, повышению безопасности дорожного движения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0900672660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0900672660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410,20000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358,00000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Профессиональная подготовка, переподготовка и повышение квалификации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муниципальной службы в муниципальном образовании "Мухоршибирский район"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Профессиональная подготовка кадров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Молодежная политика и оздоровление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"Организация и проведение культурно-массовых мероприятий для молодежи"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0500400000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и проведение культурно-массовых мероприятий для молодежи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0500480100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0500480100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Социальная политика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2 738,80000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Социальное обеспечение населения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"Предоставление социальной выплаты на приобретение жилья или строительство индивидуального жилого дома"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0500800000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Предоставление социальной выплаты на приобретение жилья или строительство индивидуального жилого дома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05008L0200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гражданам на приобретение жилья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05008L0200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322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социальной политики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2 238,80000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"Поддержка ветеранов - уважение старших" на 2015-2020 годы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"Поддержка Совета ветеранов и ветеранских клубов"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1500200000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досуга пожилых людей, проведение массовых мероприятий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1500280100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1500280100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75,26000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выплаты населению</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1500280100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360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1500280100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246,74000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"Семья и дети Мухоршибирского района" на 2015-2020 годы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1600000000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"Поддержка детей из семей, находящихся в трудной жизненной ситуации"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1600100000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Приобретение школьных принадлежностей, одежды, обуви детям,  оказавшимся в трудной жизненной ситуации к началу учебного года по акции "Помогите детям собраться в школу"</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1600180100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Приобретение товаров, работ, услуг в пользу граждан в целях их социального обеспечения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1600180100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323</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1 588,80000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1 588,80000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государственных полномочий по организации деятельности комиссий по делам несовершеннолетних и защите их прав в Республике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794,40000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520,90000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выплаты персоналу государственных (муниципальных) органов, за исключением фонда оплаты труда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155,90000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109,60000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Осуществление государственных полномочий по образованию и организации деятельности по опеке и попечительству в Республике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794,40000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524,40000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выплаты персоналу государственных (муниципальных) органов, за исключением фонда оплаты труда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152,40000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109,30000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Физическая культура и спорт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2 332,30000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Физическая культура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физической культуры и спорта в муниципальном образовании "Мухоршибирский район"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"Организация и проведение спортивно-массовых и оздоровительных мероприятий с различными группами населения в районе"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1700100000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и проведение спортивно-массовых и оздоровительных мероприятий с различными группами населения в районе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Массовый спорт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1 332,30000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1 332,30000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1 332,30000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Содержание инструкторов по физической культуре и спорту</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9990072200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399,70000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9990072200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306,98900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9990072200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92,71100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содержание инструкторов по физической культуре и спорту</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99900S2200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932,60000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99900S2200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716,28000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99900S2200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216,32000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Средства массовой информации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Периодическая печать и издательства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"Поддержка и развитие печатного средства массовой информации - газеты "Земля мухоршибирская"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"Издание газеты "Земля мухоршибирская"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0600200000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Издание газеты "Земля Мухоршибирская"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0600210100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946</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0600210100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1 100,00000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Управление образования Муниципального образования "Мухоршибирский район" Республики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357 906,43699</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экономика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Дорожное хозяйство (дорожные фонды)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"Повышение безопасности дорожного движения в Мухоршибирском районе Республике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0840000000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"Информационная пропаганда населения и работа с детьми"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0840100000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Информационная пропаганда и работа с детьми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0840180100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149"/>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0840180100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3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347 047,43699</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Дошкольное 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93 151,50000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93 151,50000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"Дошкольное 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93 151,50000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"Оказание услуг по реализации общеобразовательных программ дошкольного образования в соответствии с муниципальным заданием"</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93 151,50000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(организациями) услуг (работ) по предоставлению дошкольного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30 915,60000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21 723,50000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9 192,10000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1 839,80000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435,40000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1 404,40000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Финансовое обеспечение получения дошкольного образования в муниципальных образовательных организациях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0310173020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60 396,10000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0310173020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46 398,10000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0310173020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13 998,00000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Общее 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194 931,23699</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194 931,23699</w:t>
            </w:r>
          </w:p>
        </w:tc>
      </w:tr>
      <w:tr w:rsidR="00C25AAB" w:rsidRPr="007F2906" w:rsidTr="00494EC1">
        <w:trPr>
          <w:cantSplit/>
          <w:trHeight w:val="6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"Общее 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194 931,23699</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"Оказание услуг по реализации основных общеобразовательных программ"</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184 750,83699</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(организациями) услуг по предоставлению общего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5 442,03699</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5 442,03699</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2 593,90000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2 360,70000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233,20000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Исполнение расходных обязательств муниципальных районов (городских округов)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0320172160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20 222,70000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0320172160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20 222,70000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0320173030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156 492,20000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0320173030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127 932,90000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0320173030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28 559,30000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0320200000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4 156,80000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0320273040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4 156,80000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0320273040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3 360,00000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0320273040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796,80000</w:t>
            </w:r>
          </w:p>
        </w:tc>
      </w:tr>
      <w:tr w:rsidR="00C25AAB" w:rsidRPr="007F2906" w:rsidTr="00494EC1">
        <w:trPr>
          <w:cantSplit/>
          <w:trHeight w:val="38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"Мероприятия по организации горячего питания детей, обучающихся в общеобразовательных учреждениях"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3 836,60000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горячего питания детей, обучающихся в муниципальных общеобразовательных учреждениях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0320372130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1 918,30000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0320372130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1 535,80000</w:t>
            </w:r>
          </w:p>
        </w:tc>
      </w:tr>
      <w:tr w:rsidR="00C25AAB" w:rsidRPr="007F2906" w:rsidTr="00494EC1">
        <w:trPr>
          <w:cantSplit/>
          <w:trHeight w:val="7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0320372130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382,50000</w:t>
            </w:r>
          </w:p>
        </w:tc>
      </w:tr>
      <w:tr w:rsidR="00C25AAB" w:rsidRPr="007F2906" w:rsidTr="00494EC1">
        <w:trPr>
          <w:cantSplit/>
          <w:trHeight w:val="15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Организация горячего питания детей, обучающихся в муниципальных  общеобразовательных учреждениях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03203S2130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1 918,30000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03203S2130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1 535,80000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03203S2130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382,50000</w:t>
            </w:r>
          </w:p>
        </w:tc>
      </w:tr>
      <w:tr w:rsidR="00C25AAB" w:rsidRPr="007F2906" w:rsidTr="00494EC1">
        <w:trPr>
          <w:cantSplit/>
          <w:trHeight w:val="126"/>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"Мероприятия по организации перевозок учащихся, проживающих в отдаленных селах, к месту учебы и обратно по общеобразовательным учреждениям"</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0320400000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2 187,00000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перевозок учащихся, проживающих в отдаленных селах, к месту учебы и обратно по общеобразовательным учреждениям</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0320410100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2 187,00000</w:t>
            </w:r>
          </w:p>
        </w:tc>
      </w:tr>
      <w:tr w:rsidR="00C25AAB" w:rsidRPr="007F2906" w:rsidTr="00494EC1">
        <w:trPr>
          <w:cantSplit/>
          <w:trHeight w:val="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02</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0320410100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2 187,00000</w:t>
            </w:r>
          </w:p>
        </w:tc>
      </w:tr>
      <w:tr w:rsidR="00C25AAB" w:rsidRPr="007F2906" w:rsidTr="00494EC1">
        <w:trPr>
          <w:cantSplit/>
          <w:trHeight w:val="23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Дополнительное образование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18 931,60000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18 931,60000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"Дополнительное 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18 931,60000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"Оказание услуг по предоставлению дополнительного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18 931,60000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(организациями) услуг (работ) по предоставлению дополнительного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13 133,40000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13 133,40000</w:t>
            </w:r>
          </w:p>
        </w:tc>
      </w:tr>
      <w:tr w:rsidR="00C25AAB" w:rsidRPr="007F2906" w:rsidTr="00494EC1">
        <w:trPr>
          <w:cantSplit/>
          <w:trHeight w:val="242"/>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24,60000</w:t>
            </w:r>
          </w:p>
        </w:tc>
      </w:tr>
      <w:tr w:rsidR="00C25AAB" w:rsidRPr="007F2906" w:rsidTr="00494EC1">
        <w:trPr>
          <w:cantSplit/>
          <w:trHeight w:val="227"/>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24,60000</w:t>
            </w:r>
          </w:p>
        </w:tc>
      </w:tr>
      <w:tr w:rsidR="00C25AAB" w:rsidRPr="007F2906" w:rsidTr="00494EC1">
        <w:trPr>
          <w:cantSplit/>
          <w:trHeight w:val="242"/>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Увеличение фонда оплаты труда педагогических работников муниципальных учреждений дополнительного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0330172120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5 773,60000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0330172120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5 773,60000</w:t>
            </w:r>
          </w:p>
        </w:tc>
      </w:tr>
      <w:tr w:rsidR="00C25AAB" w:rsidRPr="007F2906" w:rsidTr="00494EC1">
        <w:trPr>
          <w:cantSplit/>
          <w:trHeight w:val="29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Молодежная политика и оздоровление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8 819,70000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8 819,70000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3 797,00000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2 108,70000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9930073050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2 108,70000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прав детей, находящихся в трудной  жизненной  ситуации, на отдых и оздоровление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1 663,30000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1 663,30000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Организация деятельности по обеспечению прав детей, находящихся в трудной жизненной ситуации, на отдых и оздоровления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9930073190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9930073190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5 022,70000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Оздоровление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9990080400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9990080400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Софинансирование строительства, капитального ремонта, реконструкции объектов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99900S2670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4 522,70000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Бюджетные инвестиции в объекты капитального строительства государственной (муниципальной) собственности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99900S2670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414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4 522,70000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31 213,40000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31 213,40000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1 093,00000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1 093,00000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839,50000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253,50000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деятельности (оказание услуг) муниципальных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29 876,40000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деятельности казенных учреждений (учебно - методические кабинеты, централизованные бухгалтерии)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12 247,00000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8 329,00000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2 515,30000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1 402,00000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9920020100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Исполнение расходных обязательств муниципальных районов (городских округов)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9920072160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17 629,40000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9920072160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13 540,20000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9920072160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4 089,20000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62,40000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47,92600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14,47400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31,60000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24,27000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9930073160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7,33000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9990080600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9990080600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Социальная политика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Социальное обеспечение населения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947</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10 809,00000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Управление культуры и туризма муниципального образования "Мухоршибирский район"</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37 877,60000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Образование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9 426,60000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Дополнительное образование детей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9 426,60000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9 426,60000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"Дополнительное образование в сфере культуры"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9 426,60000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"Оказание учреждениями муниципальных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9 426,60000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(организациями) услуг (работ) по предоставлению дополнительного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6 490,60000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6 490,60000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1230172270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2 936,00000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1230172270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2 936,00000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Культура, кинематография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27 652,90000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Культура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26 730,10000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26 730,10000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"Народное творчество и культурно-досуговая деятельность"</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19 519,60000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Основное мероприятие "Оказание учреждениями муниципальных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19 519,60000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муниципальных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17 234,50000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17 234,50000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1210110200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Повышение средней заработной платы работников муниципальных учреждений культуры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1210172340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2 274,10000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1210172340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1210172340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2 074,10000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Подпрограмма "Библиотеки"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7 210,50000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"Оказание учреждениями муниципальных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7 210,50000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Оказание учреждениями муниципальных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6 196,50000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1220110100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6 196,50000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Повышение средней заработной платы работников муниципальных учреждений культуры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1220172340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1 014,00000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1220172340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1 014,00000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вопросы в области культуры, кинематографии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922,80000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922,80000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877,80000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674,20000</w:t>
            </w:r>
          </w:p>
        </w:tc>
      </w:tr>
      <w:tr w:rsidR="00C25AAB" w:rsidRPr="007F2906" w:rsidTr="00494EC1">
        <w:trPr>
          <w:cantSplit/>
          <w:trHeight w:val="2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203,60000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w:t>
            </w:r>
          </w:p>
        </w:tc>
      </w:tr>
      <w:tr w:rsidR="00C25AAB" w:rsidRPr="007F2906" w:rsidTr="007F747C">
        <w:trPr>
          <w:cantSplit/>
          <w:trHeight w:val="13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w:t>
            </w:r>
          </w:p>
        </w:tc>
      </w:tr>
      <w:tr w:rsidR="00C25AAB" w:rsidRPr="007F2906" w:rsidTr="00494EC1">
        <w:trPr>
          <w:cantSplit/>
          <w:trHeight w:val="7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45,00000</w:t>
            </w:r>
          </w:p>
        </w:tc>
      </w:tr>
      <w:tr w:rsidR="00C25AAB" w:rsidRPr="007F2906" w:rsidTr="00494EC1">
        <w:trPr>
          <w:cantSplit/>
          <w:trHeight w:val="12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Социальная политика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798,10000</w:t>
            </w:r>
          </w:p>
        </w:tc>
      </w:tr>
      <w:tr w:rsidR="00C25AAB" w:rsidRPr="007F2906" w:rsidTr="00494EC1">
        <w:trPr>
          <w:cantSplit/>
          <w:trHeight w:val="142"/>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Социальное обеспечение населения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798,10000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межбюджетные трансферты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540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20,00000</w:t>
            </w:r>
          </w:p>
        </w:tc>
      </w:tr>
      <w:tr w:rsidR="00C25AAB" w:rsidRPr="007F2906" w:rsidTr="00494EC1">
        <w:trPr>
          <w:cantSplit/>
          <w:trHeight w:val="206"/>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бюджетным учреждениям на иные цели</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948</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9930073180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612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778,10000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Совет депутатов муниципального образования "Мухоршибирский район" Республики Бурятия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3 216,78800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Общегосударственные вопросы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3 216,78800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2 065,40000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2 065,40000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1 765,40000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функционирования председателя представительного органа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1 288,00000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989,20000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298,80000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477,40000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366,70000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110,70000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связанные с осуществлением депутатских полномочий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123</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975,08800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975,08800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537,40000</w:t>
            </w:r>
          </w:p>
        </w:tc>
      </w:tr>
      <w:tr w:rsidR="00C25AAB" w:rsidRPr="007F2906" w:rsidTr="00494EC1">
        <w:trPr>
          <w:cantSplit/>
          <w:trHeight w:val="270"/>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функционирования руководителя контрольно-счетной палаты муниципального образования и его заместителей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537,40000</w:t>
            </w:r>
          </w:p>
        </w:tc>
      </w:tr>
      <w:tr w:rsidR="00C25AAB" w:rsidRPr="007F2906" w:rsidTr="00494EC1">
        <w:trPr>
          <w:cantSplit/>
          <w:trHeight w:val="138"/>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412,70000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9910091030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124,70000</w:t>
            </w:r>
          </w:p>
        </w:tc>
      </w:tr>
      <w:tr w:rsidR="00C25AAB" w:rsidRPr="007F2906" w:rsidTr="00494EC1">
        <w:trPr>
          <w:cantSplit/>
          <w:trHeight w:val="255"/>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сельских поселений</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9940000000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437,68800</w:t>
            </w:r>
          </w:p>
        </w:tc>
      </w:tr>
      <w:tr w:rsidR="00C25AAB" w:rsidRPr="007F2906" w:rsidTr="00494EC1">
        <w:trPr>
          <w:cantSplit/>
          <w:trHeight w:val="109"/>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связанные с осуществлением полномочий по контрольно-счетной палате</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99400С0100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437,68800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99400С0100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336,16600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06</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99400С0100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101,52200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Другие общегосударственные вопросы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176,30000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176,30000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176,30000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176,30000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175,00000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Уплата налога на имущество организаций и земельного налога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950</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01</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Управление сельского хозяйства муниципального образования "Мухоршибирский район"</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3 447,20000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Национальная экономика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3 447,20000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Сельское хозяйство и рыболовство</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3 447,20000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"Развитие агропромышленного комплекса муниципального образования "Мухоршибирский район"</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"Развитие сельского хозяйства и регулирование рынков с/х продукции, сырья и продовольствия"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0700100000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Кадровая поддержка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0700180300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0700180300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810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600,00000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Муниципальная программа "Устойчивое развитие сельских поселений муниципального образования "Мухоршибирский район" на 2014-2017 годы и на период до 2020 года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337,80000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Основное мероприятие "Мероприятия по улучшению жилищных условий граждан, проживающих в сельской местности, в т.ч. молодых семей и молодых специалистов"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1800100000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337,80000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Мероприятия по улучшению жилищных условий граждан, проживающих в сельской местности, в том числе молодых семей и молодых специалистов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337,80000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гражданам на приобретение жилья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1800180100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322</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337,80000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Непрограммные расходы</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9900000000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2 509,40000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Руководство и управление в сфере установленных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1 503,30000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Расходы на обеспечение функций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1 503,30000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1 154,60000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9910091040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348,70000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расходов на выполнение передаваемых полномочий субъекта РФ</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921,10000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отдельного государственного полномочия по поддержке сельскохозяйственного производства</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9930073070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810</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650,00000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3,50000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2,68800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9930073080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0,81200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4,00000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Фонд оплаты труда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121</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3,07200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9930073200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129</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0,92800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Осуществление отдельного государственного полномочия по отлову, транспортировке и содержанию безнадзорных домашних животных</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9930073220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263,60000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9930073220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263,60000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Выполнение других обязательств муниципального образования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9990000000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Прочие мероприятия, связанные с выполнением обязательств органов местного самоуправления</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Прочая закупка товаров, работ и услуг для обеспечения государственных (муниципальных) нужд</w:t>
            </w:r>
          </w:p>
        </w:tc>
        <w:tc>
          <w:tcPr>
            <w:tcW w:w="56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951</w:t>
            </w:r>
          </w:p>
        </w:tc>
        <w:tc>
          <w:tcPr>
            <w:tcW w:w="70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04</w:t>
            </w:r>
          </w:p>
        </w:tc>
        <w:tc>
          <w:tcPr>
            <w:tcW w:w="709"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05</w:t>
            </w:r>
          </w:p>
        </w:tc>
        <w:tc>
          <w:tcPr>
            <w:tcW w:w="1275"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9990080900</w:t>
            </w:r>
          </w:p>
        </w:tc>
        <w:tc>
          <w:tcPr>
            <w:tcW w:w="567"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244</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85,00000</w:t>
            </w:r>
          </w:p>
        </w:tc>
      </w:tr>
      <w:tr w:rsidR="00C25AAB" w:rsidRPr="007F2906" w:rsidTr="00494EC1">
        <w:trPr>
          <w:cantSplit/>
          <w:trHeight w:val="61"/>
        </w:trPr>
        <w:tc>
          <w:tcPr>
            <w:tcW w:w="4892" w:type="dxa"/>
            <w:tcBorders>
              <w:top w:val="nil"/>
              <w:left w:val="single" w:sz="4" w:space="0" w:color="auto"/>
              <w:bottom w:val="single" w:sz="4" w:space="0" w:color="auto"/>
              <w:right w:val="single" w:sz="4" w:space="0" w:color="auto"/>
            </w:tcBorders>
            <w:vAlign w:val="bottom"/>
          </w:tcPr>
          <w:p w:rsidR="00C25AAB" w:rsidRDefault="00C25AAB">
            <w:pPr>
              <w:rPr>
                <w:szCs w:val="20"/>
              </w:rPr>
            </w:pPr>
            <w:r>
              <w:rPr>
                <w:szCs w:val="20"/>
              </w:rPr>
              <w:t>ВСЕГО РАСХОДОВ</w:t>
            </w:r>
          </w:p>
        </w:tc>
        <w:tc>
          <w:tcPr>
            <w:tcW w:w="568" w:type="dxa"/>
            <w:tcBorders>
              <w:top w:val="nil"/>
              <w:left w:val="nil"/>
              <w:bottom w:val="single" w:sz="4" w:space="0" w:color="auto"/>
              <w:right w:val="single" w:sz="4" w:space="0" w:color="auto"/>
            </w:tcBorders>
            <w:noWrap/>
            <w:vAlign w:val="bottom"/>
          </w:tcPr>
          <w:p w:rsidR="00C25AAB" w:rsidRDefault="00C25AAB">
            <w:pPr>
              <w:rPr>
                <w:szCs w:val="20"/>
              </w:rPr>
            </w:pPr>
            <w:r>
              <w:rPr>
                <w:szCs w:val="20"/>
              </w:rPr>
              <w:t> </w:t>
            </w:r>
          </w:p>
        </w:tc>
        <w:tc>
          <w:tcPr>
            <w:tcW w:w="708" w:type="dxa"/>
            <w:tcBorders>
              <w:top w:val="nil"/>
              <w:left w:val="nil"/>
              <w:bottom w:val="single" w:sz="4" w:space="0" w:color="auto"/>
              <w:right w:val="single" w:sz="4" w:space="0" w:color="auto"/>
            </w:tcBorders>
            <w:noWrap/>
            <w:vAlign w:val="bottom"/>
          </w:tcPr>
          <w:p w:rsidR="00C25AAB" w:rsidRDefault="00C25AAB">
            <w:pPr>
              <w:rPr>
                <w:szCs w:val="20"/>
              </w:rPr>
            </w:pPr>
            <w:r>
              <w:rPr>
                <w:szCs w:val="20"/>
              </w:rPr>
              <w:t> </w:t>
            </w:r>
          </w:p>
        </w:tc>
        <w:tc>
          <w:tcPr>
            <w:tcW w:w="709" w:type="dxa"/>
            <w:tcBorders>
              <w:top w:val="nil"/>
              <w:left w:val="nil"/>
              <w:bottom w:val="single" w:sz="4" w:space="0" w:color="auto"/>
              <w:right w:val="single" w:sz="4" w:space="0" w:color="auto"/>
            </w:tcBorders>
            <w:noWrap/>
            <w:vAlign w:val="bottom"/>
          </w:tcPr>
          <w:p w:rsidR="00C25AAB" w:rsidRDefault="00C25AAB">
            <w:pPr>
              <w:rPr>
                <w:szCs w:val="20"/>
              </w:rPr>
            </w:pPr>
            <w:r>
              <w:rPr>
                <w:szCs w:val="20"/>
              </w:rPr>
              <w:t> </w:t>
            </w:r>
          </w:p>
        </w:tc>
        <w:tc>
          <w:tcPr>
            <w:tcW w:w="1275" w:type="dxa"/>
            <w:tcBorders>
              <w:top w:val="nil"/>
              <w:left w:val="nil"/>
              <w:bottom w:val="single" w:sz="4" w:space="0" w:color="auto"/>
              <w:right w:val="single" w:sz="4" w:space="0" w:color="auto"/>
            </w:tcBorders>
            <w:noWrap/>
            <w:vAlign w:val="bottom"/>
          </w:tcPr>
          <w:p w:rsidR="00C25AAB" w:rsidRDefault="00C25AAB">
            <w:pPr>
              <w:rPr>
                <w:szCs w:val="20"/>
              </w:rPr>
            </w:pPr>
            <w:r>
              <w:rPr>
                <w:szCs w:val="20"/>
              </w:rPr>
              <w:t> </w:t>
            </w:r>
          </w:p>
        </w:tc>
        <w:tc>
          <w:tcPr>
            <w:tcW w:w="567" w:type="dxa"/>
            <w:tcBorders>
              <w:top w:val="nil"/>
              <w:left w:val="nil"/>
              <w:bottom w:val="single" w:sz="4" w:space="0" w:color="auto"/>
              <w:right w:val="single" w:sz="4" w:space="0" w:color="auto"/>
            </w:tcBorders>
            <w:noWrap/>
            <w:vAlign w:val="bottom"/>
          </w:tcPr>
          <w:p w:rsidR="00C25AAB" w:rsidRDefault="00C25AAB">
            <w:pPr>
              <w:rPr>
                <w:rFonts w:ascii="Arial" w:hAnsi="Arial" w:cs="Arial"/>
                <w:b/>
                <w:bCs/>
                <w:sz w:val="24"/>
                <w:szCs w:val="24"/>
              </w:rPr>
            </w:pPr>
            <w:r>
              <w:rPr>
                <w:rFonts w:ascii="Arial" w:hAnsi="Arial" w:cs="Arial"/>
                <w:b/>
                <w:bCs/>
              </w:rPr>
              <w:t> </w:t>
            </w:r>
          </w:p>
        </w:tc>
        <w:tc>
          <w:tcPr>
            <w:tcW w:w="1418" w:type="dxa"/>
            <w:tcBorders>
              <w:top w:val="nil"/>
              <w:left w:val="nil"/>
              <w:bottom w:val="single" w:sz="4" w:space="0" w:color="auto"/>
              <w:right w:val="single" w:sz="4" w:space="0" w:color="auto"/>
            </w:tcBorders>
            <w:noWrap/>
            <w:vAlign w:val="bottom"/>
          </w:tcPr>
          <w:p w:rsidR="00C25AAB" w:rsidRDefault="00C25AAB">
            <w:pPr>
              <w:jc w:val="right"/>
              <w:rPr>
                <w:szCs w:val="20"/>
              </w:rPr>
            </w:pPr>
            <w:r>
              <w:rPr>
                <w:szCs w:val="20"/>
              </w:rPr>
              <w:t>512 367,76400</w:t>
            </w:r>
          </w:p>
        </w:tc>
      </w:tr>
    </w:tbl>
    <w:p w:rsidR="00BE74C7" w:rsidRPr="00130840" w:rsidRDefault="00BE74C7" w:rsidP="00BE74C7">
      <w:pPr>
        <w:jc w:val="right"/>
      </w:pPr>
    </w:p>
    <w:p w:rsidR="001B2F21" w:rsidRPr="00130840" w:rsidRDefault="001B2F21" w:rsidP="001B2F21">
      <w:pPr>
        <w:jc w:val="right"/>
        <w:outlineLvl w:val="0"/>
        <w:rPr>
          <w:rFonts w:cs="Times New Roman"/>
          <w:szCs w:val="20"/>
        </w:rPr>
      </w:pPr>
      <w:r w:rsidRPr="00130840">
        <w:rPr>
          <w:rFonts w:cs="Times New Roman"/>
          <w:szCs w:val="20"/>
        </w:rPr>
        <w:t xml:space="preserve">Приложение 10    </w:t>
      </w:r>
    </w:p>
    <w:p w:rsidR="001B2F21" w:rsidRPr="00130840" w:rsidRDefault="001B2F21" w:rsidP="001B2F21">
      <w:pPr>
        <w:jc w:val="right"/>
      </w:pPr>
      <w:r w:rsidRPr="00130840">
        <w:t xml:space="preserve">к Решению Совета депутатов </w:t>
      </w:r>
    </w:p>
    <w:p w:rsidR="001B2F21" w:rsidRPr="00130840" w:rsidRDefault="001B2F21" w:rsidP="001B2F21">
      <w:pPr>
        <w:jc w:val="right"/>
      </w:pPr>
      <w:r w:rsidRPr="00130840">
        <w:t>МО «Мухоршибирский район»</w:t>
      </w:r>
    </w:p>
    <w:p w:rsidR="001B2F21" w:rsidRPr="00130840" w:rsidRDefault="001B2F21" w:rsidP="001B2F21">
      <w:pPr>
        <w:jc w:val="right"/>
      </w:pPr>
      <w:r w:rsidRPr="00130840">
        <w:t>«О районном бюджете на 2017 год</w:t>
      </w:r>
    </w:p>
    <w:p w:rsidR="001B2F21" w:rsidRPr="00130840" w:rsidRDefault="001B2F21" w:rsidP="001B2F21">
      <w:pPr>
        <w:jc w:val="right"/>
      </w:pPr>
      <w:r w:rsidRPr="00130840">
        <w:t xml:space="preserve"> и на плановый период 2018 и 2019 годов»</w:t>
      </w:r>
    </w:p>
    <w:p w:rsidR="00DC4B66" w:rsidRPr="00130840" w:rsidRDefault="00A92165" w:rsidP="00DC4B66">
      <w:pPr>
        <w:jc w:val="right"/>
      </w:pPr>
      <w:r>
        <w:t>от 27 декабря 2016 года №112</w:t>
      </w:r>
      <w:r w:rsidR="00DC4B66" w:rsidRPr="00130840">
        <w:t xml:space="preserve">                                  </w:t>
      </w:r>
    </w:p>
    <w:p w:rsidR="00BE74C7" w:rsidRPr="00130840" w:rsidRDefault="00BE74C7" w:rsidP="00BE74C7">
      <w:pPr>
        <w:jc w:val="right"/>
      </w:pPr>
      <w:r w:rsidRPr="00130840">
        <w:t xml:space="preserve">                                  </w:t>
      </w:r>
    </w:p>
    <w:tbl>
      <w:tblPr>
        <w:tblW w:w="10207" w:type="dxa"/>
        <w:tblInd w:w="-176" w:type="dxa"/>
        <w:tblLayout w:type="fixed"/>
        <w:tblLook w:val="04A0"/>
      </w:tblPr>
      <w:tblGrid>
        <w:gridCol w:w="3686"/>
        <w:gridCol w:w="567"/>
        <w:gridCol w:w="567"/>
        <w:gridCol w:w="567"/>
        <w:gridCol w:w="1276"/>
        <w:gridCol w:w="755"/>
        <w:gridCol w:w="1371"/>
        <w:gridCol w:w="8"/>
        <w:gridCol w:w="1410"/>
      </w:tblGrid>
      <w:tr w:rsidR="001B2F21" w:rsidRPr="00130840" w:rsidTr="00B732BE">
        <w:trPr>
          <w:cantSplit/>
          <w:trHeight w:val="255"/>
        </w:trPr>
        <w:tc>
          <w:tcPr>
            <w:tcW w:w="10207" w:type="dxa"/>
            <w:gridSpan w:val="9"/>
            <w:tcBorders>
              <w:top w:val="nil"/>
              <w:left w:val="nil"/>
              <w:bottom w:val="nil"/>
              <w:right w:val="nil"/>
            </w:tcBorders>
            <w:shd w:val="clear" w:color="auto" w:fill="auto"/>
            <w:hideMark/>
          </w:tcPr>
          <w:p w:rsidR="001B2F21" w:rsidRPr="00130840" w:rsidRDefault="001B2F21" w:rsidP="001B2F21">
            <w:pPr>
              <w:jc w:val="center"/>
              <w:rPr>
                <w:rFonts w:eastAsia="Times New Roman" w:cs="Times New Roman"/>
                <w:szCs w:val="20"/>
                <w:lang w:eastAsia="ru-RU"/>
              </w:rPr>
            </w:pPr>
            <w:r w:rsidRPr="00130840">
              <w:rPr>
                <w:rFonts w:eastAsia="Times New Roman" w:cs="Times New Roman"/>
                <w:b/>
                <w:bCs/>
                <w:szCs w:val="20"/>
                <w:lang w:eastAsia="ru-RU"/>
              </w:rPr>
              <w:t>Ведомственная  структура расходов районного бюджета  на 2018 и 2019 годы</w:t>
            </w:r>
          </w:p>
        </w:tc>
      </w:tr>
      <w:tr w:rsidR="00BE74C7" w:rsidRPr="00130840" w:rsidTr="00B732BE">
        <w:trPr>
          <w:cantSplit/>
          <w:trHeight w:val="255"/>
        </w:trPr>
        <w:tc>
          <w:tcPr>
            <w:tcW w:w="3686"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szCs w:val="20"/>
                <w:lang w:eastAsia="ru-RU"/>
              </w:rPr>
            </w:pPr>
          </w:p>
        </w:tc>
        <w:tc>
          <w:tcPr>
            <w:tcW w:w="567" w:type="dxa"/>
            <w:tcBorders>
              <w:top w:val="nil"/>
              <w:left w:val="nil"/>
              <w:bottom w:val="nil"/>
              <w:right w:val="nil"/>
            </w:tcBorders>
            <w:shd w:val="clear" w:color="auto" w:fill="auto"/>
            <w:noWrap/>
            <w:vAlign w:val="bottom"/>
            <w:hideMark/>
          </w:tcPr>
          <w:p w:rsidR="00BE74C7" w:rsidRPr="00130840" w:rsidRDefault="00BE74C7" w:rsidP="00D60543">
            <w:pPr>
              <w:jc w:val="center"/>
              <w:rPr>
                <w:rFonts w:eastAsia="Times New Roman" w:cs="Times New Roman"/>
                <w:szCs w:val="20"/>
                <w:lang w:eastAsia="ru-RU"/>
              </w:rPr>
            </w:pPr>
          </w:p>
        </w:tc>
        <w:tc>
          <w:tcPr>
            <w:tcW w:w="567"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szCs w:val="20"/>
                <w:lang w:eastAsia="ru-RU"/>
              </w:rPr>
            </w:pPr>
          </w:p>
        </w:tc>
        <w:tc>
          <w:tcPr>
            <w:tcW w:w="567"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1276"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755"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b/>
                <w:bCs/>
                <w:szCs w:val="20"/>
                <w:lang w:eastAsia="ru-RU"/>
              </w:rPr>
            </w:pPr>
          </w:p>
        </w:tc>
        <w:tc>
          <w:tcPr>
            <w:tcW w:w="1379" w:type="dxa"/>
            <w:gridSpan w:val="2"/>
            <w:tcBorders>
              <w:top w:val="nil"/>
              <w:left w:val="nil"/>
              <w:bottom w:val="nil"/>
              <w:right w:val="nil"/>
            </w:tcBorders>
            <w:shd w:val="clear" w:color="auto" w:fill="auto"/>
            <w:noWrap/>
            <w:vAlign w:val="bottom"/>
            <w:hideMark/>
          </w:tcPr>
          <w:p w:rsidR="00BE74C7" w:rsidRPr="00130840" w:rsidRDefault="00BE74C7" w:rsidP="00D60543">
            <w:pPr>
              <w:jc w:val="right"/>
              <w:rPr>
                <w:rFonts w:eastAsia="Times New Roman" w:cs="Times New Roman"/>
                <w:b/>
                <w:bCs/>
                <w:szCs w:val="20"/>
                <w:lang w:eastAsia="ru-RU"/>
              </w:rPr>
            </w:pPr>
          </w:p>
        </w:tc>
        <w:tc>
          <w:tcPr>
            <w:tcW w:w="1410" w:type="dxa"/>
            <w:tcBorders>
              <w:top w:val="nil"/>
              <w:left w:val="nil"/>
              <w:bottom w:val="nil"/>
              <w:right w:val="nil"/>
            </w:tcBorders>
            <w:shd w:val="clear" w:color="auto" w:fill="auto"/>
            <w:noWrap/>
            <w:vAlign w:val="bottom"/>
            <w:hideMark/>
          </w:tcPr>
          <w:p w:rsidR="00BE74C7" w:rsidRPr="00130840" w:rsidRDefault="00BE74C7" w:rsidP="00D60543">
            <w:pPr>
              <w:rPr>
                <w:rFonts w:eastAsia="Times New Roman" w:cs="Times New Roman"/>
                <w:szCs w:val="20"/>
                <w:lang w:eastAsia="ru-RU"/>
              </w:rPr>
            </w:pPr>
            <w:r w:rsidRPr="00130840">
              <w:rPr>
                <w:rFonts w:eastAsia="Times New Roman" w:cs="Times New Roman"/>
                <w:szCs w:val="20"/>
                <w:lang w:eastAsia="ru-RU"/>
              </w:rPr>
              <w:t>(тыс. руб.)</w:t>
            </w:r>
          </w:p>
        </w:tc>
      </w:tr>
      <w:tr w:rsidR="00BE74C7" w:rsidRPr="00130840" w:rsidTr="00B732BE">
        <w:trPr>
          <w:cantSplit/>
          <w:trHeight w:val="561"/>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BE74C7" w:rsidP="00D60543">
            <w:pPr>
              <w:jc w:val="center"/>
              <w:rPr>
                <w:rFonts w:eastAsia="Times New Roman" w:cs="Times New Roman"/>
                <w:b/>
                <w:bCs/>
                <w:szCs w:val="20"/>
                <w:lang w:eastAsia="ru-RU"/>
              </w:rPr>
            </w:pPr>
            <w:r w:rsidRPr="00130840">
              <w:rPr>
                <w:rFonts w:eastAsia="Times New Roman" w:cs="Times New Roman"/>
                <w:b/>
                <w:bCs/>
                <w:szCs w:val="20"/>
                <w:lang w:eastAsia="ru-RU"/>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D671B0" w:rsidP="00D671B0">
            <w:pPr>
              <w:ind w:right="-108"/>
              <w:rPr>
                <w:rFonts w:eastAsia="Times New Roman" w:cs="Times New Roman"/>
                <w:b/>
                <w:bCs/>
                <w:szCs w:val="20"/>
                <w:lang w:eastAsia="ru-RU"/>
              </w:rPr>
            </w:pPr>
            <w:r w:rsidRPr="00130840">
              <w:rPr>
                <w:rFonts w:eastAsia="Times New Roman" w:cs="Times New Roman"/>
                <w:b/>
                <w:bCs/>
                <w:szCs w:val="20"/>
                <w:lang w:eastAsia="ru-RU"/>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BE74C7" w:rsidP="00D671B0">
            <w:pPr>
              <w:ind w:right="-171"/>
              <w:rPr>
                <w:rFonts w:eastAsia="Times New Roman" w:cs="Times New Roman"/>
                <w:b/>
                <w:bCs/>
                <w:szCs w:val="20"/>
                <w:lang w:eastAsia="ru-RU"/>
              </w:rPr>
            </w:pPr>
            <w:r w:rsidRPr="00130840">
              <w:rPr>
                <w:rFonts w:eastAsia="Times New Roman" w:cs="Times New Roman"/>
                <w:b/>
                <w:bCs/>
                <w:szCs w:val="20"/>
                <w:lang w:eastAsia="ru-RU"/>
              </w:rPr>
              <w:t>Раз</w:t>
            </w:r>
            <w:r w:rsidR="00D671B0" w:rsidRPr="00130840">
              <w:rPr>
                <w:rFonts w:eastAsia="Times New Roman" w:cs="Times New Roman"/>
                <w:b/>
                <w:bCs/>
                <w:szCs w:val="20"/>
                <w:lang w:eastAsia="ru-RU"/>
              </w:rPr>
              <w:t>-</w:t>
            </w:r>
            <w:r w:rsidRPr="00130840">
              <w:rPr>
                <w:rFonts w:eastAsia="Times New Roman" w:cs="Times New Roman"/>
                <w:b/>
                <w:bCs/>
                <w:szCs w:val="20"/>
                <w:lang w:eastAsia="ru-RU"/>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BE74C7" w:rsidP="00D671B0">
            <w:pPr>
              <w:ind w:right="-108"/>
              <w:rPr>
                <w:rFonts w:eastAsia="Times New Roman" w:cs="Times New Roman"/>
                <w:b/>
                <w:bCs/>
                <w:szCs w:val="20"/>
                <w:lang w:eastAsia="ru-RU"/>
              </w:rPr>
            </w:pPr>
            <w:r w:rsidRPr="00130840">
              <w:rPr>
                <w:rFonts w:eastAsia="Times New Roman" w:cs="Times New Roman"/>
                <w:b/>
                <w:bCs/>
                <w:szCs w:val="20"/>
                <w:lang w:eastAsia="ru-RU"/>
              </w:rPr>
              <w:t>Под</w:t>
            </w:r>
            <w:r w:rsidR="00D671B0" w:rsidRPr="00130840">
              <w:rPr>
                <w:rFonts w:eastAsia="Times New Roman" w:cs="Times New Roman"/>
                <w:b/>
                <w:bCs/>
                <w:szCs w:val="20"/>
                <w:lang w:eastAsia="ru-RU"/>
              </w:rPr>
              <w:t>-</w:t>
            </w:r>
            <w:r w:rsidRPr="00130840">
              <w:rPr>
                <w:rFonts w:eastAsia="Times New Roman" w:cs="Times New Roman"/>
                <w:b/>
                <w:bCs/>
                <w:szCs w:val="20"/>
                <w:lang w:eastAsia="ru-RU"/>
              </w:rPr>
              <w:t>раз</w:t>
            </w:r>
            <w:r w:rsidR="00D671B0" w:rsidRPr="00130840">
              <w:rPr>
                <w:rFonts w:eastAsia="Times New Roman" w:cs="Times New Roman"/>
                <w:b/>
                <w:bCs/>
                <w:szCs w:val="20"/>
                <w:lang w:eastAsia="ru-RU"/>
              </w:rPr>
              <w:t>-</w:t>
            </w:r>
            <w:r w:rsidRPr="00130840">
              <w:rPr>
                <w:rFonts w:eastAsia="Times New Roman" w:cs="Times New Roman"/>
                <w:b/>
                <w:bCs/>
                <w:szCs w:val="20"/>
                <w:lang w:eastAsia="ru-RU"/>
              </w:rPr>
              <w:t>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BE74C7" w:rsidP="00D60543">
            <w:pPr>
              <w:jc w:val="center"/>
              <w:rPr>
                <w:rFonts w:eastAsia="Times New Roman" w:cs="Times New Roman"/>
                <w:b/>
                <w:bCs/>
                <w:szCs w:val="20"/>
                <w:lang w:eastAsia="ru-RU"/>
              </w:rPr>
            </w:pPr>
            <w:r w:rsidRPr="00130840">
              <w:rPr>
                <w:rFonts w:eastAsia="Times New Roman" w:cs="Times New Roman"/>
                <w:b/>
                <w:bCs/>
                <w:szCs w:val="20"/>
                <w:lang w:eastAsia="ru-RU"/>
              </w:rPr>
              <w:t>Целевая статья</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74C7" w:rsidRPr="00130840" w:rsidRDefault="00BE74C7" w:rsidP="00D671B0">
            <w:pPr>
              <w:ind w:right="-108"/>
              <w:jc w:val="center"/>
              <w:rPr>
                <w:rFonts w:eastAsia="Times New Roman" w:cs="Times New Roman"/>
                <w:b/>
                <w:bCs/>
                <w:szCs w:val="20"/>
                <w:lang w:eastAsia="ru-RU"/>
              </w:rPr>
            </w:pPr>
            <w:r w:rsidRPr="00130840">
              <w:rPr>
                <w:rFonts w:eastAsia="Times New Roman" w:cs="Times New Roman"/>
                <w:b/>
                <w:bCs/>
                <w:szCs w:val="20"/>
                <w:lang w:eastAsia="ru-RU"/>
              </w:rPr>
              <w:t>Вид расхо</w:t>
            </w:r>
            <w:r w:rsidR="00D671B0" w:rsidRPr="00130840">
              <w:rPr>
                <w:rFonts w:eastAsia="Times New Roman" w:cs="Times New Roman"/>
                <w:b/>
                <w:bCs/>
                <w:szCs w:val="20"/>
                <w:lang w:eastAsia="ru-RU"/>
              </w:rPr>
              <w:t>-</w:t>
            </w:r>
            <w:r w:rsidRPr="00130840">
              <w:rPr>
                <w:rFonts w:eastAsia="Times New Roman" w:cs="Times New Roman"/>
                <w:b/>
                <w:bCs/>
                <w:szCs w:val="20"/>
                <w:lang w:eastAsia="ru-RU"/>
              </w:rPr>
              <w:t>да</w:t>
            </w:r>
          </w:p>
        </w:tc>
        <w:tc>
          <w:tcPr>
            <w:tcW w:w="2789" w:type="dxa"/>
            <w:gridSpan w:val="3"/>
            <w:tcBorders>
              <w:top w:val="single" w:sz="4" w:space="0" w:color="auto"/>
              <w:left w:val="nil"/>
              <w:bottom w:val="single" w:sz="4" w:space="0" w:color="auto"/>
              <w:right w:val="single" w:sz="4" w:space="0" w:color="000000"/>
            </w:tcBorders>
            <w:shd w:val="clear" w:color="auto" w:fill="auto"/>
            <w:hideMark/>
          </w:tcPr>
          <w:p w:rsidR="00BE74C7" w:rsidRPr="00130840" w:rsidRDefault="001B2F21" w:rsidP="00D60543">
            <w:pPr>
              <w:jc w:val="center"/>
              <w:rPr>
                <w:rFonts w:eastAsia="Times New Roman" w:cs="Times New Roman"/>
                <w:b/>
                <w:bCs/>
                <w:szCs w:val="20"/>
                <w:lang w:eastAsia="ru-RU"/>
              </w:rPr>
            </w:pPr>
            <w:r w:rsidRPr="00130840">
              <w:rPr>
                <w:rFonts w:eastAsia="Times New Roman" w:cs="Times New Roman"/>
                <w:b/>
                <w:bCs/>
                <w:szCs w:val="20"/>
                <w:lang w:eastAsia="ru-RU"/>
              </w:rPr>
              <w:t>Плановый период</w:t>
            </w:r>
          </w:p>
        </w:tc>
      </w:tr>
      <w:tr w:rsidR="00BE74C7" w:rsidRPr="00130840" w:rsidTr="00B732BE">
        <w:trPr>
          <w:cantSplit/>
          <w:trHeight w:val="7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BE74C7" w:rsidRPr="00130840" w:rsidRDefault="00BE74C7" w:rsidP="00D60543">
            <w:pPr>
              <w:rPr>
                <w:rFonts w:eastAsia="Times New Roman" w:cs="Times New Roman"/>
                <w:b/>
                <w:bCs/>
                <w:szCs w:val="20"/>
                <w:lang w:eastAsia="ru-RU"/>
              </w:rPr>
            </w:pPr>
          </w:p>
        </w:tc>
        <w:tc>
          <w:tcPr>
            <w:tcW w:w="1379" w:type="dxa"/>
            <w:gridSpan w:val="2"/>
            <w:tcBorders>
              <w:top w:val="nil"/>
              <w:left w:val="nil"/>
              <w:bottom w:val="single" w:sz="4" w:space="0" w:color="auto"/>
              <w:right w:val="single" w:sz="4" w:space="0" w:color="auto"/>
            </w:tcBorders>
            <w:shd w:val="clear" w:color="auto" w:fill="auto"/>
            <w:vAlign w:val="center"/>
            <w:hideMark/>
          </w:tcPr>
          <w:p w:rsidR="00BE74C7" w:rsidRPr="00130840" w:rsidRDefault="00BE74C7" w:rsidP="001B2F21">
            <w:pPr>
              <w:jc w:val="center"/>
              <w:rPr>
                <w:rFonts w:eastAsia="Times New Roman" w:cs="Times New Roman"/>
                <w:b/>
                <w:bCs/>
                <w:szCs w:val="20"/>
                <w:lang w:eastAsia="ru-RU"/>
              </w:rPr>
            </w:pPr>
            <w:r w:rsidRPr="00130840">
              <w:rPr>
                <w:rFonts w:eastAsia="Times New Roman" w:cs="Times New Roman"/>
                <w:b/>
                <w:bCs/>
                <w:szCs w:val="20"/>
                <w:lang w:eastAsia="ru-RU"/>
              </w:rPr>
              <w:t>201</w:t>
            </w:r>
            <w:r w:rsidR="001B2F21" w:rsidRPr="00130840">
              <w:rPr>
                <w:rFonts w:eastAsia="Times New Roman" w:cs="Times New Roman"/>
                <w:b/>
                <w:bCs/>
                <w:szCs w:val="20"/>
                <w:lang w:eastAsia="ru-RU"/>
              </w:rPr>
              <w:t>8</w:t>
            </w:r>
          </w:p>
        </w:tc>
        <w:tc>
          <w:tcPr>
            <w:tcW w:w="1410" w:type="dxa"/>
            <w:tcBorders>
              <w:top w:val="nil"/>
              <w:left w:val="nil"/>
              <w:bottom w:val="single" w:sz="4" w:space="0" w:color="auto"/>
              <w:right w:val="single" w:sz="4" w:space="0" w:color="auto"/>
            </w:tcBorders>
            <w:shd w:val="clear" w:color="auto" w:fill="auto"/>
            <w:noWrap/>
            <w:vAlign w:val="center"/>
            <w:hideMark/>
          </w:tcPr>
          <w:p w:rsidR="00BE74C7" w:rsidRPr="00130840" w:rsidRDefault="00BE74C7" w:rsidP="001B2F21">
            <w:pPr>
              <w:jc w:val="center"/>
              <w:rPr>
                <w:rFonts w:eastAsia="Times New Roman" w:cs="Times New Roman"/>
                <w:b/>
                <w:bCs/>
                <w:szCs w:val="20"/>
                <w:lang w:eastAsia="ru-RU"/>
              </w:rPr>
            </w:pPr>
            <w:r w:rsidRPr="00130840">
              <w:rPr>
                <w:rFonts w:eastAsia="Times New Roman" w:cs="Times New Roman"/>
                <w:b/>
                <w:bCs/>
                <w:szCs w:val="20"/>
                <w:lang w:eastAsia="ru-RU"/>
              </w:rPr>
              <w:t>201</w:t>
            </w:r>
            <w:r w:rsidR="001B2F21" w:rsidRPr="00130840">
              <w:rPr>
                <w:rFonts w:eastAsia="Times New Roman" w:cs="Times New Roman"/>
                <w:b/>
                <w:bCs/>
                <w:szCs w:val="20"/>
                <w:lang w:eastAsia="ru-RU"/>
              </w:rPr>
              <w:t>9</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Финансовое управление администрации муниципального образования "Мухоршибирский район"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33 539,32600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33 541,82600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5 082,42600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5 082,42600</w:t>
            </w:r>
          </w:p>
        </w:tc>
      </w:tr>
      <w:tr w:rsidR="00491D5E" w:rsidRPr="007F2906" w:rsidTr="00B732BE">
        <w:trPr>
          <w:cantSplit/>
          <w:trHeight w:val="5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4 832,42600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4 832,42600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4 832,42600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4 832,42600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4 325,10000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4 325,10000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4 325,10000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4 325,10000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3 321,90000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3 321,90000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1 003,20000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1 003,20000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сельских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507,32600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507,32600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связанные с осуществлением полномочий по формированию и исполнению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507,32600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507,32600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389,65100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389,65100</w:t>
            </w:r>
          </w:p>
        </w:tc>
      </w:tr>
      <w:tr w:rsidR="00491D5E" w:rsidRPr="007F2906" w:rsidTr="00B732BE">
        <w:trPr>
          <w:cantSplit/>
          <w:trHeight w:val="7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117,67500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117,67500</w:t>
            </w:r>
          </w:p>
        </w:tc>
      </w:tr>
      <w:tr w:rsidR="00491D5E" w:rsidRPr="007F2906" w:rsidTr="00B732BE">
        <w:trPr>
          <w:cantSplit/>
          <w:trHeight w:val="21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r>
      <w:tr w:rsidR="00491D5E" w:rsidRPr="007F2906" w:rsidTr="00B732BE">
        <w:trPr>
          <w:cantSplit/>
          <w:trHeight w:val="26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r>
      <w:tr w:rsidR="00491D5E" w:rsidRPr="007F2906" w:rsidTr="00B732BE">
        <w:trPr>
          <w:cantSplit/>
          <w:trHeight w:val="4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мероприятиям по сокращению очагов произрастания дикорастущей конопли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99900S2570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99900S2570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82,20000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9950000000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491D5E" w:rsidRPr="007F2906" w:rsidTr="00B732BE">
        <w:trPr>
          <w:cantSplit/>
          <w:trHeight w:val="39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9950080100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491D5E" w:rsidRPr="007F2906" w:rsidTr="00B732BE">
        <w:trPr>
          <w:cantSplit/>
          <w:trHeight w:val="18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9950080100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321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3 068,40000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25 306,30000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25 308,80000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20 955,30000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21 478,10000</w:t>
            </w:r>
          </w:p>
        </w:tc>
      </w:tr>
      <w:tr w:rsidR="00DC5294" w:rsidRPr="007F2906" w:rsidTr="00DC5294">
        <w:trPr>
          <w:cantSplit/>
          <w:trHeight w:val="4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Муниципальная программа "Управление муниципальными финансами и муниципальным долгом"</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0400000000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20 955,30000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21 478,10000</w:t>
            </w:r>
          </w:p>
        </w:tc>
      </w:tr>
      <w:tr w:rsidR="00DC5294" w:rsidRPr="007F2906" w:rsidTr="00DC5294">
        <w:trPr>
          <w:cantSplit/>
          <w:trHeight w:val="27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Подпрограмма "Совершенствование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20 955,30000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21 478,10000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Основное мероприятие "Предоставление межбюджетных трансфертов муниципальным образованиям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0420100000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20 955,30000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21 478,10000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Осуществление государственных полномочий по расчету и предоставлению дотаций поселениям</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0420173090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56,30000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58,80000</w:t>
            </w:r>
          </w:p>
        </w:tc>
      </w:tr>
      <w:tr w:rsidR="00DC5294" w:rsidRPr="007F2906" w:rsidTr="00DC5294">
        <w:trPr>
          <w:cantSplit/>
          <w:trHeight w:val="3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0420173090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511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56,30000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58,80000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Выравнивание бюджетной обеспеченности поселений из районного фонда финансовой поддержки</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rsidP="00DC5294">
            <w:pPr>
              <w:ind w:left="-108"/>
              <w:jc w:val="right"/>
              <w:rPr>
                <w:szCs w:val="20"/>
              </w:rPr>
            </w:pPr>
            <w:r>
              <w:rPr>
                <w:szCs w:val="20"/>
              </w:rPr>
              <w:t>04201М0100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20 899,00000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21 419,30000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rsidP="00DC5294">
            <w:pPr>
              <w:ind w:left="-108"/>
              <w:jc w:val="right"/>
              <w:rPr>
                <w:szCs w:val="20"/>
              </w:rPr>
            </w:pPr>
            <w:r>
              <w:rPr>
                <w:szCs w:val="20"/>
              </w:rPr>
              <w:t>04201М0100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511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20 899,00000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21 419,30000</w:t>
            </w:r>
          </w:p>
        </w:tc>
      </w:tr>
      <w:tr w:rsidR="00DC5294" w:rsidRPr="007F2906" w:rsidTr="00DC5294">
        <w:trPr>
          <w:cantSplit/>
          <w:trHeight w:val="27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4 351,00000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3 830,70000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Муниципальная программа "Экономическое развитие"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0100000000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Подпрограмма "Содействие занятости населения МО "Мухоршибирский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0120000000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lastRenderedPageBreak/>
              <w:t>Основное мероприятие "Организация проведения оплачиваемых общественных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0120100000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Организация проведения оплачиваемых общественных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0120180100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0120180100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250,00000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Муниципальная программа "Управление муниципальными финансами и муниципальным долгом"</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0400000000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4 101,00000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3 580,70000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Подпрограмма "Совершенствование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0420000000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4 101,00000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3 580,70000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Основное мероприятие "Предоставление межбюджетных трансфертов муниципальным образованиям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0420100000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4 101,00000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3 580,70000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Обеспечение первоочередных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rsidP="00DC5294">
            <w:pPr>
              <w:ind w:left="-108"/>
              <w:jc w:val="right"/>
              <w:rPr>
                <w:szCs w:val="20"/>
              </w:rPr>
            </w:pPr>
            <w:r>
              <w:rPr>
                <w:szCs w:val="20"/>
              </w:rPr>
              <w:t>04201М0200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4 101,00000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3 580,70000</w:t>
            </w:r>
          </w:p>
        </w:tc>
      </w:tr>
      <w:tr w:rsidR="00DC5294" w:rsidRPr="007F2906" w:rsidTr="00DC5294">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C5294" w:rsidRDefault="00DC5294">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944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DC5294" w:rsidRDefault="00DC5294" w:rsidP="00DC5294">
            <w:pPr>
              <w:ind w:left="-108"/>
              <w:jc w:val="right"/>
              <w:rPr>
                <w:szCs w:val="20"/>
              </w:rPr>
            </w:pPr>
            <w:r>
              <w:rPr>
                <w:szCs w:val="20"/>
              </w:rPr>
              <w:t>04201М0200</w:t>
            </w:r>
          </w:p>
        </w:tc>
        <w:tc>
          <w:tcPr>
            <w:tcW w:w="755" w:type="dxa"/>
            <w:tcBorders>
              <w:top w:val="nil"/>
              <w:left w:val="nil"/>
              <w:bottom w:val="single" w:sz="4" w:space="0" w:color="auto"/>
              <w:right w:val="single" w:sz="4" w:space="0" w:color="auto"/>
            </w:tcBorders>
            <w:shd w:val="clear" w:color="auto" w:fill="auto"/>
            <w:noWrap/>
            <w:vAlign w:val="bottom"/>
            <w:hideMark/>
          </w:tcPr>
          <w:p w:rsidR="00DC5294" w:rsidRDefault="00DC5294">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DC5294" w:rsidRPr="00652A5C" w:rsidRDefault="00DC5294" w:rsidP="00DC5294">
            <w:pPr>
              <w:jc w:val="right"/>
            </w:pPr>
            <w:r w:rsidRPr="00652A5C">
              <w:t>4 101,00000</w:t>
            </w:r>
          </w:p>
        </w:tc>
        <w:tc>
          <w:tcPr>
            <w:tcW w:w="1410" w:type="dxa"/>
            <w:tcBorders>
              <w:top w:val="nil"/>
              <w:left w:val="nil"/>
              <w:bottom w:val="single" w:sz="4" w:space="0" w:color="auto"/>
              <w:right w:val="single" w:sz="4" w:space="0" w:color="auto"/>
            </w:tcBorders>
            <w:shd w:val="clear" w:color="auto" w:fill="auto"/>
            <w:noWrap/>
            <w:vAlign w:val="bottom"/>
            <w:hideMark/>
          </w:tcPr>
          <w:p w:rsidR="00DC5294" w:rsidRDefault="00DC5294" w:rsidP="00DC5294">
            <w:pPr>
              <w:jc w:val="right"/>
            </w:pPr>
            <w:r w:rsidRPr="00652A5C">
              <w:t>3 580,70000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Муниципальное учреждение "Комитет по управлению имуществом и муниципальным хозяйством муниципального образования "Мухоршибирский район"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17 474,55000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18 637,73000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10 254,65000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11 417,83000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"Дорожное хозяйство и транспорт Мухоршибирского района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0820000000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"Содержание и ремонт автодорог"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0820100000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Содержание и ремонт автомобильных дорог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08201Д0100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08201Д0100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9 252,65000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10 415,83000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1 002,00000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1 002,00000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"Повышение качества управления земельными ресурсами и развитие градостроительной деятельности на территории муниципального образования "Мухоршибирский район" на 2015 -2017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"Подготовка проектов межевания и проведение кадастровых работ в отношении земельных участков, выделенных за счет земельных долей"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1900200000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Межевание и проведение кадастровых работ в отношении земельных участков, выделенных за счет земельных долей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"Мероприятия по внедрению и наполнению базы данных ИСОГД"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1900500000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13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Внедрение и наполнение базы данных ИСОГД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1900580100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1900580100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1,53600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1,53600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0,46400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0,46400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3 519,90000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2 703,40000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2 703,40000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816,50000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816,50000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Массовый спорт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муниципального автономного учреждения плавательного бассейна "Горняк" в 2015-2017 годах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"Содержание муниципального учреждения"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учреждением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1100110100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945</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1100110100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3 000,00000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Администрация муниципального образования "Мухоршибирский район"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32 117,30000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32 117,30000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26 320,50000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26 320,50000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функционирования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1 790,00000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1 374,80000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1 374,80000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415,20000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415,20000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r>
      <w:tr w:rsidR="00491D5E" w:rsidRPr="007F2906" w:rsidTr="00B732BE">
        <w:trPr>
          <w:cantSplit/>
          <w:trHeight w:val="55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10 677,80000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8 201,10000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8 201,10000</w:t>
            </w:r>
          </w:p>
        </w:tc>
      </w:tr>
      <w:tr w:rsidR="00491D5E" w:rsidRPr="007F2906" w:rsidTr="00B732BE">
        <w:trPr>
          <w:cantSplit/>
          <w:trHeight w:val="26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2 476,70000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2 476,70000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r>
      <w:tr w:rsidR="00491D5E" w:rsidRPr="007F2906" w:rsidTr="00B732BE">
        <w:trPr>
          <w:cantSplit/>
          <w:trHeight w:val="36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Резервные фонды местной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Резервный фонд финансирования непредвиденных расходов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870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Резервный фонд администрации по предупреждению чрезвычайных ситуаций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3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870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Резервный фонд администрации по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99600Р0300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870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r>
      <w:tr w:rsidR="00491D5E" w:rsidRPr="007F2906" w:rsidTr="00B732BE">
        <w:trPr>
          <w:cantSplit/>
          <w:trHeight w:val="9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11 352,70000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11 352,70000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11 352,70000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11 352,70000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8 921,40000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8 921,40000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Обеспечение деятельности (оказание услуг) учреждений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8 921,40000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8 921,40000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4 247,60000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4 247,60000</w:t>
            </w:r>
          </w:p>
        </w:tc>
      </w:tr>
      <w:tr w:rsidR="00491D5E" w:rsidRPr="007F2906" w:rsidTr="00B732BE">
        <w:trPr>
          <w:cantSplit/>
          <w:trHeight w:val="362"/>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1 282,80000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1 282,80000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3 303,50000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3 303,50000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851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57,50000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57,50000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852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931,30000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931,30000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отдельных государственных полномочий по уведомительной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106,90000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106,90000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32,30000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32,30000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37,40000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37,40000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государственных полномочий по хранению, формированию, учету и использованию архивного фонда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576,90000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576,90000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389,90000</w:t>
            </w:r>
          </w:p>
        </w:tc>
      </w:tr>
      <w:tr w:rsidR="00491D5E" w:rsidRPr="007F2906" w:rsidTr="00B732BE">
        <w:trPr>
          <w:cantSplit/>
          <w:trHeight w:val="273"/>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117,70000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117,70000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9930073110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69,30000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69,30000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государственных полномочий по созданию и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177,80000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101,10000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101,10000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30,50000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46,20000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46,20000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"Экономическое развитие"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"Развитие малого и среднего предпринимательства в МО "Мухоршибирский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"Финансирование Фонда поддержки малого предпринимательства Мухоршибирского района на оказание финансовой поддержки СМиСП"</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0110100000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Финансирование Фонда поддержки малого предпринимательства Мухоршибирского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0110180100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0110180100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810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9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"Профилактика преступлений и иных правонарушений на территории муниципального образования "Мухоршибирский район" в 2015-2017 годах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"Квотирование рабочих мест для лиц, осужденных к наказанию в виде исправительных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0900400000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Квотирование рабочих мест для лиц, осужденных к наказанию в виде исправительных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0900480100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20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0900480100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муниципальной службы в муниципальном образовании "Мухоршибирский район"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2000000000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r>
      <w:tr w:rsidR="00491D5E" w:rsidRPr="007F2906" w:rsidTr="00B732BE">
        <w:trPr>
          <w:cantSplit/>
          <w:trHeight w:val="43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Основное мероприятие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2000100000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Профессиональная подготовка кадров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2000180100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2000180100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40,00000</w:t>
            </w:r>
          </w:p>
        </w:tc>
      </w:tr>
      <w:tr w:rsidR="00491D5E" w:rsidRPr="007F2906" w:rsidTr="00B732BE">
        <w:trPr>
          <w:cantSplit/>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"Организация и проведение культурно-массовых мероприятий для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0500400000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r>
      <w:tr w:rsidR="00491D5E" w:rsidRPr="007F2906" w:rsidTr="00B732BE">
        <w:trPr>
          <w:cantSplit/>
          <w:trHeight w:val="28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и проведение культурно-массовых мероприятий для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0500480100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0500480100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2 738,80000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2 738,80000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"Реализация молодежной политики в муниципальном образовании "Мухоршибирский район"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"Предоставление социальной выплаты на приобретение жилья или строительство индивидуального жилого дома"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0500800000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Предоставление социальной выплаты на приобретение жилья или строительство индивидуального жилого дома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05008L0200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05008L0200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322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2 238,80000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2 238,80000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"Поддержка ветеранов - уважение старших" на 2015-2020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"Поддержка Совета ветеранов и ветеранских клубов"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1500200000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досуга пожилых людей, 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75,26000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75,26000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360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1500280100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246,74000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246,74000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"Семья и дети Мухоршибирского района" на 2015-2020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1600000000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"Поддержка детей из семей,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1600100000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Приобретение школьных принадлежностей, одежды, обуви детям,  оказавшимся в трудной жизненной ситуации к началу учебного года по акции "Помогите детям собраться в школу"</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1600180100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1600180100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323</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1 588,80000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1 588,80000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1 588,80000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1 588,80000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государственных полномочий по организации деятельности комиссий по делам несовершеннолетних и защите их прав в Республике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794,40000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794,40000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520,90000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520,90000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155,90000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155,90000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109,60000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109,60000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государственных полномочий по образованию и организации деятельности по опеке и попечительству в Республике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794,40000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794,40000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524,40000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524,40000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152,40000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152,40000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109,30000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109,30000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физической культуры и спорта в муниципальном образовании "Мухоршибирский район"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1700000000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"Организация и проведение спортивно-массовых и оздоровительных мероприятий с различными группами населения в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1700100000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и проведение спортивно-массовых и оздоровительных мероприятий с различными группами населения в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1700180100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1700180100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"Поддержка и развитие печатного средства массовой информации - газеты "Земля мухоршибирская"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"Издание газеты "Земля мухоршибирская"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0600200000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Издание газеты "Земля Мухоршибирская"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0600210100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946</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0600210100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Управление образования Муниципального образования "Мухоршибирский район"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354 318,20000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353 557,70000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транспорта, энергетики и дорожного хозяйства" на 2015-2017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"Повышение безопасности дорожного движения в Мухоршибирском районе Республике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0840000000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"Информационная пропаганда населения и работа с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0840100000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Информационная пропаганда и работа с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0840180100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0840180100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343 956,80000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343 196,30000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услуг по реализации общеобразовательных программ дошкольного образования в соответствии с муниципальным заданием"</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93 593,10000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(организациями) услуг (работ) по предоставлению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33 288,70000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33 288,70000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24 137,00000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24 137,00000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9 151,70000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9 151,70000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1 839,80000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1 839,80000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435,40000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435,40000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1 404,40000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1 404,40000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Финансовое обеспечение получения дошкольного образования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0310173020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58 464,60000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58 464,60000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0310173020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44 466,60000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44 466,60000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0310173020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13 998,00000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13 998,00000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214 853,90000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214 093,40000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образования МО "Мухоршибирский район" на 2015 - 2017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214 853,90000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214 093,40000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195 959,90000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195 199,40000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услуг по реализации основных общеобразовательных программ"</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185 779,50000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185 019,00000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(организациями) услуг по предоставлению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14 704,50000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13 944,00000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10 191,60000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9 823,60000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4 512,90000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4 120,40000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2 593,90000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2 593,90000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2 360,70000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2 360,70000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233,20000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233,20000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Исполнение расходных обязательств муниципальных районов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0320172160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14 359,50000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14 359,50000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0320172160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14 359,50000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14 359,50000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0320173030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154 121,60000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154 121,60000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0320173030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125 562,30000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125 562,30000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0320173030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28 559,30000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28 559,30000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"Выплата дополнительного денежного вознаграждения педагогическим работникам за выполнение функций классного руководителя по общеобразовательным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0320200000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4 156,80000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4 156,80000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0320273040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4 156,80000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4 156,80000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0320273040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3 360,00000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3 360,00000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0320273040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796,80000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796,80000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Основное мероприятие "Мероприятия по организации горячего питания детей, обучающихся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3 836,60000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3 836,60000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горячего питания детей,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0320372130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1 918,30000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1 918,30000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0320372130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1 535,80000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1 535,80000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0320372130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382,50000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382,50000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горячего питания детей,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03203S2130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1 918,30000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1 918,30000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03203S2130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1 535,80000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1 535,80000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03203S2130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382,50000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382,50000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"Мероприятия по организации перевозок учащихся, проживающих в отдаленных селах, к месту учебы и обратно по общеобразовательным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0320400000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перевозок учащихся, проживающих в отдаленных селах, к месту учебы и обратно по общеобразовательным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0320410100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0320410100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2 187,00000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18 894,00000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18 894,00000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услуг по предоставлению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18 894,00000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18 894,00000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(организациями) услуг (работ) по предоставлению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13 095,80000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13 095,80000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13 095,80000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13 095,80000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Увеличение фонда оплаты труда педагогических работников муниципальных учреждений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0330172120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5 773,60000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5 773,60000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0330172120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5 773,60000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5 773,60000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4 297,00000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4 297,00000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4 297,00000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4 297,00000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3 797,00000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3 797,00000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2 108,70000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2 108,70000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9930073050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2 108,70000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2 108,70000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Обеспечение прав детей, находящихся в трудной  жизненной  ситуации, на отдых и оздоровление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1 663,30000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1 663,30000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1 663,30000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1 663,30000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Организация деятельности по обеспечению прав детей, находящихся в трудной жизненной ситуации, на отдых и оздоровления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9930073190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9930073190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Оздоровление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9990080400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9990080400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31 212,80000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31 212,80000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31 212,80000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31 212,80000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1 093,00000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1 093,00000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1 093,00000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1 093,00000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839,50000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839,50000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253,50000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253,50000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29 875,80000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29 875,80000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Обеспечение деятельности казенных учреждений (учебно - методические кабинеты, централизованные бухгалтерии)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12 246,40000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12 246,40000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8 329,00000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8 329,00000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2 515,30000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2 515,30000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1 401,40000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1 401,40000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9920020100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851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Исполнение расходных обязательств муниципальных районов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9920072160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17 629,40000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17 629,40000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9920072160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13 540,20000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13 540,20000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9920072160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4 089,20000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4 089,20000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94,00000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62,40000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62,40000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47,92600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47,92600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14,47400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14,47400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31,60000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24,27000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24,27000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9930073160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119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7,33000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7,33000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Расширение возможностей для участия способных и одаренных школьников в районных, региональных, всероссийских олимпиадах, научных конференциях, творческих выставках, различных конкурсах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9990080600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9990080600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10 311,40000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Управление культуры и туризма муниципального образования "Мухоршибирский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40 990,50000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39 990,50000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"Дополнительное образование в сфере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учреждениями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9 385,00000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(организациями) услуг (работ) по предоставлению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6 449,00000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6 449,00000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6 449,00000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6 449,00000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1230172270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2 936,00000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2 936,00000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1230172270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2 936,00000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2 936,00000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30 933,40000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29 933,40000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30 010,60000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29 010,60000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"Сохранение и развитие культуры и туризма Мухоршибирского района" на 2015-2017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30 010,60000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29 010,60000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"Народное творчество и культурно-досуговая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22 819,60000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21 819,60000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учреждениями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22 819,60000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21 819,60000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20 534,50000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19 534,50000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20 534,50000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19 534,50000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1210110200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Повышение средней заработной платы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1210172340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2 274,10000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2 274,10000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1210172340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1210172340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2 074,10000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2 074,10000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Подпрограмма "Библиотеки"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7 191,00000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7 191,00000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"Оказание учреждениями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7 191,00000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7 191,00000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Оказание учреждениями муниципальных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6 177,00000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6 177,00000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1220110100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6 177,00000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6 177,00000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Повышение средней заработной платы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1220172340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1 014,00000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1 014,00000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1220172340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1 014,00000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1 014,00000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922,80000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922,80000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922,80000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922,80000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877,80000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877,80000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877,80000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674,20000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674,20000</w:t>
            </w:r>
          </w:p>
        </w:tc>
      </w:tr>
      <w:tr w:rsidR="00491D5E" w:rsidRPr="007F2906" w:rsidTr="00B732BE">
        <w:trPr>
          <w:cantSplit/>
          <w:trHeight w:val="334"/>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203,60000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203,60000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45,00000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r>
      <w:tr w:rsidR="00491D5E" w:rsidRPr="007F2906" w:rsidTr="00B732BE">
        <w:trPr>
          <w:cantSplit/>
          <w:trHeight w:val="7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Предоставление мер социальной поддержки по оплате коммунальных услуг педагогическим работникам муниципальных образовательных организаций, специалистам муниципальных учреждений культуры, проживающим и работающим в сельских населенных пунктах, рабочих посел</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672,10000</w:t>
            </w:r>
          </w:p>
        </w:tc>
      </w:tr>
      <w:tr w:rsidR="00491D5E" w:rsidRPr="007F2906" w:rsidTr="00B732BE">
        <w:trPr>
          <w:cantSplit/>
          <w:trHeight w:val="22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540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948</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9930073180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612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652,10000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652,10000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Совет депутатов муниципального образования "Мухоршибирский район" Республики Бурятия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3 216,78800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3 216,78800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3 216,78800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3 216,78800</w:t>
            </w:r>
          </w:p>
        </w:tc>
      </w:tr>
      <w:tr w:rsidR="00491D5E" w:rsidRPr="007F2906" w:rsidTr="00B732BE">
        <w:trPr>
          <w:cantSplit/>
          <w:trHeight w:val="34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2 065,40000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2 065,40000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2 065,40000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2 065,40000</w:t>
            </w:r>
          </w:p>
        </w:tc>
      </w:tr>
      <w:tr w:rsidR="00491D5E" w:rsidRPr="007F2906" w:rsidTr="00B732BE">
        <w:trPr>
          <w:cantSplit/>
          <w:trHeight w:val="226"/>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1 765,40000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1 765,40000</w:t>
            </w:r>
          </w:p>
        </w:tc>
      </w:tr>
      <w:tr w:rsidR="00491D5E" w:rsidRPr="007F2906" w:rsidTr="00B732BE">
        <w:trPr>
          <w:cantSplit/>
          <w:trHeight w:val="7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91D5E" w:rsidRDefault="00491D5E">
            <w:pPr>
              <w:rPr>
                <w:szCs w:val="20"/>
              </w:rPr>
            </w:pPr>
            <w:r>
              <w:rPr>
                <w:szCs w:val="20"/>
              </w:rPr>
              <w:t>Расходы на обеспечение функционирования председателя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9910091020</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1 288,00000</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1 288,00000</w:t>
            </w:r>
          </w:p>
        </w:tc>
      </w:tr>
      <w:tr w:rsidR="00491D5E" w:rsidRPr="007F2906" w:rsidTr="00B732BE">
        <w:trPr>
          <w:cantSplit/>
          <w:trHeight w:val="7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989,20000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989,20000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298,80000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298,80000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477,40000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477,40000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366,70000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366,70000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110,70000</w:t>
            </w:r>
          </w:p>
        </w:tc>
      </w:tr>
      <w:tr w:rsidR="00491D5E" w:rsidRPr="007F2906" w:rsidTr="00B732BE">
        <w:trPr>
          <w:cantSplit/>
          <w:trHeight w:val="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связанные с осуществлением депутатских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123</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975,08800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975,08800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975,08800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975,08800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537,40000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537,40000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функционирования руководителя контрольно-счетной палаты муниципального образования и его заместителей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537,40000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537,40000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412,70000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412,70000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9910091030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124,70000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124,70000</w:t>
            </w:r>
          </w:p>
        </w:tc>
      </w:tr>
      <w:tr w:rsidR="00491D5E" w:rsidRPr="007F2906" w:rsidTr="00B732BE">
        <w:trPr>
          <w:cantSplit/>
          <w:trHeight w:val="1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сельских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437,68800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437,68800</w:t>
            </w:r>
          </w:p>
        </w:tc>
      </w:tr>
      <w:tr w:rsidR="00491D5E" w:rsidRPr="007F2906" w:rsidTr="00B732BE">
        <w:trPr>
          <w:cantSplit/>
          <w:trHeight w:val="2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связанные с осуществлением полномочий по контрольно-счетной палате</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437,68800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437,68800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336,16600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336,16600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99400С0100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101,52200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101,52200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176,30000</w:t>
            </w:r>
          </w:p>
        </w:tc>
      </w:tr>
      <w:tr w:rsidR="00491D5E" w:rsidRPr="007F2906" w:rsidTr="00B732BE">
        <w:trPr>
          <w:cantSplit/>
          <w:trHeight w:val="40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175,00000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950</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851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1,30000</w:t>
            </w:r>
          </w:p>
        </w:tc>
      </w:tr>
      <w:tr w:rsidR="00491D5E" w:rsidRPr="007F2906" w:rsidTr="00B732BE">
        <w:trPr>
          <w:cantSplit/>
          <w:trHeight w:val="51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Управление сельского хозяйства муниципального образования "Мухоршибирский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3 409,70000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3 399,10000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3 409,70000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3 399,10000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3 409,70000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3 399,10000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"Развитие агропромышленного комплекса муниципального образования "Мухоршибирский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"Развитие сельского хозяйства и регулирование рынков с/х продукции, сырья и продовольствия"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Кадровая поддержка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0700180300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0700180300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810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Муниципальная программа "Устойчивое развитие сельских поселений муниципального образования "Мухоршибирский район"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1800000000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Основное мероприятие "Мероприятия по улучшению жилищных условий граждан, проживающих в сельской местности, в т.ч. молодых семей и молодых специалистов"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1800100000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Мероприятия по улучшению жилищных условий граждан, проживающих в сельской местности, в том числе молодых семей и молодых специалистов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1800180100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1800180100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322</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300,00000</w:t>
            </w:r>
          </w:p>
        </w:tc>
      </w:tr>
      <w:tr w:rsidR="00491D5E" w:rsidRPr="007F2906" w:rsidTr="00B732BE">
        <w:trPr>
          <w:cantSplit/>
          <w:trHeight w:val="5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9900000000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2 509,70000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2 499,10000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1 503,30000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1 503,30000</w:t>
            </w:r>
          </w:p>
        </w:tc>
      </w:tr>
      <w:tr w:rsidR="00491D5E" w:rsidRPr="007F2906" w:rsidTr="00B732BE">
        <w:trPr>
          <w:cantSplit/>
          <w:trHeight w:val="26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1 503,30000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1 503,30000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1 154,60000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1 154,60000</w:t>
            </w:r>
          </w:p>
        </w:tc>
      </w:tr>
      <w:tr w:rsidR="00491D5E" w:rsidRPr="007F2906" w:rsidTr="00B732BE">
        <w:trPr>
          <w:cantSplit/>
          <w:trHeight w:val="25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9910091040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348,70000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348,70000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расходов на выполнение передаваемых полномочий субъекта РФ</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921,40000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910,80000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отдельного государственного полномочия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650,00000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9930073070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810</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650,00000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650,00000</w:t>
            </w:r>
          </w:p>
        </w:tc>
      </w:tr>
      <w:tr w:rsidR="00491D5E" w:rsidRPr="007F2906" w:rsidTr="00B732BE">
        <w:trPr>
          <w:cantSplit/>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2,68800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2,68800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9930073080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0,81200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0,81200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Администрирование передаваемого отдельного государственного полномочия по отлову, транспортировке и содержанию безнадзорных домашних животных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3,80000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121</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3,07000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2,92000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9930073200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129</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0,93000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0,88000</w:t>
            </w:r>
          </w:p>
        </w:tc>
      </w:tr>
      <w:tr w:rsidR="00491D5E" w:rsidRPr="007F2906" w:rsidTr="00B732BE">
        <w:trPr>
          <w:cantSplit/>
          <w:trHeight w:val="61"/>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Осуществление отдельного государственного полномочия по отлову, транспортировке и содержанию безнадзорных домашних животных</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9930073220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263,90000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253,50000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9930073220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263,90000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253,50000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9990000000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Прочие мероприятия, связанные с выполнением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951</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9990080900</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244</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85,00000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Условно утверждаемые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jc w:val="right"/>
              <w:rPr>
                <w:szCs w:val="20"/>
              </w:rPr>
            </w:pPr>
            <w:r>
              <w:rPr>
                <w:szCs w:val="20"/>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6 027,90000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12 341,70000</w:t>
            </w:r>
          </w:p>
        </w:tc>
      </w:tr>
      <w:tr w:rsidR="00491D5E" w:rsidRPr="007F2906" w:rsidTr="00B732BE">
        <w:trPr>
          <w:cantSplit/>
          <w:trHeight w:val="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91D5E" w:rsidRDefault="00491D5E">
            <w:pPr>
              <w:rPr>
                <w:szCs w:val="20"/>
              </w:rPr>
            </w:pPr>
            <w:r>
              <w:rPr>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rPr>
                <w:szCs w:val="20"/>
              </w:rPr>
            </w:pPr>
            <w:r>
              <w:rPr>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91D5E" w:rsidRDefault="00491D5E">
            <w:pPr>
              <w:rPr>
                <w:szCs w:val="20"/>
              </w:rPr>
            </w:pPr>
            <w:r>
              <w:rPr>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491D5E" w:rsidRDefault="00491D5E">
            <w:pPr>
              <w:rPr>
                <w:szCs w:val="20"/>
              </w:rPr>
            </w:pPr>
            <w:r>
              <w:rPr>
                <w:szCs w:val="20"/>
              </w:rPr>
              <w:t> </w:t>
            </w:r>
          </w:p>
        </w:tc>
        <w:tc>
          <w:tcPr>
            <w:tcW w:w="755" w:type="dxa"/>
            <w:tcBorders>
              <w:top w:val="nil"/>
              <w:left w:val="nil"/>
              <w:bottom w:val="single" w:sz="4" w:space="0" w:color="auto"/>
              <w:right w:val="single" w:sz="4" w:space="0" w:color="auto"/>
            </w:tcBorders>
            <w:shd w:val="clear" w:color="auto" w:fill="auto"/>
            <w:noWrap/>
            <w:vAlign w:val="bottom"/>
            <w:hideMark/>
          </w:tcPr>
          <w:p w:rsidR="00491D5E" w:rsidRDefault="00491D5E">
            <w:pPr>
              <w:rPr>
                <w:rFonts w:ascii="Arial" w:hAnsi="Arial" w:cs="Arial"/>
                <w:b/>
                <w:bCs/>
                <w:sz w:val="24"/>
                <w:szCs w:val="24"/>
              </w:rPr>
            </w:pPr>
            <w:r>
              <w:rPr>
                <w:rFonts w:ascii="Arial" w:hAnsi="Arial" w:cs="Arial"/>
                <w:b/>
                <w:bCs/>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491 094,26400</w:t>
            </w:r>
          </w:p>
        </w:tc>
        <w:tc>
          <w:tcPr>
            <w:tcW w:w="1410" w:type="dxa"/>
            <w:tcBorders>
              <w:top w:val="nil"/>
              <w:left w:val="nil"/>
              <w:bottom w:val="single" w:sz="4" w:space="0" w:color="auto"/>
              <w:right w:val="single" w:sz="4" w:space="0" w:color="auto"/>
            </w:tcBorders>
            <w:shd w:val="clear" w:color="auto" w:fill="auto"/>
            <w:noWrap/>
            <w:vAlign w:val="bottom"/>
            <w:hideMark/>
          </w:tcPr>
          <w:p w:rsidR="00491D5E" w:rsidRDefault="00491D5E" w:rsidP="00491D5E">
            <w:pPr>
              <w:ind w:left="-154"/>
              <w:jc w:val="right"/>
              <w:rPr>
                <w:szCs w:val="20"/>
              </w:rPr>
            </w:pPr>
            <w:r>
              <w:rPr>
                <w:szCs w:val="20"/>
              </w:rPr>
              <w:t>496 802,64400</w:t>
            </w:r>
          </w:p>
        </w:tc>
      </w:tr>
    </w:tbl>
    <w:p w:rsidR="006B25FF" w:rsidRPr="0035637A" w:rsidRDefault="006B25FF" w:rsidP="00BE74C7">
      <w:pPr>
        <w:jc w:val="right"/>
        <w:outlineLvl w:val="0"/>
      </w:pPr>
    </w:p>
    <w:p w:rsidR="0027264E" w:rsidRPr="0035637A" w:rsidRDefault="0027264E" w:rsidP="00BE74C7">
      <w:pPr>
        <w:jc w:val="right"/>
        <w:outlineLvl w:val="0"/>
        <w:rPr>
          <w:lang w:val="en-US"/>
        </w:rPr>
      </w:pPr>
    </w:p>
    <w:p w:rsidR="00EE7316" w:rsidRPr="0035637A" w:rsidRDefault="00EE7316" w:rsidP="00EE7316">
      <w:pPr>
        <w:jc w:val="right"/>
        <w:outlineLvl w:val="0"/>
        <w:rPr>
          <w:rFonts w:cs="Times New Roman"/>
          <w:szCs w:val="20"/>
        </w:rPr>
      </w:pPr>
      <w:r w:rsidRPr="0035637A">
        <w:rPr>
          <w:rFonts w:cs="Times New Roman"/>
          <w:szCs w:val="20"/>
        </w:rPr>
        <w:t xml:space="preserve">Приложение 11   </w:t>
      </w:r>
    </w:p>
    <w:p w:rsidR="00EE7316" w:rsidRPr="0035637A" w:rsidRDefault="00EE7316" w:rsidP="00EE7316">
      <w:pPr>
        <w:jc w:val="right"/>
      </w:pPr>
      <w:r w:rsidRPr="0035637A">
        <w:t xml:space="preserve">к Решению Совета депутатов </w:t>
      </w:r>
    </w:p>
    <w:p w:rsidR="00EE7316" w:rsidRPr="0035637A" w:rsidRDefault="00EE7316" w:rsidP="00EE7316">
      <w:pPr>
        <w:jc w:val="right"/>
      </w:pPr>
      <w:r w:rsidRPr="0035637A">
        <w:t>МО «Мухоршибирский район»</w:t>
      </w:r>
    </w:p>
    <w:p w:rsidR="00EE7316" w:rsidRPr="0035637A" w:rsidRDefault="00EE7316" w:rsidP="00EE7316">
      <w:pPr>
        <w:jc w:val="right"/>
      </w:pPr>
      <w:r w:rsidRPr="0035637A">
        <w:t>«О районном бюджете на 2017 год</w:t>
      </w:r>
    </w:p>
    <w:p w:rsidR="00EE7316" w:rsidRPr="0035637A" w:rsidRDefault="00EE7316" w:rsidP="00EE7316">
      <w:pPr>
        <w:jc w:val="right"/>
      </w:pPr>
      <w:r w:rsidRPr="0035637A">
        <w:t xml:space="preserve"> и на плановый период 2018 и 2019 годов»</w:t>
      </w:r>
    </w:p>
    <w:p w:rsidR="00DC4B66" w:rsidRPr="0035637A" w:rsidRDefault="00A92165" w:rsidP="00DC4B66">
      <w:pPr>
        <w:jc w:val="right"/>
      </w:pPr>
      <w:r>
        <w:t>от 27 декабря 2016 года №112</w:t>
      </w:r>
      <w:r w:rsidR="00DC4B66" w:rsidRPr="0035637A">
        <w:t xml:space="preserve">                                  </w:t>
      </w:r>
    </w:p>
    <w:p w:rsidR="00EE7316" w:rsidRPr="0035637A" w:rsidRDefault="00EE7316" w:rsidP="00BE74C7">
      <w:pPr>
        <w:jc w:val="right"/>
        <w:outlineLvl w:val="0"/>
      </w:pPr>
    </w:p>
    <w:tbl>
      <w:tblPr>
        <w:tblW w:w="9513" w:type="dxa"/>
        <w:tblInd w:w="93" w:type="dxa"/>
        <w:tblLook w:val="04A0"/>
      </w:tblPr>
      <w:tblGrid>
        <w:gridCol w:w="2709"/>
        <w:gridCol w:w="5280"/>
        <w:gridCol w:w="1524"/>
      </w:tblGrid>
      <w:tr w:rsidR="00BE74C7" w:rsidRPr="0035637A" w:rsidTr="00EE7316">
        <w:trPr>
          <w:cantSplit/>
          <w:trHeight w:val="315"/>
        </w:trPr>
        <w:tc>
          <w:tcPr>
            <w:tcW w:w="9513" w:type="dxa"/>
            <w:gridSpan w:val="3"/>
            <w:tcBorders>
              <w:top w:val="nil"/>
              <w:left w:val="nil"/>
              <w:bottom w:val="nil"/>
              <w:right w:val="nil"/>
            </w:tcBorders>
            <w:shd w:val="clear" w:color="auto" w:fill="auto"/>
            <w:noWrap/>
            <w:vAlign w:val="bottom"/>
            <w:hideMark/>
          </w:tcPr>
          <w:p w:rsidR="00FA3CB8" w:rsidRPr="0035637A" w:rsidRDefault="00FA3CB8" w:rsidP="00D60543">
            <w:pPr>
              <w:jc w:val="center"/>
              <w:rPr>
                <w:rFonts w:eastAsia="Times New Roman" w:cs="Times New Roman"/>
                <w:b/>
                <w:bCs/>
                <w:sz w:val="24"/>
                <w:szCs w:val="24"/>
                <w:lang w:eastAsia="ru-RU"/>
              </w:rPr>
            </w:pPr>
          </w:p>
          <w:p w:rsidR="00BE74C7" w:rsidRPr="0035637A" w:rsidRDefault="00BE74C7" w:rsidP="00D60543">
            <w:pPr>
              <w:jc w:val="center"/>
              <w:rPr>
                <w:rFonts w:eastAsia="Times New Roman" w:cs="Times New Roman"/>
                <w:b/>
                <w:bCs/>
                <w:sz w:val="24"/>
                <w:szCs w:val="24"/>
                <w:lang w:eastAsia="ru-RU"/>
              </w:rPr>
            </w:pPr>
            <w:r w:rsidRPr="0035637A">
              <w:rPr>
                <w:rFonts w:eastAsia="Times New Roman" w:cs="Times New Roman"/>
                <w:b/>
                <w:bCs/>
                <w:sz w:val="24"/>
                <w:szCs w:val="24"/>
                <w:lang w:eastAsia="ru-RU"/>
              </w:rPr>
              <w:t xml:space="preserve">Источники финансирования дефицита районного </w:t>
            </w:r>
          </w:p>
        </w:tc>
      </w:tr>
      <w:tr w:rsidR="00BE74C7" w:rsidRPr="0035637A" w:rsidTr="00EE7316">
        <w:trPr>
          <w:cantSplit/>
          <w:trHeight w:val="315"/>
        </w:trPr>
        <w:tc>
          <w:tcPr>
            <w:tcW w:w="9513" w:type="dxa"/>
            <w:gridSpan w:val="3"/>
            <w:tcBorders>
              <w:top w:val="nil"/>
              <w:left w:val="nil"/>
              <w:bottom w:val="nil"/>
              <w:right w:val="nil"/>
            </w:tcBorders>
            <w:shd w:val="clear" w:color="auto" w:fill="auto"/>
            <w:noWrap/>
            <w:vAlign w:val="bottom"/>
            <w:hideMark/>
          </w:tcPr>
          <w:p w:rsidR="00BE74C7" w:rsidRPr="0035637A" w:rsidRDefault="00BE74C7" w:rsidP="00EE7316">
            <w:pPr>
              <w:jc w:val="center"/>
              <w:rPr>
                <w:rFonts w:eastAsia="Times New Roman" w:cs="Times New Roman"/>
                <w:b/>
                <w:bCs/>
                <w:sz w:val="24"/>
                <w:szCs w:val="24"/>
                <w:lang w:eastAsia="ru-RU"/>
              </w:rPr>
            </w:pPr>
            <w:r w:rsidRPr="0035637A">
              <w:rPr>
                <w:rFonts w:eastAsia="Times New Roman" w:cs="Times New Roman"/>
                <w:b/>
                <w:bCs/>
                <w:sz w:val="24"/>
                <w:szCs w:val="24"/>
                <w:lang w:eastAsia="ru-RU"/>
              </w:rPr>
              <w:t>бюджета на 201</w:t>
            </w:r>
            <w:r w:rsidR="00EE7316" w:rsidRPr="0035637A">
              <w:rPr>
                <w:rFonts w:eastAsia="Times New Roman" w:cs="Times New Roman"/>
                <w:b/>
                <w:bCs/>
                <w:sz w:val="24"/>
                <w:szCs w:val="24"/>
                <w:lang w:eastAsia="ru-RU"/>
              </w:rPr>
              <w:t>7</w:t>
            </w:r>
            <w:r w:rsidRPr="0035637A">
              <w:rPr>
                <w:rFonts w:eastAsia="Times New Roman" w:cs="Times New Roman"/>
                <w:b/>
                <w:bCs/>
                <w:sz w:val="24"/>
                <w:szCs w:val="24"/>
                <w:lang w:eastAsia="ru-RU"/>
              </w:rPr>
              <w:t xml:space="preserve"> год</w:t>
            </w:r>
          </w:p>
        </w:tc>
      </w:tr>
      <w:tr w:rsidR="00BE74C7" w:rsidRPr="0035637A" w:rsidTr="00EE7316">
        <w:trPr>
          <w:cantSplit/>
          <w:trHeight w:val="315"/>
        </w:trPr>
        <w:tc>
          <w:tcPr>
            <w:tcW w:w="2709" w:type="dxa"/>
            <w:tcBorders>
              <w:top w:val="nil"/>
              <w:left w:val="nil"/>
              <w:bottom w:val="nil"/>
              <w:right w:val="nil"/>
            </w:tcBorders>
            <w:shd w:val="clear" w:color="auto" w:fill="auto"/>
            <w:noWrap/>
            <w:vAlign w:val="bottom"/>
            <w:hideMark/>
          </w:tcPr>
          <w:p w:rsidR="00BE74C7" w:rsidRPr="0035637A" w:rsidRDefault="00BE74C7" w:rsidP="00D60543">
            <w:pPr>
              <w:rPr>
                <w:rFonts w:eastAsia="Times New Roman" w:cs="Times New Roman"/>
                <w:sz w:val="24"/>
                <w:szCs w:val="24"/>
                <w:lang w:eastAsia="ru-RU"/>
              </w:rPr>
            </w:pPr>
          </w:p>
        </w:tc>
        <w:tc>
          <w:tcPr>
            <w:tcW w:w="5280" w:type="dxa"/>
            <w:tcBorders>
              <w:top w:val="nil"/>
              <w:left w:val="nil"/>
              <w:bottom w:val="nil"/>
              <w:right w:val="nil"/>
            </w:tcBorders>
            <w:shd w:val="clear" w:color="auto" w:fill="auto"/>
            <w:noWrap/>
            <w:vAlign w:val="bottom"/>
            <w:hideMark/>
          </w:tcPr>
          <w:p w:rsidR="00BE74C7" w:rsidRPr="0035637A" w:rsidRDefault="00BE74C7" w:rsidP="00D60543">
            <w:pPr>
              <w:rPr>
                <w:rFonts w:ascii="Arial CYR" w:eastAsia="Times New Roman" w:hAnsi="Arial CYR" w:cs="Arial CYR"/>
                <w:szCs w:val="20"/>
                <w:lang w:eastAsia="ru-RU"/>
              </w:rPr>
            </w:pPr>
          </w:p>
        </w:tc>
        <w:tc>
          <w:tcPr>
            <w:tcW w:w="1524" w:type="dxa"/>
            <w:tcBorders>
              <w:top w:val="nil"/>
              <w:left w:val="nil"/>
              <w:bottom w:val="nil"/>
              <w:right w:val="nil"/>
            </w:tcBorders>
            <w:shd w:val="clear" w:color="auto" w:fill="auto"/>
            <w:noWrap/>
            <w:vAlign w:val="bottom"/>
            <w:hideMark/>
          </w:tcPr>
          <w:p w:rsidR="00BE74C7" w:rsidRPr="0035637A" w:rsidRDefault="00BE74C7" w:rsidP="00D60543">
            <w:pPr>
              <w:jc w:val="center"/>
              <w:rPr>
                <w:rFonts w:eastAsia="Times New Roman" w:cs="Times New Roman"/>
                <w:sz w:val="24"/>
                <w:szCs w:val="24"/>
                <w:lang w:eastAsia="ru-RU"/>
              </w:rPr>
            </w:pPr>
            <w:r w:rsidRPr="0035637A">
              <w:rPr>
                <w:rFonts w:eastAsia="Times New Roman" w:cs="Times New Roman"/>
                <w:sz w:val="24"/>
                <w:szCs w:val="24"/>
                <w:lang w:eastAsia="ru-RU"/>
              </w:rPr>
              <w:t xml:space="preserve">           тыс.руб.</w:t>
            </w:r>
          </w:p>
        </w:tc>
      </w:tr>
      <w:tr w:rsidR="00BE74C7" w:rsidRPr="0035637A" w:rsidTr="00EE7316">
        <w:trPr>
          <w:cantSplit/>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BE74C7" w:rsidRPr="0035637A" w:rsidRDefault="00BE74C7" w:rsidP="00D60543">
            <w:pPr>
              <w:jc w:val="center"/>
              <w:rPr>
                <w:rFonts w:eastAsia="Times New Roman" w:cs="Times New Roman"/>
                <w:b/>
                <w:bCs/>
                <w:sz w:val="18"/>
                <w:szCs w:val="18"/>
                <w:lang w:eastAsia="ru-RU"/>
              </w:rPr>
            </w:pPr>
            <w:r w:rsidRPr="0035637A">
              <w:rPr>
                <w:rFonts w:eastAsia="Times New Roman" w:cs="Times New Roman"/>
                <w:b/>
                <w:bCs/>
                <w:sz w:val="18"/>
                <w:szCs w:val="18"/>
                <w:lang w:eastAsia="ru-RU"/>
              </w:rPr>
              <w:t>Код</w:t>
            </w:r>
          </w:p>
        </w:tc>
        <w:tc>
          <w:tcPr>
            <w:tcW w:w="5280" w:type="dxa"/>
            <w:tcBorders>
              <w:top w:val="single" w:sz="4" w:space="0" w:color="auto"/>
              <w:left w:val="nil"/>
              <w:bottom w:val="single" w:sz="4" w:space="0" w:color="auto"/>
              <w:right w:val="single" w:sz="4" w:space="0" w:color="auto"/>
            </w:tcBorders>
            <w:shd w:val="clear" w:color="auto" w:fill="auto"/>
            <w:hideMark/>
          </w:tcPr>
          <w:p w:rsidR="00BE74C7" w:rsidRPr="0035637A" w:rsidRDefault="00BE74C7" w:rsidP="00D60543">
            <w:pPr>
              <w:jc w:val="center"/>
              <w:rPr>
                <w:rFonts w:eastAsia="Times New Roman" w:cs="Times New Roman"/>
                <w:b/>
                <w:bCs/>
                <w:sz w:val="18"/>
                <w:szCs w:val="18"/>
                <w:lang w:eastAsia="ru-RU"/>
              </w:rPr>
            </w:pPr>
            <w:r w:rsidRPr="0035637A">
              <w:rPr>
                <w:rFonts w:eastAsia="Times New Roman" w:cs="Times New Roman"/>
                <w:b/>
                <w:bCs/>
                <w:sz w:val="18"/>
                <w:szCs w:val="18"/>
                <w:lang w:eastAsia="ru-RU"/>
              </w:rPr>
              <w:t>Наименование</w:t>
            </w:r>
          </w:p>
        </w:tc>
        <w:tc>
          <w:tcPr>
            <w:tcW w:w="1524" w:type="dxa"/>
            <w:tcBorders>
              <w:top w:val="single" w:sz="4" w:space="0" w:color="auto"/>
              <w:left w:val="nil"/>
              <w:bottom w:val="single" w:sz="4" w:space="0" w:color="auto"/>
              <w:right w:val="single" w:sz="4" w:space="0" w:color="auto"/>
            </w:tcBorders>
            <w:shd w:val="clear" w:color="auto" w:fill="auto"/>
            <w:hideMark/>
          </w:tcPr>
          <w:p w:rsidR="00BE74C7" w:rsidRPr="0035637A" w:rsidRDefault="00BE74C7" w:rsidP="00D60543">
            <w:pPr>
              <w:jc w:val="center"/>
              <w:rPr>
                <w:rFonts w:eastAsia="Times New Roman" w:cs="Times New Roman"/>
                <w:b/>
                <w:bCs/>
                <w:sz w:val="18"/>
                <w:szCs w:val="18"/>
                <w:lang w:eastAsia="ru-RU"/>
              </w:rPr>
            </w:pPr>
            <w:r w:rsidRPr="0035637A">
              <w:rPr>
                <w:rFonts w:eastAsia="Times New Roman" w:cs="Times New Roman"/>
                <w:b/>
                <w:bCs/>
                <w:sz w:val="18"/>
                <w:szCs w:val="18"/>
                <w:lang w:eastAsia="ru-RU"/>
              </w:rPr>
              <w:t>Сумма</w:t>
            </w:r>
          </w:p>
        </w:tc>
      </w:tr>
      <w:tr w:rsidR="00EE7316" w:rsidRPr="0035637A" w:rsidTr="00EE7316">
        <w:trPr>
          <w:cantSplit/>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944 0103000000 0000 000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Бюджетные кредиты от других бюджетов бюджетной системы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-18 501,50000</w:t>
            </w:r>
          </w:p>
        </w:tc>
      </w:tr>
      <w:tr w:rsidR="00EE7316" w:rsidRPr="0035637A" w:rsidTr="00EE7316">
        <w:trPr>
          <w:cantSplit/>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944 0103010000 0000 000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Бюджетные кредиты от других бюджетов бюджетной системы Российской Федерации в валюте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-18 501,50000</w:t>
            </w:r>
          </w:p>
        </w:tc>
      </w:tr>
      <w:tr w:rsidR="00EE7316" w:rsidRPr="0035637A" w:rsidTr="00EE7316">
        <w:trPr>
          <w:cantSplit/>
          <w:trHeight w:val="22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944 0103010000 0000 700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Получение бюджетных кредитов от других бюджетов бюджетной системы Российской Федерации в валюте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r>
      <w:tr w:rsidR="00EE7316" w:rsidRPr="0035637A" w:rsidTr="00EE7316">
        <w:trPr>
          <w:cantSplit/>
          <w:trHeight w:val="13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944 0103010005 0000 710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r>
      <w:tr w:rsidR="00EE7316" w:rsidRPr="0035637A" w:rsidTr="00EE7316">
        <w:trPr>
          <w:cantSplit/>
          <w:trHeight w:val="16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944 0103010000 0000 800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-18 501,50000</w:t>
            </w:r>
          </w:p>
        </w:tc>
      </w:tr>
      <w:tr w:rsidR="00EE7316" w:rsidRPr="0035637A" w:rsidTr="00EE7316">
        <w:trPr>
          <w:cantSplit/>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944 0103010005 0000 810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-18 501,50000</w:t>
            </w:r>
          </w:p>
        </w:tc>
      </w:tr>
      <w:tr w:rsidR="00EE7316" w:rsidRPr="0035637A" w:rsidTr="00EE7316">
        <w:trPr>
          <w:cantSplit/>
          <w:trHeight w:val="7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C7704B">
            <w:pPr>
              <w:jc w:val="center"/>
              <w:rPr>
                <w:szCs w:val="20"/>
              </w:rPr>
            </w:pPr>
            <w:r>
              <w:rPr>
                <w:szCs w:val="20"/>
              </w:rPr>
              <w:t>000</w:t>
            </w:r>
            <w:r w:rsidR="00EE7316" w:rsidRPr="0035637A">
              <w:rPr>
                <w:szCs w:val="20"/>
              </w:rPr>
              <w:t xml:space="preserve"> 0105000000 0000 000</w:t>
            </w:r>
          </w:p>
        </w:tc>
        <w:tc>
          <w:tcPr>
            <w:tcW w:w="5280"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Изменение остатков средств на счетах по учету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0105000000 0000 500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Увеличение остатков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0105020000 0000 500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Увеличение прочих остатков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0105020100 0000 510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Увеличение прочих остатков денежных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4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0105020105 0000 510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Увеличение прочих остатков денежных средств  бюджетов муниципальных районов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lastRenderedPageBreak/>
              <w:t>000</w:t>
            </w:r>
            <w:r w:rsidR="00D42A60" w:rsidRPr="0035637A">
              <w:rPr>
                <w:szCs w:val="20"/>
              </w:rPr>
              <w:t xml:space="preserve"> 0105000000 0000 600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Уменьшение остатков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0105020000 0000 600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Уменьшение прочих остатков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0105020100 0000 610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Уменьшение прочих остатков денежных средств бюджетов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D42A60" w:rsidRPr="0035637A" w:rsidTr="00EE7316">
        <w:trPr>
          <w:cantSplit/>
          <w:trHeight w:val="45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42A60" w:rsidRPr="0035637A" w:rsidRDefault="00C7704B">
            <w:pPr>
              <w:jc w:val="center"/>
              <w:rPr>
                <w:szCs w:val="20"/>
              </w:rPr>
            </w:pPr>
            <w:r>
              <w:rPr>
                <w:szCs w:val="20"/>
              </w:rPr>
              <w:t>000</w:t>
            </w:r>
            <w:r w:rsidR="00D42A60" w:rsidRPr="0035637A">
              <w:rPr>
                <w:szCs w:val="20"/>
              </w:rPr>
              <w:t xml:space="preserve"> 0105020105 0000 610</w:t>
            </w:r>
          </w:p>
        </w:tc>
        <w:tc>
          <w:tcPr>
            <w:tcW w:w="5280" w:type="dxa"/>
            <w:tcBorders>
              <w:top w:val="nil"/>
              <w:left w:val="nil"/>
              <w:bottom w:val="single" w:sz="4" w:space="0" w:color="auto"/>
              <w:right w:val="single" w:sz="4" w:space="0" w:color="auto"/>
            </w:tcBorders>
            <w:shd w:val="clear" w:color="auto" w:fill="auto"/>
            <w:vAlign w:val="bottom"/>
            <w:hideMark/>
          </w:tcPr>
          <w:p w:rsidR="00D42A60" w:rsidRPr="0035637A" w:rsidRDefault="00D42A60">
            <w:pPr>
              <w:rPr>
                <w:szCs w:val="20"/>
              </w:rPr>
            </w:pPr>
            <w:r w:rsidRPr="0035637A">
              <w:rPr>
                <w:szCs w:val="20"/>
              </w:rPr>
              <w:t xml:space="preserve">  Уменьшение прочих остатков денежных средств бюджетов муниципальных районов</w:t>
            </w:r>
          </w:p>
        </w:tc>
        <w:tc>
          <w:tcPr>
            <w:tcW w:w="1524" w:type="dxa"/>
            <w:tcBorders>
              <w:top w:val="nil"/>
              <w:left w:val="nil"/>
              <w:bottom w:val="single" w:sz="4" w:space="0" w:color="auto"/>
              <w:right w:val="single" w:sz="4" w:space="0" w:color="auto"/>
            </w:tcBorders>
            <w:shd w:val="clear" w:color="auto" w:fill="auto"/>
            <w:noWrap/>
            <w:vAlign w:val="bottom"/>
            <w:hideMark/>
          </w:tcPr>
          <w:p w:rsidR="00D42A60" w:rsidRDefault="00D42A60">
            <w:pPr>
              <w:jc w:val="right"/>
              <w:rPr>
                <w:szCs w:val="20"/>
              </w:rPr>
            </w:pPr>
            <w:r>
              <w:rPr>
                <w:szCs w:val="20"/>
              </w:rPr>
              <w:t>530 869,26400</w:t>
            </w:r>
          </w:p>
        </w:tc>
      </w:tr>
      <w:tr w:rsidR="00EE7316" w:rsidRPr="0035637A" w:rsidTr="00EE7316">
        <w:trPr>
          <w:cantSplit/>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х</w:t>
            </w:r>
          </w:p>
        </w:tc>
        <w:tc>
          <w:tcPr>
            <w:tcW w:w="5280" w:type="dxa"/>
            <w:tcBorders>
              <w:top w:val="single" w:sz="4" w:space="0" w:color="auto"/>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Источники финансирования дефицита бюджетов - всего</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-18 501,50000</w:t>
            </w:r>
          </w:p>
        </w:tc>
      </w:tr>
    </w:tbl>
    <w:p w:rsidR="00C87358" w:rsidRPr="0035637A" w:rsidRDefault="00C87358" w:rsidP="00BE74C7">
      <w:pPr>
        <w:jc w:val="right"/>
      </w:pPr>
    </w:p>
    <w:p w:rsidR="00AE56CF" w:rsidRPr="0035637A" w:rsidRDefault="00AE56CF" w:rsidP="00BE74C7">
      <w:pPr>
        <w:jc w:val="right"/>
      </w:pPr>
    </w:p>
    <w:p w:rsidR="00AE56CF" w:rsidRPr="0035637A" w:rsidRDefault="00AE56CF" w:rsidP="00BE74C7">
      <w:pPr>
        <w:jc w:val="right"/>
      </w:pPr>
    </w:p>
    <w:p w:rsidR="00EE7316" w:rsidRPr="0035637A" w:rsidRDefault="00EE7316" w:rsidP="00EE7316">
      <w:pPr>
        <w:jc w:val="right"/>
        <w:outlineLvl w:val="0"/>
        <w:rPr>
          <w:rFonts w:cs="Times New Roman"/>
          <w:szCs w:val="20"/>
        </w:rPr>
      </w:pPr>
      <w:r w:rsidRPr="0035637A">
        <w:rPr>
          <w:rFonts w:cs="Times New Roman"/>
          <w:szCs w:val="20"/>
        </w:rPr>
        <w:t xml:space="preserve">Приложение 12    </w:t>
      </w:r>
    </w:p>
    <w:p w:rsidR="00EE7316" w:rsidRPr="0035637A" w:rsidRDefault="00EE7316" w:rsidP="00EE7316">
      <w:pPr>
        <w:jc w:val="right"/>
      </w:pPr>
      <w:r w:rsidRPr="0035637A">
        <w:t xml:space="preserve">к Решению Совета депутатов </w:t>
      </w:r>
    </w:p>
    <w:p w:rsidR="00EE7316" w:rsidRPr="0035637A" w:rsidRDefault="00EE7316" w:rsidP="00EE7316">
      <w:pPr>
        <w:jc w:val="right"/>
      </w:pPr>
      <w:r w:rsidRPr="0035637A">
        <w:t>МО «Мухоршибирский район»</w:t>
      </w:r>
    </w:p>
    <w:p w:rsidR="00EE7316" w:rsidRPr="0035637A" w:rsidRDefault="00EE7316" w:rsidP="00EE7316">
      <w:pPr>
        <w:jc w:val="right"/>
      </w:pPr>
      <w:r w:rsidRPr="0035637A">
        <w:t>«О районном бюджете на 2017 год</w:t>
      </w:r>
    </w:p>
    <w:p w:rsidR="00EE7316" w:rsidRPr="0035637A" w:rsidRDefault="00EE7316" w:rsidP="00EE7316">
      <w:pPr>
        <w:jc w:val="right"/>
      </w:pPr>
      <w:r w:rsidRPr="0035637A">
        <w:t xml:space="preserve"> и на плановый период 2018 и 2019 годов»</w:t>
      </w:r>
    </w:p>
    <w:p w:rsidR="00DC4B66" w:rsidRPr="0035637A" w:rsidRDefault="00A92165" w:rsidP="00DC4B66">
      <w:pPr>
        <w:jc w:val="right"/>
      </w:pPr>
      <w:r>
        <w:t>от 27 декабря 2016 года №112</w:t>
      </w:r>
      <w:r w:rsidR="00DC4B66" w:rsidRPr="0035637A">
        <w:t xml:space="preserve">                                  </w:t>
      </w:r>
    </w:p>
    <w:p w:rsidR="00EE7316" w:rsidRPr="0035637A" w:rsidRDefault="00EE7316" w:rsidP="00BE74C7">
      <w:pPr>
        <w:jc w:val="right"/>
      </w:pPr>
    </w:p>
    <w:p w:rsidR="006B25FF" w:rsidRPr="0035637A" w:rsidRDefault="006B25FF" w:rsidP="00BE74C7">
      <w:pPr>
        <w:jc w:val="right"/>
        <w:outlineLvl w:val="0"/>
      </w:pPr>
    </w:p>
    <w:tbl>
      <w:tblPr>
        <w:tblW w:w="9496" w:type="dxa"/>
        <w:tblInd w:w="90" w:type="dxa"/>
        <w:tblLook w:val="04A0"/>
      </w:tblPr>
      <w:tblGrid>
        <w:gridCol w:w="2712"/>
        <w:gridCol w:w="3685"/>
        <w:gridCol w:w="1559"/>
        <w:gridCol w:w="1540"/>
      </w:tblGrid>
      <w:tr w:rsidR="00BE74C7" w:rsidRPr="0035637A" w:rsidTr="00D60543">
        <w:trPr>
          <w:trHeight w:val="315"/>
        </w:trPr>
        <w:tc>
          <w:tcPr>
            <w:tcW w:w="7956" w:type="dxa"/>
            <w:gridSpan w:val="3"/>
            <w:vMerge w:val="restart"/>
            <w:tcBorders>
              <w:top w:val="nil"/>
              <w:left w:val="nil"/>
              <w:right w:val="nil"/>
            </w:tcBorders>
            <w:shd w:val="clear" w:color="auto" w:fill="auto"/>
            <w:noWrap/>
            <w:vAlign w:val="bottom"/>
            <w:hideMark/>
          </w:tcPr>
          <w:p w:rsidR="00BE74C7" w:rsidRPr="0035637A" w:rsidRDefault="00BE74C7" w:rsidP="00D60543">
            <w:pPr>
              <w:jc w:val="center"/>
              <w:rPr>
                <w:rFonts w:eastAsia="Times New Roman" w:cs="Times New Roman"/>
                <w:b/>
                <w:bCs/>
                <w:sz w:val="24"/>
                <w:szCs w:val="24"/>
                <w:lang w:eastAsia="ru-RU"/>
              </w:rPr>
            </w:pPr>
          </w:p>
          <w:p w:rsidR="00BE74C7" w:rsidRPr="0035637A" w:rsidRDefault="00BE74C7" w:rsidP="00D60543">
            <w:pPr>
              <w:jc w:val="center"/>
              <w:rPr>
                <w:rFonts w:eastAsia="Times New Roman" w:cs="Times New Roman"/>
                <w:b/>
                <w:bCs/>
                <w:sz w:val="24"/>
                <w:szCs w:val="24"/>
                <w:lang w:eastAsia="ru-RU"/>
              </w:rPr>
            </w:pPr>
            <w:r w:rsidRPr="0035637A">
              <w:rPr>
                <w:rFonts w:eastAsia="Times New Roman" w:cs="Times New Roman"/>
                <w:b/>
                <w:bCs/>
                <w:sz w:val="24"/>
                <w:szCs w:val="24"/>
                <w:lang w:eastAsia="ru-RU"/>
              </w:rPr>
              <w:t xml:space="preserve">Источники финансирования дефицита районного </w:t>
            </w:r>
          </w:p>
          <w:p w:rsidR="00BE74C7" w:rsidRPr="0035637A" w:rsidRDefault="00BE74C7" w:rsidP="00EE7316">
            <w:pPr>
              <w:jc w:val="center"/>
              <w:rPr>
                <w:rFonts w:eastAsia="Times New Roman" w:cs="Times New Roman"/>
                <w:b/>
                <w:bCs/>
                <w:sz w:val="24"/>
                <w:szCs w:val="24"/>
                <w:lang w:eastAsia="ru-RU"/>
              </w:rPr>
            </w:pPr>
            <w:r w:rsidRPr="0035637A">
              <w:rPr>
                <w:rFonts w:eastAsia="Times New Roman" w:cs="Times New Roman"/>
                <w:b/>
                <w:bCs/>
                <w:sz w:val="24"/>
                <w:szCs w:val="24"/>
                <w:lang w:eastAsia="ru-RU"/>
              </w:rPr>
              <w:t>бюджета на 201</w:t>
            </w:r>
            <w:r w:rsidR="00EE7316" w:rsidRPr="0035637A">
              <w:rPr>
                <w:rFonts w:eastAsia="Times New Roman" w:cs="Times New Roman"/>
                <w:b/>
                <w:bCs/>
                <w:sz w:val="24"/>
                <w:szCs w:val="24"/>
                <w:lang w:eastAsia="ru-RU"/>
              </w:rPr>
              <w:t xml:space="preserve">8 </w:t>
            </w:r>
            <w:r w:rsidRPr="0035637A">
              <w:rPr>
                <w:rFonts w:eastAsia="Times New Roman" w:cs="Times New Roman"/>
                <w:b/>
                <w:bCs/>
                <w:sz w:val="24"/>
                <w:szCs w:val="24"/>
                <w:lang w:eastAsia="ru-RU"/>
              </w:rPr>
              <w:t>-</w:t>
            </w:r>
            <w:r w:rsidR="00EE7316" w:rsidRPr="0035637A">
              <w:rPr>
                <w:rFonts w:eastAsia="Times New Roman" w:cs="Times New Roman"/>
                <w:b/>
                <w:bCs/>
                <w:sz w:val="24"/>
                <w:szCs w:val="24"/>
                <w:lang w:eastAsia="ru-RU"/>
              </w:rPr>
              <w:t xml:space="preserve"> </w:t>
            </w:r>
            <w:r w:rsidRPr="0035637A">
              <w:rPr>
                <w:rFonts w:eastAsia="Times New Roman" w:cs="Times New Roman"/>
                <w:b/>
                <w:bCs/>
                <w:sz w:val="24"/>
                <w:szCs w:val="24"/>
                <w:lang w:eastAsia="ru-RU"/>
              </w:rPr>
              <w:t>201</w:t>
            </w:r>
            <w:r w:rsidR="00EE7316" w:rsidRPr="0035637A">
              <w:rPr>
                <w:rFonts w:eastAsia="Times New Roman" w:cs="Times New Roman"/>
                <w:b/>
                <w:bCs/>
                <w:sz w:val="24"/>
                <w:szCs w:val="24"/>
                <w:lang w:eastAsia="ru-RU"/>
              </w:rPr>
              <w:t>9</w:t>
            </w:r>
            <w:r w:rsidRPr="0035637A">
              <w:rPr>
                <w:rFonts w:eastAsia="Times New Roman" w:cs="Times New Roman"/>
                <w:b/>
                <w:bCs/>
                <w:sz w:val="24"/>
                <w:szCs w:val="24"/>
                <w:lang w:eastAsia="ru-RU"/>
              </w:rPr>
              <w:t xml:space="preserve"> годы</w:t>
            </w:r>
          </w:p>
        </w:tc>
        <w:tc>
          <w:tcPr>
            <w:tcW w:w="1540" w:type="dxa"/>
            <w:tcBorders>
              <w:top w:val="nil"/>
              <w:left w:val="nil"/>
              <w:bottom w:val="nil"/>
              <w:right w:val="nil"/>
            </w:tcBorders>
            <w:shd w:val="clear" w:color="auto" w:fill="auto"/>
            <w:noWrap/>
            <w:vAlign w:val="bottom"/>
            <w:hideMark/>
          </w:tcPr>
          <w:p w:rsidR="00BE74C7" w:rsidRPr="0035637A" w:rsidRDefault="00BE74C7" w:rsidP="00D60543">
            <w:pPr>
              <w:rPr>
                <w:rFonts w:ascii="Arial CYR" w:eastAsia="Times New Roman" w:hAnsi="Arial CYR" w:cs="Arial CYR"/>
                <w:szCs w:val="20"/>
                <w:lang w:eastAsia="ru-RU"/>
              </w:rPr>
            </w:pPr>
          </w:p>
        </w:tc>
      </w:tr>
      <w:tr w:rsidR="00BE74C7" w:rsidRPr="0035637A" w:rsidTr="00D60543">
        <w:trPr>
          <w:trHeight w:val="315"/>
        </w:trPr>
        <w:tc>
          <w:tcPr>
            <w:tcW w:w="7956" w:type="dxa"/>
            <w:gridSpan w:val="3"/>
            <w:vMerge/>
            <w:tcBorders>
              <w:left w:val="nil"/>
              <w:bottom w:val="nil"/>
              <w:right w:val="nil"/>
            </w:tcBorders>
            <w:shd w:val="clear" w:color="auto" w:fill="auto"/>
            <w:noWrap/>
            <w:vAlign w:val="bottom"/>
            <w:hideMark/>
          </w:tcPr>
          <w:p w:rsidR="00BE74C7" w:rsidRPr="0035637A" w:rsidRDefault="00BE74C7" w:rsidP="00D60543">
            <w:pPr>
              <w:jc w:val="center"/>
              <w:rPr>
                <w:rFonts w:eastAsia="Times New Roman" w:cs="Times New Roman"/>
                <w:b/>
                <w:bCs/>
                <w:sz w:val="24"/>
                <w:szCs w:val="24"/>
                <w:lang w:eastAsia="ru-RU"/>
              </w:rPr>
            </w:pPr>
          </w:p>
        </w:tc>
        <w:tc>
          <w:tcPr>
            <w:tcW w:w="1540" w:type="dxa"/>
            <w:tcBorders>
              <w:top w:val="nil"/>
              <w:left w:val="nil"/>
              <w:bottom w:val="nil"/>
              <w:right w:val="nil"/>
            </w:tcBorders>
            <w:shd w:val="clear" w:color="auto" w:fill="auto"/>
            <w:noWrap/>
            <w:vAlign w:val="bottom"/>
            <w:hideMark/>
          </w:tcPr>
          <w:p w:rsidR="00BE74C7" w:rsidRPr="0035637A" w:rsidRDefault="00BE74C7" w:rsidP="00D60543">
            <w:pPr>
              <w:rPr>
                <w:rFonts w:ascii="Arial CYR" w:eastAsia="Times New Roman" w:hAnsi="Arial CYR" w:cs="Arial CYR"/>
                <w:szCs w:val="20"/>
                <w:lang w:eastAsia="ru-RU"/>
              </w:rPr>
            </w:pPr>
          </w:p>
        </w:tc>
      </w:tr>
      <w:tr w:rsidR="00BE74C7" w:rsidRPr="0035637A" w:rsidTr="00D60543">
        <w:trPr>
          <w:trHeight w:val="315"/>
        </w:trPr>
        <w:tc>
          <w:tcPr>
            <w:tcW w:w="2712" w:type="dxa"/>
            <w:tcBorders>
              <w:top w:val="nil"/>
              <w:left w:val="nil"/>
              <w:bottom w:val="nil"/>
              <w:right w:val="nil"/>
            </w:tcBorders>
            <w:shd w:val="clear" w:color="auto" w:fill="auto"/>
            <w:noWrap/>
            <w:vAlign w:val="bottom"/>
            <w:hideMark/>
          </w:tcPr>
          <w:p w:rsidR="00BE74C7" w:rsidRPr="0035637A" w:rsidRDefault="00BE74C7" w:rsidP="00D60543">
            <w:pPr>
              <w:rPr>
                <w:rFonts w:eastAsia="Times New Roman" w:cs="Times New Roman"/>
                <w:sz w:val="24"/>
                <w:szCs w:val="24"/>
                <w:lang w:eastAsia="ru-RU"/>
              </w:rPr>
            </w:pPr>
          </w:p>
        </w:tc>
        <w:tc>
          <w:tcPr>
            <w:tcW w:w="3685" w:type="dxa"/>
            <w:tcBorders>
              <w:top w:val="nil"/>
              <w:left w:val="nil"/>
              <w:bottom w:val="nil"/>
              <w:right w:val="nil"/>
            </w:tcBorders>
            <w:shd w:val="clear" w:color="auto" w:fill="auto"/>
            <w:noWrap/>
            <w:vAlign w:val="bottom"/>
            <w:hideMark/>
          </w:tcPr>
          <w:p w:rsidR="00BE74C7" w:rsidRPr="0035637A" w:rsidRDefault="00BE74C7" w:rsidP="00D60543">
            <w:pPr>
              <w:rPr>
                <w:rFonts w:ascii="Arial CYR" w:eastAsia="Times New Roman" w:hAnsi="Arial CYR" w:cs="Arial CYR"/>
                <w:szCs w:val="20"/>
                <w:lang w:eastAsia="ru-RU"/>
              </w:rPr>
            </w:pPr>
          </w:p>
        </w:tc>
        <w:tc>
          <w:tcPr>
            <w:tcW w:w="1559" w:type="dxa"/>
            <w:tcBorders>
              <w:top w:val="nil"/>
              <w:left w:val="nil"/>
              <w:bottom w:val="nil"/>
              <w:right w:val="nil"/>
            </w:tcBorders>
            <w:shd w:val="clear" w:color="auto" w:fill="auto"/>
            <w:noWrap/>
            <w:vAlign w:val="bottom"/>
            <w:hideMark/>
          </w:tcPr>
          <w:p w:rsidR="00BE74C7" w:rsidRPr="0035637A" w:rsidRDefault="00BE74C7" w:rsidP="0027264E">
            <w:pPr>
              <w:jc w:val="center"/>
              <w:rPr>
                <w:rFonts w:eastAsia="Times New Roman" w:cs="Times New Roman"/>
                <w:sz w:val="24"/>
                <w:szCs w:val="24"/>
                <w:lang w:eastAsia="ru-RU"/>
              </w:rPr>
            </w:pPr>
            <w:r w:rsidRPr="0035637A">
              <w:rPr>
                <w:rFonts w:eastAsia="Times New Roman" w:cs="Times New Roman"/>
                <w:sz w:val="24"/>
                <w:szCs w:val="24"/>
                <w:lang w:eastAsia="ru-RU"/>
              </w:rPr>
              <w:t xml:space="preserve">           </w:t>
            </w:r>
            <w:r w:rsidR="0027264E" w:rsidRPr="0035637A">
              <w:rPr>
                <w:rFonts w:eastAsia="Times New Roman" w:cs="Times New Roman"/>
                <w:sz w:val="24"/>
                <w:szCs w:val="24"/>
                <w:lang w:eastAsia="ru-RU"/>
              </w:rPr>
              <w:t xml:space="preserve">         </w:t>
            </w:r>
          </w:p>
        </w:tc>
        <w:tc>
          <w:tcPr>
            <w:tcW w:w="1540" w:type="dxa"/>
            <w:tcBorders>
              <w:top w:val="nil"/>
              <w:left w:val="nil"/>
              <w:bottom w:val="nil"/>
              <w:right w:val="nil"/>
            </w:tcBorders>
            <w:shd w:val="clear" w:color="auto" w:fill="auto"/>
            <w:noWrap/>
            <w:vAlign w:val="bottom"/>
            <w:hideMark/>
          </w:tcPr>
          <w:p w:rsidR="00BE74C7" w:rsidRPr="0035637A" w:rsidRDefault="0027264E" w:rsidP="00D60543">
            <w:pPr>
              <w:rPr>
                <w:rFonts w:ascii="Arial CYR" w:eastAsia="Times New Roman" w:hAnsi="Arial CYR" w:cs="Arial CYR"/>
                <w:szCs w:val="20"/>
                <w:lang w:eastAsia="ru-RU"/>
              </w:rPr>
            </w:pPr>
            <w:r w:rsidRPr="0035637A">
              <w:rPr>
                <w:rFonts w:eastAsia="Times New Roman" w:cs="Times New Roman"/>
                <w:sz w:val="24"/>
                <w:szCs w:val="24"/>
                <w:lang w:eastAsia="ru-RU"/>
              </w:rPr>
              <w:t>тыс.руб.</w:t>
            </w:r>
          </w:p>
        </w:tc>
      </w:tr>
      <w:tr w:rsidR="00EE7316" w:rsidRPr="0035637A" w:rsidTr="0064698B">
        <w:trPr>
          <w:trHeight w:val="255"/>
        </w:trPr>
        <w:tc>
          <w:tcPr>
            <w:tcW w:w="2712" w:type="dxa"/>
            <w:vMerge w:val="restart"/>
            <w:tcBorders>
              <w:top w:val="single" w:sz="4" w:space="0" w:color="auto"/>
              <w:left w:val="single" w:sz="4" w:space="0" w:color="auto"/>
              <w:right w:val="single" w:sz="4" w:space="0" w:color="auto"/>
            </w:tcBorders>
            <w:shd w:val="clear" w:color="auto" w:fill="auto"/>
            <w:vAlign w:val="center"/>
            <w:hideMark/>
          </w:tcPr>
          <w:p w:rsidR="00EE7316" w:rsidRPr="0035637A" w:rsidRDefault="00EE7316" w:rsidP="00D60543">
            <w:pPr>
              <w:jc w:val="center"/>
              <w:rPr>
                <w:rFonts w:eastAsia="Times New Roman" w:cs="Times New Roman"/>
                <w:b/>
                <w:bCs/>
                <w:sz w:val="18"/>
                <w:szCs w:val="18"/>
                <w:lang w:eastAsia="ru-RU"/>
              </w:rPr>
            </w:pPr>
            <w:r w:rsidRPr="0035637A">
              <w:rPr>
                <w:rFonts w:eastAsia="Times New Roman" w:cs="Times New Roman"/>
                <w:b/>
                <w:bCs/>
                <w:sz w:val="18"/>
                <w:szCs w:val="18"/>
                <w:lang w:eastAsia="ru-RU"/>
              </w:rPr>
              <w:t>Код</w:t>
            </w:r>
          </w:p>
        </w:tc>
        <w:tc>
          <w:tcPr>
            <w:tcW w:w="3685" w:type="dxa"/>
            <w:vMerge w:val="restart"/>
            <w:tcBorders>
              <w:top w:val="single" w:sz="4" w:space="0" w:color="auto"/>
              <w:left w:val="nil"/>
              <w:right w:val="single" w:sz="4" w:space="0" w:color="auto"/>
            </w:tcBorders>
            <w:shd w:val="clear" w:color="auto" w:fill="auto"/>
            <w:vAlign w:val="center"/>
            <w:hideMark/>
          </w:tcPr>
          <w:p w:rsidR="00EE7316" w:rsidRPr="0035637A" w:rsidRDefault="00EE7316" w:rsidP="00D60543">
            <w:pPr>
              <w:jc w:val="center"/>
              <w:rPr>
                <w:rFonts w:eastAsia="Times New Roman" w:cs="Times New Roman"/>
                <w:b/>
                <w:bCs/>
                <w:sz w:val="18"/>
                <w:szCs w:val="18"/>
                <w:lang w:eastAsia="ru-RU"/>
              </w:rPr>
            </w:pPr>
            <w:r w:rsidRPr="0035637A">
              <w:rPr>
                <w:rFonts w:eastAsia="Times New Roman" w:cs="Times New Roman"/>
                <w:b/>
                <w:bCs/>
                <w:sz w:val="18"/>
                <w:szCs w:val="18"/>
                <w:lang w:eastAsia="ru-RU"/>
              </w:rPr>
              <w:t>Наименование</w:t>
            </w:r>
          </w:p>
        </w:tc>
        <w:tc>
          <w:tcPr>
            <w:tcW w:w="3099" w:type="dxa"/>
            <w:gridSpan w:val="2"/>
            <w:tcBorders>
              <w:top w:val="single" w:sz="4" w:space="0" w:color="auto"/>
              <w:left w:val="nil"/>
              <w:bottom w:val="single" w:sz="4" w:space="0" w:color="auto"/>
              <w:right w:val="single" w:sz="4" w:space="0" w:color="auto"/>
            </w:tcBorders>
            <w:shd w:val="clear" w:color="auto" w:fill="auto"/>
            <w:vAlign w:val="center"/>
            <w:hideMark/>
          </w:tcPr>
          <w:p w:rsidR="00EE7316" w:rsidRPr="0035637A" w:rsidRDefault="00EE7316" w:rsidP="0064698B">
            <w:pPr>
              <w:jc w:val="center"/>
              <w:rPr>
                <w:rFonts w:eastAsia="Times New Roman" w:cs="Times New Roman"/>
                <w:b/>
                <w:bCs/>
                <w:sz w:val="18"/>
                <w:szCs w:val="18"/>
                <w:lang w:eastAsia="ru-RU"/>
              </w:rPr>
            </w:pPr>
            <w:r w:rsidRPr="0035637A">
              <w:rPr>
                <w:rFonts w:eastAsia="Times New Roman" w:cs="Times New Roman"/>
                <w:b/>
                <w:bCs/>
                <w:sz w:val="18"/>
                <w:szCs w:val="18"/>
                <w:lang w:eastAsia="ru-RU"/>
              </w:rPr>
              <w:t>Плановый период</w:t>
            </w:r>
          </w:p>
        </w:tc>
      </w:tr>
      <w:tr w:rsidR="00EE7316" w:rsidRPr="0035637A" w:rsidTr="0064698B">
        <w:trPr>
          <w:trHeight w:val="255"/>
        </w:trPr>
        <w:tc>
          <w:tcPr>
            <w:tcW w:w="2712" w:type="dxa"/>
            <w:vMerge/>
            <w:tcBorders>
              <w:left w:val="single" w:sz="4" w:space="0" w:color="auto"/>
              <w:bottom w:val="single" w:sz="4" w:space="0" w:color="auto"/>
              <w:right w:val="single" w:sz="4" w:space="0" w:color="auto"/>
            </w:tcBorders>
            <w:shd w:val="clear" w:color="auto" w:fill="auto"/>
            <w:vAlign w:val="center"/>
            <w:hideMark/>
          </w:tcPr>
          <w:p w:rsidR="00EE7316" w:rsidRPr="0035637A" w:rsidRDefault="00EE7316" w:rsidP="00D60543">
            <w:pPr>
              <w:jc w:val="center"/>
              <w:rPr>
                <w:rFonts w:eastAsia="Times New Roman" w:cs="Times New Roman"/>
                <w:b/>
                <w:bCs/>
                <w:sz w:val="18"/>
                <w:szCs w:val="18"/>
                <w:lang w:eastAsia="ru-RU"/>
              </w:rPr>
            </w:pPr>
          </w:p>
        </w:tc>
        <w:tc>
          <w:tcPr>
            <w:tcW w:w="3685" w:type="dxa"/>
            <w:vMerge/>
            <w:tcBorders>
              <w:left w:val="nil"/>
              <w:bottom w:val="single" w:sz="4" w:space="0" w:color="auto"/>
              <w:right w:val="single" w:sz="4" w:space="0" w:color="auto"/>
            </w:tcBorders>
            <w:shd w:val="clear" w:color="auto" w:fill="auto"/>
            <w:vAlign w:val="center"/>
            <w:hideMark/>
          </w:tcPr>
          <w:p w:rsidR="00EE7316" w:rsidRPr="0035637A" w:rsidRDefault="00EE7316" w:rsidP="00D60543">
            <w:pPr>
              <w:jc w:val="center"/>
              <w:rPr>
                <w:rFonts w:eastAsia="Times New Roman" w:cs="Times New Roman"/>
                <w:b/>
                <w:bCs/>
                <w:sz w:val="18"/>
                <w:szCs w:val="1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7316" w:rsidRPr="0035637A" w:rsidRDefault="00EE7316" w:rsidP="00EE7316">
            <w:pPr>
              <w:jc w:val="center"/>
              <w:rPr>
                <w:rFonts w:eastAsia="Times New Roman" w:cs="Times New Roman"/>
                <w:b/>
                <w:bCs/>
                <w:sz w:val="18"/>
                <w:szCs w:val="18"/>
                <w:lang w:eastAsia="ru-RU"/>
              </w:rPr>
            </w:pPr>
            <w:r w:rsidRPr="0035637A">
              <w:rPr>
                <w:rFonts w:eastAsia="Times New Roman" w:cs="Times New Roman"/>
                <w:b/>
                <w:bCs/>
                <w:sz w:val="18"/>
                <w:szCs w:val="18"/>
                <w:lang w:eastAsia="ru-RU"/>
              </w:rPr>
              <w:t>2018 год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E7316" w:rsidRPr="0035637A" w:rsidRDefault="00EE7316" w:rsidP="00EE7316">
            <w:pPr>
              <w:jc w:val="center"/>
              <w:rPr>
                <w:rFonts w:ascii="Arial CYR" w:eastAsia="Times New Roman" w:hAnsi="Arial CYR" w:cs="Arial CYR"/>
                <w:szCs w:val="20"/>
                <w:lang w:eastAsia="ru-RU"/>
              </w:rPr>
            </w:pPr>
            <w:r w:rsidRPr="0035637A">
              <w:rPr>
                <w:rFonts w:eastAsia="Times New Roman" w:cs="Times New Roman"/>
                <w:b/>
                <w:bCs/>
                <w:sz w:val="18"/>
                <w:szCs w:val="18"/>
                <w:lang w:eastAsia="ru-RU"/>
              </w:rPr>
              <w:t>2019 год</w:t>
            </w:r>
          </w:p>
        </w:tc>
      </w:tr>
      <w:tr w:rsidR="00EE7316"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C7704B">
            <w:pPr>
              <w:jc w:val="center"/>
              <w:rPr>
                <w:szCs w:val="20"/>
              </w:rPr>
            </w:pPr>
            <w:r>
              <w:rPr>
                <w:szCs w:val="20"/>
              </w:rPr>
              <w:t>000</w:t>
            </w:r>
            <w:r w:rsidR="00EE7316" w:rsidRPr="0035637A">
              <w:rPr>
                <w:szCs w:val="20"/>
              </w:rPr>
              <w:t xml:space="preserve"> 0105000000 0000 000</w:t>
            </w:r>
          </w:p>
        </w:tc>
        <w:tc>
          <w:tcPr>
            <w:tcW w:w="3685"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 xml:space="preserve">  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c>
          <w:tcPr>
            <w:tcW w:w="1540"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r>
      <w:tr w:rsidR="0035637A" w:rsidRPr="0035637A" w:rsidTr="00D60543">
        <w:trPr>
          <w:trHeight w:val="255"/>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0105000000 0000 500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-496 802,64400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0105020000 0000 500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-496 802,64400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0105020100 0000 510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-496 802,64400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0105020105 0000 510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-496 802,64400</w:t>
            </w:r>
          </w:p>
        </w:tc>
      </w:tr>
      <w:tr w:rsidR="0035637A" w:rsidRPr="0035637A" w:rsidTr="00D60543">
        <w:trPr>
          <w:trHeight w:val="255"/>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0105000000 0000 600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496 802,64000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0105020000 0000 600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496 802,64000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0105020100 0000 610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496 802,64000</w:t>
            </w:r>
          </w:p>
        </w:tc>
      </w:tr>
      <w:tr w:rsidR="0035637A" w:rsidRPr="0035637A" w:rsidTr="00D60543">
        <w:trPr>
          <w:trHeight w:val="45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35637A" w:rsidRPr="0035637A" w:rsidRDefault="00C7704B">
            <w:pPr>
              <w:jc w:val="center"/>
              <w:rPr>
                <w:szCs w:val="20"/>
              </w:rPr>
            </w:pPr>
            <w:r>
              <w:rPr>
                <w:szCs w:val="20"/>
              </w:rPr>
              <w:t>000</w:t>
            </w:r>
            <w:r w:rsidR="0035637A" w:rsidRPr="0035637A">
              <w:rPr>
                <w:szCs w:val="20"/>
              </w:rPr>
              <w:t xml:space="preserve"> 0105020105 0000 610</w:t>
            </w:r>
          </w:p>
        </w:tc>
        <w:tc>
          <w:tcPr>
            <w:tcW w:w="3685" w:type="dxa"/>
            <w:tcBorders>
              <w:top w:val="nil"/>
              <w:left w:val="nil"/>
              <w:bottom w:val="single" w:sz="4" w:space="0" w:color="auto"/>
              <w:right w:val="single" w:sz="4" w:space="0" w:color="auto"/>
            </w:tcBorders>
            <w:shd w:val="clear" w:color="auto" w:fill="auto"/>
            <w:vAlign w:val="bottom"/>
            <w:hideMark/>
          </w:tcPr>
          <w:p w:rsidR="0035637A" w:rsidRPr="0035637A" w:rsidRDefault="0035637A">
            <w:pPr>
              <w:rPr>
                <w:szCs w:val="20"/>
              </w:rPr>
            </w:pPr>
            <w:r w:rsidRPr="0035637A">
              <w:rPr>
                <w:szCs w:val="20"/>
              </w:rPr>
              <w:t xml:space="preserve">  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491 094,26400</w:t>
            </w:r>
          </w:p>
        </w:tc>
        <w:tc>
          <w:tcPr>
            <w:tcW w:w="1540" w:type="dxa"/>
            <w:tcBorders>
              <w:top w:val="nil"/>
              <w:left w:val="nil"/>
              <w:bottom w:val="single" w:sz="4" w:space="0" w:color="auto"/>
              <w:right w:val="single" w:sz="4" w:space="0" w:color="auto"/>
            </w:tcBorders>
            <w:shd w:val="clear" w:color="auto" w:fill="auto"/>
            <w:noWrap/>
            <w:vAlign w:val="bottom"/>
            <w:hideMark/>
          </w:tcPr>
          <w:p w:rsidR="0035637A" w:rsidRDefault="0035637A">
            <w:pPr>
              <w:jc w:val="right"/>
              <w:rPr>
                <w:szCs w:val="20"/>
              </w:rPr>
            </w:pPr>
            <w:r>
              <w:rPr>
                <w:szCs w:val="20"/>
              </w:rPr>
              <w:t>496 802,64000</w:t>
            </w:r>
          </w:p>
        </w:tc>
      </w:tr>
      <w:tr w:rsidR="00EE7316" w:rsidRPr="0035637A" w:rsidTr="00D60543">
        <w:trPr>
          <w:trHeight w:val="510"/>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EE7316" w:rsidRPr="0035637A" w:rsidRDefault="00EE7316">
            <w:pPr>
              <w:jc w:val="center"/>
              <w:rPr>
                <w:szCs w:val="20"/>
              </w:rPr>
            </w:pPr>
            <w:r w:rsidRPr="0035637A">
              <w:rPr>
                <w:szCs w:val="20"/>
              </w:rPr>
              <w:t>х</w:t>
            </w:r>
          </w:p>
        </w:tc>
        <w:tc>
          <w:tcPr>
            <w:tcW w:w="3685" w:type="dxa"/>
            <w:tcBorders>
              <w:top w:val="nil"/>
              <w:left w:val="nil"/>
              <w:bottom w:val="single" w:sz="4" w:space="0" w:color="auto"/>
              <w:right w:val="single" w:sz="4" w:space="0" w:color="auto"/>
            </w:tcBorders>
            <w:shd w:val="clear" w:color="auto" w:fill="auto"/>
            <w:vAlign w:val="bottom"/>
            <w:hideMark/>
          </w:tcPr>
          <w:p w:rsidR="00EE7316" w:rsidRPr="0035637A" w:rsidRDefault="00EE7316">
            <w:pPr>
              <w:rPr>
                <w:szCs w:val="20"/>
              </w:rPr>
            </w:pPr>
            <w:r w:rsidRPr="0035637A">
              <w:rPr>
                <w:szCs w:val="20"/>
              </w:rPr>
              <w:t>Источники финансирования дефицита бюджетов - всего</w:t>
            </w:r>
          </w:p>
        </w:tc>
        <w:tc>
          <w:tcPr>
            <w:tcW w:w="1559"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c>
          <w:tcPr>
            <w:tcW w:w="1540" w:type="dxa"/>
            <w:tcBorders>
              <w:top w:val="nil"/>
              <w:left w:val="nil"/>
              <w:bottom w:val="single" w:sz="4" w:space="0" w:color="auto"/>
              <w:right w:val="single" w:sz="4" w:space="0" w:color="auto"/>
            </w:tcBorders>
            <w:shd w:val="clear" w:color="auto" w:fill="auto"/>
            <w:noWrap/>
            <w:vAlign w:val="bottom"/>
            <w:hideMark/>
          </w:tcPr>
          <w:p w:rsidR="00EE7316" w:rsidRPr="0035637A" w:rsidRDefault="00EE7316">
            <w:pPr>
              <w:jc w:val="right"/>
              <w:rPr>
                <w:szCs w:val="20"/>
              </w:rPr>
            </w:pPr>
            <w:r w:rsidRPr="0035637A">
              <w:rPr>
                <w:szCs w:val="20"/>
              </w:rPr>
              <w:t>0,00000</w:t>
            </w:r>
          </w:p>
        </w:tc>
      </w:tr>
    </w:tbl>
    <w:p w:rsidR="00BE74C7" w:rsidRPr="0035637A" w:rsidRDefault="00BE74C7" w:rsidP="00BE74C7">
      <w:pPr>
        <w:jc w:val="right"/>
        <w:outlineLvl w:val="0"/>
      </w:pPr>
    </w:p>
    <w:p w:rsidR="00EE7316" w:rsidRPr="0035637A" w:rsidRDefault="00EE7316" w:rsidP="00BE74C7">
      <w:pPr>
        <w:jc w:val="right"/>
        <w:outlineLvl w:val="0"/>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911126" w:rsidRDefault="00911126" w:rsidP="0064698B">
      <w:pPr>
        <w:jc w:val="right"/>
        <w:outlineLvl w:val="0"/>
        <w:rPr>
          <w:rFonts w:cs="Times New Roman"/>
          <w:szCs w:val="20"/>
        </w:rPr>
      </w:pPr>
    </w:p>
    <w:p w:rsidR="0064698B" w:rsidRPr="0035637A" w:rsidRDefault="0064698B" w:rsidP="0064698B">
      <w:pPr>
        <w:jc w:val="right"/>
        <w:outlineLvl w:val="0"/>
        <w:rPr>
          <w:rFonts w:cs="Times New Roman"/>
          <w:szCs w:val="20"/>
        </w:rPr>
      </w:pPr>
      <w:r w:rsidRPr="0035637A">
        <w:rPr>
          <w:rFonts w:cs="Times New Roman"/>
          <w:szCs w:val="20"/>
        </w:rPr>
        <w:lastRenderedPageBreak/>
        <w:t xml:space="preserve">Приложение 13    </w:t>
      </w:r>
    </w:p>
    <w:p w:rsidR="0064698B" w:rsidRPr="009A0E58" w:rsidRDefault="0064698B" w:rsidP="0064698B">
      <w:pPr>
        <w:jc w:val="right"/>
      </w:pPr>
      <w:r w:rsidRPr="0035637A">
        <w:t>к Решению</w:t>
      </w:r>
      <w:r w:rsidRPr="009A0E58">
        <w:t xml:space="preserve"> Совета депутатов </w:t>
      </w:r>
    </w:p>
    <w:p w:rsidR="0064698B" w:rsidRPr="009A0E58" w:rsidRDefault="0064698B" w:rsidP="0064698B">
      <w:pPr>
        <w:jc w:val="right"/>
      </w:pPr>
      <w:r w:rsidRPr="009A0E58">
        <w:t>МО «Мухоршибирский район»</w:t>
      </w:r>
    </w:p>
    <w:p w:rsidR="0064698B" w:rsidRPr="009A0E58" w:rsidRDefault="0064698B" w:rsidP="0064698B">
      <w:pPr>
        <w:jc w:val="right"/>
      </w:pPr>
      <w:r w:rsidRPr="009A0E58">
        <w:t>«О районном бюджете на 2017 год</w:t>
      </w:r>
    </w:p>
    <w:p w:rsidR="0064698B" w:rsidRPr="009A0E58" w:rsidRDefault="0064698B" w:rsidP="0064698B">
      <w:pPr>
        <w:jc w:val="right"/>
      </w:pPr>
      <w:r w:rsidRPr="009A0E58">
        <w:t xml:space="preserve"> и на плановый период 2018 и 2019 годов»</w:t>
      </w:r>
    </w:p>
    <w:p w:rsidR="00DC4B66" w:rsidRPr="009A0E58" w:rsidRDefault="00A92165" w:rsidP="00DC4B66">
      <w:pPr>
        <w:jc w:val="right"/>
      </w:pPr>
      <w:r>
        <w:t>от 27 декабря 2016 года №112</w:t>
      </w:r>
      <w:r w:rsidR="00DC4B66" w:rsidRPr="009A0E58">
        <w:t xml:space="preserve">                                  </w:t>
      </w:r>
    </w:p>
    <w:p w:rsidR="00BE74C7" w:rsidRPr="009A0E58" w:rsidRDefault="00BE74C7" w:rsidP="00BE74C7">
      <w:pPr>
        <w:jc w:val="right"/>
        <w:outlineLvl w:val="0"/>
      </w:pPr>
    </w:p>
    <w:p w:rsidR="00BE74C7" w:rsidRPr="009A0E58" w:rsidRDefault="00BE74C7" w:rsidP="00BE74C7">
      <w:pPr>
        <w:jc w:val="right"/>
        <w:outlineLvl w:val="0"/>
      </w:pPr>
    </w:p>
    <w:p w:rsidR="00BE74C7" w:rsidRPr="009A0E58" w:rsidRDefault="00BE74C7" w:rsidP="00BE74C7">
      <w:pPr>
        <w:jc w:val="center"/>
        <w:rPr>
          <w:b/>
        </w:rPr>
      </w:pPr>
      <w:r w:rsidRPr="009A0E58">
        <w:rPr>
          <w:b/>
        </w:rPr>
        <w:t xml:space="preserve">Программа муниципальных внутренних заимствований </w:t>
      </w:r>
    </w:p>
    <w:p w:rsidR="00BE74C7" w:rsidRPr="009A0E58" w:rsidRDefault="00BE74C7" w:rsidP="00BE74C7">
      <w:pPr>
        <w:jc w:val="center"/>
        <w:rPr>
          <w:b/>
        </w:rPr>
      </w:pPr>
      <w:r w:rsidRPr="009A0E58">
        <w:rPr>
          <w:b/>
        </w:rPr>
        <w:t>МО «Мухоршибирский район» на 201</w:t>
      </w:r>
      <w:r w:rsidR="0064698B" w:rsidRPr="009A0E58">
        <w:rPr>
          <w:b/>
        </w:rPr>
        <w:t>7</w:t>
      </w:r>
      <w:r w:rsidRPr="009A0E58">
        <w:rPr>
          <w:b/>
        </w:rPr>
        <w:t xml:space="preserve"> год </w:t>
      </w:r>
    </w:p>
    <w:p w:rsidR="00BE74C7" w:rsidRPr="009A0E58" w:rsidRDefault="00BE74C7" w:rsidP="00BE74C7">
      <w:pPr>
        <w:jc w:val="center"/>
      </w:pPr>
      <w:r w:rsidRPr="009A0E58">
        <w:rPr>
          <w:b/>
        </w:rPr>
        <w:t xml:space="preserve">                                                                                                                                                                     </w:t>
      </w:r>
      <w:r w:rsidRPr="009A0E58">
        <w:t>тыс. руб.</w:t>
      </w:r>
    </w:p>
    <w:tbl>
      <w:tblPr>
        <w:tblStyle w:val="a3"/>
        <w:tblW w:w="0" w:type="auto"/>
        <w:tblLook w:val="01E0"/>
      </w:tblPr>
      <w:tblGrid>
        <w:gridCol w:w="828"/>
        <w:gridCol w:w="5801"/>
        <w:gridCol w:w="3191"/>
      </w:tblGrid>
      <w:tr w:rsidR="00BE74C7" w:rsidRPr="009A0E58" w:rsidTr="00EF4399">
        <w:tc>
          <w:tcPr>
            <w:tcW w:w="828" w:type="dxa"/>
          </w:tcPr>
          <w:p w:rsidR="00BE74C7" w:rsidRPr="009A0E58" w:rsidRDefault="00BE74C7" w:rsidP="00D60543">
            <w:pPr>
              <w:jc w:val="center"/>
              <w:rPr>
                <w:b/>
              </w:rPr>
            </w:pPr>
            <w:r w:rsidRPr="009A0E58">
              <w:rPr>
                <w:b/>
              </w:rPr>
              <w:t>№ п\п</w:t>
            </w:r>
          </w:p>
        </w:tc>
        <w:tc>
          <w:tcPr>
            <w:tcW w:w="5801" w:type="dxa"/>
          </w:tcPr>
          <w:p w:rsidR="00BE74C7" w:rsidRPr="009A0E58" w:rsidRDefault="00BE74C7" w:rsidP="00D60543">
            <w:pPr>
              <w:jc w:val="center"/>
              <w:rPr>
                <w:b/>
              </w:rPr>
            </w:pPr>
            <w:r w:rsidRPr="009A0E58">
              <w:rPr>
                <w:b/>
              </w:rPr>
              <w:t>Наименование заимствований</w:t>
            </w:r>
          </w:p>
        </w:tc>
        <w:tc>
          <w:tcPr>
            <w:tcW w:w="3191" w:type="dxa"/>
          </w:tcPr>
          <w:p w:rsidR="00BE74C7" w:rsidRPr="009A0E58" w:rsidRDefault="00BE74C7" w:rsidP="00D60543">
            <w:pPr>
              <w:jc w:val="center"/>
              <w:rPr>
                <w:b/>
              </w:rPr>
            </w:pPr>
            <w:r w:rsidRPr="009A0E58">
              <w:rPr>
                <w:b/>
              </w:rPr>
              <w:t xml:space="preserve">Сумма </w:t>
            </w:r>
          </w:p>
        </w:tc>
      </w:tr>
      <w:tr w:rsidR="00BE74C7" w:rsidRPr="009A0E58" w:rsidTr="00EF4399">
        <w:tc>
          <w:tcPr>
            <w:tcW w:w="828" w:type="dxa"/>
            <w:vMerge w:val="restart"/>
          </w:tcPr>
          <w:p w:rsidR="00BE74C7" w:rsidRPr="009A0E58" w:rsidRDefault="00BE74C7" w:rsidP="00D60543">
            <w:pPr>
              <w:jc w:val="center"/>
            </w:pPr>
            <w:r w:rsidRPr="009A0E58">
              <w:t>1.</w:t>
            </w:r>
          </w:p>
        </w:tc>
        <w:tc>
          <w:tcPr>
            <w:tcW w:w="8992" w:type="dxa"/>
            <w:gridSpan w:val="2"/>
          </w:tcPr>
          <w:p w:rsidR="00BE74C7" w:rsidRPr="009A0E58" w:rsidRDefault="00BE74C7" w:rsidP="00D60543">
            <w:r w:rsidRPr="009A0E58">
              <w:t xml:space="preserve">Государственные ценные бумаги </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привлечение средств</w:t>
            </w:r>
          </w:p>
        </w:tc>
        <w:tc>
          <w:tcPr>
            <w:tcW w:w="3191" w:type="dxa"/>
          </w:tcPr>
          <w:p w:rsidR="00BE74C7" w:rsidRPr="009A0E58" w:rsidRDefault="00BE74C7" w:rsidP="00D60543">
            <w:pPr>
              <w:jc w:val="center"/>
            </w:pPr>
            <w:r w:rsidRPr="009A0E58">
              <w:t>0,00</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 xml:space="preserve">погашение основной суммы долга </w:t>
            </w:r>
          </w:p>
        </w:tc>
        <w:tc>
          <w:tcPr>
            <w:tcW w:w="3191" w:type="dxa"/>
          </w:tcPr>
          <w:p w:rsidR="00BE74C7" w:rsidRPr="009A0E58" w:rsidRDefault="00BE74C7" w:rsidP="00D60543">
            <w:pPr>
              <w:jc w:val="center"/>
            </w:pPr>
            <w:r w:rsidRPr="009A0E58">
              <w:t>0,00</w:t>
            </w:r>
          </w:p>
        </w:tc>
      </w:tr>
      <w:tr w:rsidR="00BE74C7" w:rsidRPr="009A0E58" w:rsidTr="00EF4399">
        <w:tc>
          <w:tcPr>
            <w:tcW w:w="828" w:type="dxa"/>
            <w:vMerge w:val="restart"/>
          </w:tcPr>
          <w:p w:rsidR="00BE74C7" w:rsidRPr="009A0E58" w:rsidRDefault="00BE74C7" w:rsidP="00D60543">
            <w:pPr>
              <w:jc w:val="center"/>
            </w:pPr>
            <w:r w:rsidRPr="009A0E58">
              <w:t>2.</w:t>
            </w:r>
          </w:p>
        </w:tc>
        <w:tc>
          <w:tcPr>
            <w:tcW w:w="8992" w:type="dxa"/>
            <w:gridSpan w:val="2"/>
          </w:tcPr>
          <w:p w:rsidR="00BE74C7" w:rsidRPr="009A0E58" w:rsidRDefault="00BE74C7" w:rsidP="00D60543">
            <w:r w:rsidRPr="009A0E58">
              <w:t>Кредиты кредитных организаций</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привлечение средств</w:t>
            </w:r>
          </w:p>
        </w:tc>
        <w:tc>
          <w:tcPr>
            <w:tcW w:w="3191" w:type="dxa"/>
          </w:tcPr>
          <w:p w:rsidR="00BE74C7" w:rsidRPr="009A0E58" w:rsidRDefault="00BE74C7" w:rsidP="00D60543">
            <w:pPr>
              <w:jc w:val="center"/>
            </w:pPr>
            <w:r w:rsidRPr="009A0E58">
              <w:t>0,00</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 xml:space="preserve">погашение основной суммы долга </w:t>
            </w:r>
          </w:p>
        </w:tc>
        <w:tc>
          <w:tcPr>
            <w:tcW w:w="3191" w:type="dxa"/>
          </w:tcPr>
          <w:p w:rsidR="00BE74C7" w:rsidRPr="009A0E58" w:rsidRDefault="00BE74C7" w:rsidP="00D60543">
            <w:pPr>
              <w:jc w:val="center"/>
            </w:pPr>
            <w:r w:rsidRPr="009A0E58">
              <w:t>0,00</w:t>
            </w:r>
          </w:p>
        </w:tc>
      </w:tr>
      <w:tr w:rsidR="00BE74C7" w:rsidRPr="009A0E58" w:rsidTr="00EF4399">
        <w:tc>
          <w:tcPr>
            <w:tcW w:w="828" w:type="dxa"/>
            <w:vMerge w:val="restart"/>
          </w:tcPr>
          <w:p w:rsidR="00BE74C7" w:rsidRPr="009A0E58" w:rsidRDefault="00BE74C7" w:rsidP="00D60543">
            <w:pPr>
              <w:jc w:val="center"/>
            </w:pPr>
            <w:r w:rsidRPr="009A0E58">
              <w:t>3.</w:t>
            </w:r>
          </w:p>
        </w:tc>
        <w:tc>
          <w:tcPr>
            <w:tcW w:w="8992" w:type="dxa"/>
            <w:gridSpan w:val="2"/>
          </w:tcPr>
          <w:p w:rsidR="00BE74C7" w:rsidRPr="009A0E58" w:rsidRDefault="00BE74C7" w:rsidP="00D60543">
            <w:r w:rsidRPr="009A0E58">
              <w:t xml:space="preserve">Бюджетные кредиты от других бюджетов бюджетной системы Российской Федерации </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привлечение средств</w:t>
            </w:r>
          </w:p>
        </w:tc>
        <w:tc>
          <w:tcPr>
            <w:tcW w:w="3191" w:type="dxa"/>
          </w:tcPr>
          <w:p w:rsidR="00BE74C7" w:rsidRPr="009A0E58" w:rsidRDefault="00BE74C7" w:rsidP="00D60543">
            <w:pPr>
              <w:jc w:val="center"/>
            </w:pPr>
            <w:r w:rsidRPr="009A0E58">
              <w:t>0,00</w:t>
            </w:r>
          </w:p>
        </w:tc>
      </w:tr>
      <w:tr w:rsidR="00BE74C7" w:rsidRPr="009A0E58" w:rsidTr="00EF4399">
        <w:tc>
          <w:tcPr>
            <w:tcW w:w="828" w:type="dxa"/>
            <w:vMerge/>
          </w:tcPr>
          <w:p w:rsidR="00BE74C7" w:rsidRPr="009A0E58" w:rsidRDefault="00BE74C7" w:rsidP="00D60543">
            <w:pPr>
              <w:jc w:val="center"/>
            </w:pPr>
          </w:p>
        </w:tc>
        <w:tc>
          <w:tcPr>
            <w:tcW w:w="5801" w:type="dxa"/>
          </w:tcPr>
          <w:p w:rsidR="00BE74C7" w:rsidRPr="009A0E58" w:rsidRDefault="00BE74C7" w:rsidP="00D60543">
            <w:r w:rsidRPr="009A0E58">
              <w:t xml:space="preserve">погашение основной суммы долга </w:t>
            </w:r>
          </w:p>
        </w:tc>
        <w:tc>
          <w:tcPr>
            <w:tcW w:w="3191" w:type="dxa"/>
          </w:tcPr>
          <w:p w:rsidR="00BE74C7" w:rsidRPr="009A0E58" w:rsidRDefault="00BE74C7" w:rsidP="0064698B">
            <w:pPr>
              <w:jc w:val="center"/>
            </w:pPr>
            <w:r w:rsidRPr="009A0E58">
              <w:t>1</w:t>
            </w:r>
            <w:r w:rsidR="0064698B" w:rsidRPr="009A0E58">
              <w:t>8501</w:t>
            </w:r>
            <w:r w:rsidRPr="009A0E58">
              <w:t>,</w:t>
            </w:r>
            <w:r w:rsidR="0064698B" w:rsidRPr="009A0E58">
              <w:t>50</w:t>
            </w:r>
          </w:p>
        </w:tc>
      </w:tr>
    </w:tbl>
    <w:p w:rsidR="00BE74C7" w:rsidRPr="009A0E58" w:rsidRDefault="00BE74C7" w:rsidP="00BE74C7">
      <w:pPr>
        <w:jc w:val="right"/>
        <w:outlineLvl w:val="0"/>
      </w:pPr>
    </w:p>
    <w:p w:rsidR="0064698B" w:rsidRPr="009A0E58" w:rsidRDefault="0064698B" w:rsidP="0064698B">
      <w:pPr>
        <w:jc w:val="right"/>
        <w:outlineLvl w:val="0"/>
        <w:rPr>
          <w:rFonts w:cs="Times New Roman"/>
          <w:szCs w:val="20"/>
        </w:rPr>
      </w:pPr>
      <w:r w:rsidRPr="009A0E58">
        <w:rPr>
          <w:rFonts w:cs="Times New Roman"/>
          <w:szCs w:val="20"/>
        </w:rPr>
        <w:t xml:space="preserve">Приложение 14    </w:t>
      </w:r>
    </w:p>
    <w:p w:rsidR="0064698B" w:rsidRPr="009A0E58" w:rsidRDefault="0064698B" w:rsidP="0064698B">
      <w:pPr>
        <w:jc w:val="right"/>
      </w:pPr>
      <w:r w:rsidRPr="009A0E58">
        <w:t xml:space="preserve">к Решению Совета депутатов </w:t>
      </w:r>
    </w:p>
    <w:p w:rsidR="0064698B" w:rsidRPr="009A0E58" w:rsidRDefault="0064698B" w:rsidP="0064698B">
      <w:pPr>
        <w:jc w:val="right"/>
      </w:pPr>
      <w:r w:rsidRPr="009A0E58">
        <w:t>МО «Мухоршибирский район»</w:t>
      </w:r>
    </w:p>
    <w:p w:rsidR="0064698B" w:rsidRPr="009A0E58" w:rsidRDefault="0064698B" w:rsidP="0064698B">
      <w:pPr>
        <w:jc w:val="right"/>
      </w:pPr>
      <w:r w:rsidRPr="009A0E58">
        <w:t>«О районном бюджете на 2017 год</w:t>
      </w:r>
    </w:p>
    <w:p w:rsidR="0064698B" w:rsidRPr="009A0E58" w:rsidRDefault="0064698B" w:rsidP="0064698B">
      <w:pPr>
        <w:jc w:val="right"/>
      </w:pPr>
      <w:r w:rsidRPr="009A0E58">
        <w:t xml:space="preserve"> и на плановый период 2018 и 2019 годов»</w:t>
      </w:r>
    </w:p>
    <w:p w:rsidR="00DC4B66" w:rsidRPr="009A0E58" w:rsidRDefault="00A92165" w:rsidP="00DC4B66">
      <w:pPr>
        <w:jc w:val="right"/>
      </w:pPr>
      <w:r>
        <w:t>от 27 декабря 2016 года №112</w:t>
      </w:r>
      <w:r w:rsidR="00DC4B66" w:rsidRPr="009A0E58">
        <w:t xml:space="preserve">                                  </w:t>
      </w:r>
    </w:p>
    <w:p w:rsidR="00BE74C7" w:rsidRPr="009A0E58" w:rsidRDefault="00BE74C7" w:rsidP="00BE74C7">
      <w:pPr>
        <w:jc w:val="right"/>
        <w:outlineLvl w:val="0"/>
      </w:pPr>
    </w:p>
    <w:p w:rsidR="00BE74C7" w:rsidRPr="009A0E58" w:rsidRDefault="00BE74C7" w:rsidP="00BE74C7">
      <w:pPr>
        <w:jc w:val="center"/>
        <w:rPr>
          <w:b/>
        </w:rPr>
      </w:pPr>
      <w:r w:rsidRPr="009A0E58">
        <w:rPr>
          <w:b/>
        </w:rPr>
        <w:t xml:space="preserve">Программа муниципальных внутренних заимствований </w:t>
      </w:r>
    </w:p>
    <w:p w:rsidR="00BE74C7" w:rsidRPr="009A0E58" w:rsidRDefault="00BE74C7" w:rsidP="00BE74C7">
      <w:pPr>
        <w:jc w:val="center"/>
        <w:rPr>
          <w:b/>
        </w:rPr>
      </w:pPr>
      <w:r w:rsidRPr="009A0E58">
        <w:rPr>
          <w:b/>
        </w:rPr>
        <w:t>МО «Мухоршибирский район» на 201</w:t>
      </w:r>
      <w:r w:rsidR="005671B3" w:rsidRPr="009A0E58">
        <w:rPr>
          <w:b/>
        </w:rPr>
        <w:t>8</w:t>
      </w:r>
      <w:r w:rsidRPr="009A0E58">
        <w:rPr>
          <w:b/>
        </w:rPr>
        <w:t xml:space="preserve"> – 201</w:t>
      </w:r>
      <w:r w:rsidR="005671B3" w:rsidRPr="009A0E58">
        <w:rPr>
          <w:b/>
        </w:rPr>
        <w:t>9</w:t>
      </w:r>
      <w:r w:rsidRPr="009A0E58">
        <w:rPr>
          <w:b/>
        </w:rPr>
        <w:t xml:space="preserve"> годы </w:t>
      </w:r>
    </w:p>
    <w:p w:rsidR="00BE74C7" w:rsidRPr="009A0E58" w:rsidRDefault="00BE74C7" w:rsidP="00EF4399">
      <w:pPr>
        <w:jc w:val="right"/>
      </w:pPr>
      <w:r w:rsidRPr="009A0E58">
        <w:rPr>
          <w:b/>
        </w:rPr>
        <w:t xml:space="preserve">                                                                                                                         </w:t>
      </w:r>
      <w:r w:rsidR="0064698B" w:rsidRPr="009A0E58">
        <w:t>тыс. руб.</w:t>
      </w:r>
    </w:p>
    <w:tbl>
      <w:tblPr>
        <w:tblStyle w:val="a3"/>
        <w:tblW w:w="0" w:type="auto"/>
        <w:tblLook w:val="01E0"/>
      </w:tblPr>
      <w:tblGrid>
        <w:gridCol w:w="733"/>
        <w:gridCol w:w="4478"/>
        <w:gridCol w:w="2412"/>
        <w:gridCol w:w="2156"/>
      </w:tblGrid>
      <w:tr w:rsidR="00BE74C7" w:rsidRPr="009A0E58" w:rsidTr="00EF4399">
        <w:tc>
          <w:tcPr>
            <w:tcW w:w="733" w:type="dxa"/>
            <w:vMerge w:val="restart"/>
          </w:tcPr>
          <w:p w:rsidR="00BE74C7" w:rsidRPr="009A0E58" w:rsidRDefault="00BE74C7" w:rsidP="00D60543">
            <w:pPr>
              <w:jc w:val="center"/>
              <w:rPr>
                <w:b/>
              </w:rPr>
            </w:pPr>
            <w:r w:rsidRPr="009A0E58">
              <w:rPr>
                <w:b/>
              </w:rPr>
              <w:t>№ п\п</w:t>
            </w:r>
          </w:p>
        </w:tc>
        <w:tc>
          <w:tcPr>
            <w:tcW w:w="4478" w:type="dxa"/>
            <w:vMerge w:val="restart"/>
          </w:tcPr>
          <w:p w:rsidR="00BE74C7" w:rsidRPr="009A0E58" w:rsidRDefault="00BE74C7" w:rsidP="00D60543">
            <w:pPr>
              <w:jc w:val="center"/>
              <w:rPr>
                <w:b/>
              </w:rPr>
            </w:pPr>
            <w:r w:rsidRPr="009A0E58">
              <w:rPr>
                <w:b/>
              </w:rPr>
              <w:t>Наименование заимствований</w:t>
            </w:r>
          </w:p>
        </w:tc>
        <w:tc>
          <w:tcPr>
            <w:tcW w:w="4568" w:type="dxa"/>
            <w:gridSpan w:val="2"/>
          </w:tcPr>
          <w:p w:rsidR="00BE74C7" w:rsidRPr="009A0E58" w:rsidRDefault="002B42E2" w:rsidP="00D60543">
            <w:pPr>
              <w:jc w:val="center"/>
              <w:rPr>
                <w:b/>
              </w:rPr>
            </w:pPr>
            <w:r w:rsidRPr="009A0E58">
              <w:rPr>
                <w:b/>
              </w:rPr>
              <w:t>Плановый период</w:t>
            </w:r>
            <w:r w:rsidR="00BE74C7" w:rsidRPr="009A0E58">
              <w:rPr>
                <w:b/>
              </w:rPr>
              <w:t xml:space="preserve"> </w:t>
            </w:r>
          </w:p>
        </w:tc>
      </w:tr>
      <w:tr w:rsidR="00BE74C7" w:rsidRPr="009A0E58" w:rsidTr="00EF4399">
        <w:tc>
          <w:tcPr>
            <w:tcW w:w="733" w:type="dxa"/>
            <w:vMerge/>
          </w:tcPr>
          <w:p w:rsidR="00BE74C7" w:rsidRPr="009A0E58" w:rsidRDefault="00BE74C7" w:rsidP="00D60543">
            <w:pPr>
              <w:jc w:val="center"/>
              <w:rPr>
                <w:b/>
              </w:rPr>
            </w:pPr>
          </w:p>
        </w:tc>
        <w:tc>
          <w:tcPr>
            <w:tcW w:w="4478" w:type="dxa"/>
            <w:vMerge/>
          </w:tcPr>
          <w:p w:rsidR="00BE74C7" w:rsidRPr="009A0E58" w:rsidRDefault="00BE74C7" w:rsidP="00D60543">
            <w:pPr>
              <w:jc w:val="center"/>
              <w:rPr>
                <w:b/>
              </w:rPr>
            </w:pPr>
          </w:p>
        </w:tc>
        <w:tc>
          <w:tcPr>
            <w:tcW w:w="2412" w:type="dxa"/>
          </w:tcPr>
          <w:p w:rsidR="00BE74C7" w:rsidRPr="009A0E58" w:rsidRDefault="00BE74C7" w:rsidP="002B42E2">
            <w:pPr>
              <w:jc w:val="center"/>
              <w:rPr>
                <w:b/>
              </w:rPr>
            </w:pPr>
            <w:r w:rsidRPr="009A0E58">
              <w:rPr>
                <w:b/>
              </w:rPr>
              <w:t>201</w:t>
            </w:r>
            <w:r w:rsidR="002B42E2" w:rsidRPr="009A0E58">
              <w:rPr>
                <w:b/>
              </w:rPr>
              <w:t>8</w:t>
            </w:r>
            <w:r w:rsidRPr="009A0E58">
              <w:rPr>
                <w:b/>
              </w:rPr>
              <w:t xml:space="preserve"> год</w:t>
            </w:r>
          </w:p>
        </w:tc>
        <w:tc>
          <w:tcPr>
            <w:tcW w:w="2156" w:type="dxa"/>
          </w:tcPr>
          <w:p w:rsidR="00BE74C7" w:rsidRPr="009A0E58" w:rsidRDefault="00BE74C7" w:rsidP="002B42E2">
            <w:pPr>
              <w:jc w:val="center"/>
              <w:rPr>
                <w:b/>
              </w:rPr>
            </w:pPr>
            <w:r w:rsidRPr="009A0E58">
              <w:rPr>
                <w:b/>
              </w:rPr>
              <w:t>201</w:t>
            </w:r>
            <w:r w:rsidR="002B42E2" w:rsidRPr="009A0E58">
              <w:rPr>
                <w:b/>
              </w:rPr>
              <w:t>9</w:t>
            </w:r>
            <w:r w:rsidRPr="009A0E58">
              <w:rPr>
                <w:b/>
              </w:rPr>
              <w:t xml:space="preserve"> год</w:t>
            </w:r>
          </w:p>
        </w:tc>
      </w:tr>
      <w:tr w:rsidR="00BE74C7" w:rsidRPr="009A0E58" w:rsidTr="00EF4399">
        <w:tc>
          <w:tcPr>
            <w:tcW w:w="733" w:type="dxa"/>
            <w:vMerge w:val="restart"/>
          </w:tcPr>
          <w:p w:rsidR="00BE74C7" w:rsidRPr="009A0E58" w:rsidRDefault="00BE74C7" w:rsidP="00D60543">
            <w:pPr>
              <w:jc w:val="center"/>
            </w:pPr>
            <w:r w:rsidRPr="009A0E58">
              <w:t>1.</w:t>
            </w:r>
          </w:p>
        </w:tc>
        <w:tc>
          <w:tcPr>
            <w:tcW w:w="9046" w:type="dxa"/>
            <w:gridSpan w:val="3"/>
          </w:tcPr>
          <w:p w:rsidR="00BE74C7" w:rsidRPr="009A0E58" w:rsidRDefault="00BE74C7" w:rsidP="00D60543">
            <w:r w:rsidRPr="009A0E58">
              <w:t xml:space="preserve">Государственные ценные бумаги </w:t>
            </w:r>
          </w:p>
        </w:tc>
      </w:tr>
      <w:tr w:rsidR="00BE74C7" w:rsidRPr="009A0E58" w:rsidTr="00EF4399">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привлечение средств</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r w:rsidR="00BE74C7" w:rsidRPr="009A0E58" w:rsidTr="00EF4399">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 xml:space="preserve">погашение основной суммы долга </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r w:rsidR="00BE74C7" w:rsidRPr="009A0E58" w:rsidTr="00EF4399">
        <w:tc>
          <w:tcPr>
            <w:tcW w:w="733" w:type="dxa"/>
            <w:vMerge w:val="restart"/>
          </w:tcPr>
          <w:p w:rsidR="00BE74C7" w:rsidRPr="009A0E58" w:rsidRDefault="00BE74C7" w:rsidP="00D60543">
            <w:pPr>
              <w:jc w:val="center"/>
            </w:pPr>
            <w:r w:rsidRPr="009A0E58">
              <w:t>2.</w:t>
            </w:r>
          </w:p>
        </w:tc>
        <w:tc>
          <w:tcPr>
            <w:tcW w:w="9046" w:type="dxa"/>
            <w:gridSpan w:val="3"/>
          </w:tcPr>
          <w:p w:rsidR="00BE74C7" w:rsidRPr="009A0E58" w:rsidRDefault="00BE74C7" w:rsidP="00D60543">
            <w:r w:rsidRPr="009A0E58">
              <w:t>Кредиты кредитных организаций</w:t>
            </w:r>
          </w:p>
        </w:tc>
      </w:tr>
      <w:tr w:rsidR="00BE74C7" w:rsidRPr="009A0E58" w:rsidTr="00EF4399">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привлечение средств</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r w:rsidR="00BE74C7" w:rsidRPr="009A0E58" w:rsidTr="00EF4399">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 xml:space="preserve">погашение основной суммы долга </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r w:rsidR="00BE74C7" w:rsidRPr="009A0E58" w:rsidTr="00EF4399">
        <w:tc>
          <w:tcPr>
            <w:tcW w:w="733" w:type="dxa"/>
            <w:vMerge w:val="restart"/>
          </w:tcPr>
          <w:p w:rsidR="00BE74C7" w:rsidRPr="009A0E58" w:rsidRDefault="00BE74C7" w:rsidP="00D60543">
            <w:pPr>
              <w:jc w:val="center"/>
            </w:pPr>
            <w:r w:rsidRPr="009A0E58">
              <w:t>3.</w:t>
            </w:r>
          </w:p>
        </w:tc>
        <w:tc>
          <w:tcPr>
            <w:tcW w:w="9046" w:type="dxa"/>
            <w:gridSpan w:val="3"/>
          </w:tcPr>
          <w:p w:rsidR="00BE74C7" w:rsidRPr="009A0E58" w:rsidRDefault="00BE74C7" w:rsidP="00D60543">
            <w:r w:rsidRPr="009A0E58">
              <w:t xml:space="preserve">Бюджетные кредиты от других бюджетов бюджетной системы Российской Федерации </w:t>
            </w:r>
          </w:p>
        </w:tc>
      </w:tr>
      <w:tr w:rsidR="00BE74C7" w:rsidRPr="009A0E58" w:rsidTr="00EF4399">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привлечение средств</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r w:rsidR="00BE74C7" w:rsidRPr="009A0E58" w:rsidTr="00EF4399">
        <w:trPr>
          <w:trHeight w:val="136"/>
        </w:trPr>
        <w:tc>
          <w:tcPr>
            <w:tcW w:w="733" w:type="dxa"/>
            <w:vMerge/>
          </w:tcPr>
          <w:p w:rsidR="00BE74C7" w:rsidRPr="009A0E58" w:rsidRDefault="00BE74C7" w:rsidP="00D60543">
            <w:pPr>
              <w:jc w:val="center"/>
            </w:pPr>
          </w:p>
        </w:tc>
        <w:tc>
          <w:tcPr>
            <w:tcW w:w="4478" w:type="dxa"/>
          </w:tcPr>
          <w:p w:rsidR="00BE74C7" w:rsidRPr="009A0E58" w:rsidRDefault="00BE74C7" w:rsidP="00D60543">
            <w:r w:rsidRPr="009A0E58">
              <w:t xml:space="preserve">погашение основной суммы долга </w:t>
            </w:r>
          </w:p>
        </w:tc>
        <w:tc>
          <w:tcPr>
            <w:tcW w:w="2412" w:type="dxa"/>
          </w:tcPr>
          <w:p w:rsidR="00BE74C7" w:rsidRPr="009A0E58" w:rsidRDefault="00BE74C7" w:rsidP="00D60543">
            <w:pPr>
              <w:jc w:val="center"/>
            </w:pPr>
            <w:r w:rsidRPr="009A0E58">
              <w:t>0,00</w:t>
            </w:r>
          </w:p>
        </w:tc>
        <w:tc>
          <w:tcPr>
            <w:tcW w:w="2156" w:type="dxa"/>
          </w:tcPr>
          <w:p w:rsidR="00BE74C7" w:rsidRPr="009A0E58" w:rsidRDefault="00BE74C7" w:rsidP="00D60543">
            <w:pPr>
              <w:jc w:val="center"/>
            </w:pPr>
            <w:r w:rsidRPr="009A0E58">
              <w:t>0,00</w:t>
            </w:r>
          </w:p>
        </w:tc>
      </w:tr>
    </w:tbl>
    <w:p w:rsidR="00BE74C7" w:rsidRPr="009A0E58" w:rsidRDefault="00BE74C7" w:rsidP="00BE74C7"/>
    <w:p w:rsidR="002B42E2" w:rsidRPr="009A0E58" w:rsidRDefault="002B42E2" w:rsidP="002B42E2">
      <w:pPr>
        <w:jc w:val="right"/>
        <w:outlineLvl w:val="0"/>
        <w:rPr>
          <w:rFonts w:cs="Times New Roman"/>
          <w:szCs w:val="20"/>
        </w:rPr>
      </w:pPr>
      <w:r w:rsidRPr="009A0E58">
        <w:rPr>
          <w:rFonts w:cs="Times New Roman"/>
          <w:szCs w:val="20"/>
        </w:rPr>
        <w:t xml:space="preserve">Приложение 15    </w:t>
      </w:r>
    </w:p>
    <w:p w:rsidR="002B42E2" w:rsidRPr="009A0E58" w:rsidRDefault="002B42E2" w:rsidP="002B42E2">
      <w:pPr>
        <w:jc w:val="right"/>
      </w:pPr>
      <w:r w:rsidRPr="009A0E58">
        <w:t xml:space="preserve">к Решению Совета депутатов </w:t>
      </w:r>
    </w:p>
    <w:p w:rsidR="002B42E2" w:rsidRPr="009A0E58" w:rsidRDefault="002B42E2" w:rsidP="002B42E2">
      <w:pPr>
        <w:jc w:val="right"/>
      </w:pPr>
      <w:r w:rsidRPr="009A0E58">
        <w:t>МО «Мухоршибирский район»</w:t>
      </w:r>
    </w:p>
    <w:p w:rsidR="002B42E2" w:rsidRPr="009A0E58" w:rsidRDefault="002B42E2" w:rsidP="002B42E2">
      <w:pPr>
        <w:jc w:val="right"/>
      </w:pPr>
      <w:r w:rsidRPr="009A0E58">
        <w:t>«О районном бюджете на 2017 год</w:t>
      </w:r>
    </w:p>
    <w:p w:rsidR="002B42E2" w:rsidRPr="009A0E58" w:rsidRDefault="002B42E2" w:rsidP="002B42E2">
      <w:pPr>
        <w:jc w:val="right"/>
      </w:pPr>
      <w:r w:rsidRPr="009A0E58">
        <w:t xml:space="preserve"> и на плановый период 2018 и 2019 годов»</w:t>
      </w:r>
    </w:p>
    <w:p w:rsidR="00DC4B66" w:rsidRPr="009A0E58" w:rsidRDefault="00A92165" w:rsidP="00DC4B66">
      <w:pPr>
        <w:jc w:val="right"/>
      </w:pPr>
      <w:r>
        <w:t>от 27 декабря 2016 года №112</w:t>
      </w:r>
      <w:r w:rsidR="00DC4B66" w:rsidRPr="009A0E58">
        <w:t xml:space="preserve">                                  </w:t>
      </w:r>
    </w:p>
    <w:p w:rsidR="00BE74C7" w:rsidRPr="009A0E58" w:rsidRDefault="00BE74C7" w:rsidP="00BE74C7">
      <w:pPr>
        <w:jc w:val="right"/>
        <w:outlineLvl w:val="0"/>
      </w:pPr>
    </w:p>
    <w:p w:rsidR="00BE74C7" w:rsidRPr="009A0E58" w:rsidRDefault="00BE74C7" w:rsidP="00BE74C7">
      <w:pPr>
        <w:jc w:val="right"/>
        <w:outlineLvl w:val="0"/>
      </w:pPr>
    </w:p>
    <w:p w:rsidR="00BE74C7" w:rsidRPr="009A0E58" w:rsidRDefault="00BE74C7" w:rsidP="00BE74C7">
      <w:pPr>
        <w:jc w:val="right"/>
        <w:rPr>
          <w:sz w:val="24"/>
          <w:szCs w:val="24"/>
        </w:rPr>
      </w:pPr>
    </w:p>
    <w:p w:rsidR="00027AB5" w:rsidRPr="009A0E58" w:rsidRDefault="00027AB5" w:rsidP="00027AB5">
      <w:pPr>
        <w:pStyle w:val="ConsPlusTitle"/>
        <w:widowControl/>
        <w:jc w:val="center"/>
        <w:rPr>
          <w:rFonts w:ascii="Times New Roman" w:hAnsi="Times New Roman" w:cs="Times New Roman"/>
          <w:bCs w:val="0"/>
          <w:sz w:val="24"/>
          <w:szCs w:val="24"/>
        </w:rPr>
      </w:pPr>
      <w:r w:rsidRPr="009A0E58">
        <w:rPr>
          <w:rFonts w:ascii="Times New Roman" w:hAnsi="Times New Roman" w:cs="Times New Roman"/>
          <w:bCs w:val="0"/>
          <w:sz w:val="24"/>
          <w:szCs w:val="24"/>
        </w:rPr>
        <w:t xml:space="preserve">Методика, </w:t>
      </w:r>
    </w:p>
    <w:p w:rsidR="00027AB5" w:rsidRPr="009A0E58" w:rsidRDefault="00027AB5" w:rsidP="00027AB5">
      <w:pPr>
        <w:pStyle w:val="ConsPlusTitle"/>
        <w:widowControl/>
        <w:jc w:val="center"/>
        <w:rPr>
          <w:rFonts w:ascii="Times New Roman" w:hAnsi="Times New Roman"/>
          <w:sz w:val="24"/>
          <w:szCs w:val="24"/>
        </w:rPr>
      </w:pPr>
      <w:r w:rsidRPr="009A0E58">
        <w:rPr>
          <w:rFonts w:ascii="Times New Roman" w:hAnsi="Times New Roman" w:cs="Times New Roman"/>
          <w:sz w:val="24"/>
          <w:szCs w:val="24"/>
        </w:rPr>
        <w:t>устанавливающая порядок определения размера подлежащей перечислению в районный бюджет части прибыли муниципальных</w:t>
      </w:r>
      <w:r w:rsidRPr="009A0E58">
        <w:rPr>
          <w:rFonts w:ascii="Times New Roman" w:hAnsi="Times New Roman"/>
          <w:sz w:val="24"/>
          <w:szCs w:val="24"/>
        </w:rPr>
        <w:t xml:space="preserve"> </w:t>
      </w:r>
    </w:p>
    <w:p w:rsidR="00027AB5" w:rsidRPr="009A0E58" w:rsidRDefault="00027AB5" w:rsidP="00027AB5">
      <w:pPr>
        <w:pStyle w:val="ConsPlusTitle"/>
        <w:widowControl/>
        <w:jc w:val="center"/>
        <w:rPr>
          <w:rFonts w:ascii="Times New Roman" w:hAnsi="Times New Roman"/>
          <w:sz w:val="24"/>
          <w:szCs w:val="24"/>
        </w:rPr>
      </w:pPr>
      <w:r w:rsidRPr="009A0E58">
        <w:rPr>
          <w:rFonts w:ascii="Times New Roman" w:hAnsi="Times New Roman"/>
          <w:sz w:val="24"/>
          <w:szCs w:val="24"/>
        </w:rPr>
        <w:t>унитарных предприятий муниципального образования «Мухоршибирский район»</w:t>
      </w:r>
    </w:p>
    <w:p w:rsidR="00027AB5" w:rsidRPr="009A0E58" w:rsidRDefault="00027AB5" w:rsidP="00027AB5">
      <w:pPr>
        <w:pStyle w:val="ConsPlusTitle"/>
        <w:widowControl/>
        <w:tabs>
          <w:tab w:val="left" w:pos="1080"/>
        </w:tabs>
        <w:ind w:firstLine="720"/>
        <w:jc w:val="center"/>
        <w:rPr>
          <w:rFonts w:ascii="Times New Roman" w:hAnsi="Times New Roman"/>
          <w:sz w:val="24"/>
          <w:szCs w:val="24"/>
        </w:rPr>
      </w:pPr>
    </w:p>
    <w:p w:rsidR="00027AB5" w:rsidRPr="009A0E58" w:rsidRDefault="00027AB5" w:rsidP="00027AB5">
      <w:pPr>
        <w:autoSpaceDE w:val="0"/>
        <w:autoSpaceDN w:val="0"/>
        <w:adjustRightInd w:val="0"/>
        <w:ind w:firstLine="720"/>
        <w:jc w:val="both"/>
        <w:rPr>
          <w:sz w:val="24"/>
          <w:szCs w:val="24"/>
        </w:rPr>
      </w:pPr>
      <w:r w:rsidRPr="009A0E58">
        <w:rPr>
          <w:sz w:val="24"/>
          <w:szCs w:val="24"/>
        </w:rPr>
        <w:t>1. Настоящая Методика устанавливает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«Мухоршибирский район».</w:t>
      </w:r>
    </w:p>
    <w:p w:rsidR="00027AB5" w:rsidRPr="009A0E58" w:rsidRDefault="00027AB5" w:rsidP="00027AB5">
      <w:pPr>
        <w:autoSpaceDE w:val="0"/>
        <w:autoSpaceDN w:val="0"/>
        <w:adjustRightInd w:val="0"/>
        <w:ind w:firstLine="720"/>
        <w:jc w:val="both"/>
        <w:rPr>
          <w:sz w:val="24"/>
          <w:szCs w:val="24"/>
        </w:rPr>
      </w:pPr>
      <w:r w:rsidRPr="009A0E58">
        <w:rPr>
          <w:sz w:val="24"/>
          <w:szCs w:val="24"/>
        </w:rPr>
        <w:t xml:space="preserve">2. Часть прибыли предприятия за предыдущий год, подлежащая перечислению в районный бюджет в текущем финансовом году, определяется решением органа </w:t>
      </w:r>
      <w:r w:rsidRPr="009A0E58">
        <w:rPr>
          <w:sz w:val="24"/>
          <w:szCs w:val="24"/>
        </w:rPr>
        <w:lastRenderedPageBreak/>
        <w:t>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 При этом часть прибыли, подлежащая перечислению в районный бюджет, рассчитывается путем уменьшения суммы чистой прибыли (нераспределенной прибыли) предприятия за прошедший год на сумму утвержденных в составе программы деятельности предприятия на текущий финансовый год расходов на реализацию мероприятий по развитию предприятия, осуществляемых за счет чистой прибыли.</w:t>
      </w:r>
    </w:p>
    <w:p w:rsidR="00027AB5" w:rsidRPr="009A0E58" w:rsidRDefault="00027AB5" w:rsidP="00027AB5">
      <w:pPr>
        <w:autoSpaceDE w:val="0"/>
        <w:autoSpaceDN w:val="0"/>
        <w:adjustRightInd w:val="0"/>
        <w:ind w:firstLine="720"/>
        <w:jc w:val="both"/>
        <w:rPr>
          <w:sz w:val="24"/>
          <w:szCs w:val="24"/>
        </w:rPr>
      </w:pPr>
      <w:r w:rsidRPr="009A0E58">
        <w:rPr>
          <w:sz w:val="24"/>
          <w:szCs w:val="24"/>
        </w:rPr>
        <w:t>3. При отсутствии утвержденной программы деятельности предприятия на текущий финансовый год часть прибыли предприятия, подлежащая перечислению в районный бюджет в текущем финансовом году, определяется путем уменьшения суммы чистой прибыли (нераспределенной прибыли) предприятия за прошедший год на сумму обязательных отчислений в фонды предприятия, образованные в соответствии с законодательством и уставом предприятия.</w:t>
      </w:r>
    </w:p>
    <w:p w:rsidR="00027AB5" w:rsidRPr="009A0E58" w:rsidRDefault="00027AB5" w:rsidP="00027AB5">
      <w:pPr>
        <w:autoSpaceDE w:val="0"/>
        <w:autoSpaceDN w:val="0"/>
        <w:adjustRightInd w:val="0"/>
        <w:ind w:firstLine="720"/>
        <w:jc w:val="both"/>
        <w:rPr>
          <w:sz w:val="24"/>
          <w:szCs w:val="24"/>
        </w:rPr>
      </w:pPr>
      <w:r w:rsidRPr="009A0E58">
        <w:rPr>
          <w:sz w:val="24"/>
          <w:szCs w:val="24"/>
        </w:rPr>
        <w:t>4. Чистая прибыль (нераспределенная прибыль) определяется на основании данных бухгалтерской отчетности.</w:t>
      </w:r>
    </w:p>
    <w:p w:rsidR="00027AB5" w:rsidRDefault="00027AB5" w:rsidP="00027AB5">
      <w:pPr>
        <w:autoSpaceDE w:val="0"/>
        <w:autoSpaceDN w:val="0"/>
        <w:adjustRightInd w:val="0"/>
        <w:ind w:firstLine="720"/>
        <w:jc w:val="both"/>
        <w:rPr>
          <w:sz w:val="24"/>
          <w:szCs w:val="24"/>
        </w:rPr>
      </w:pPr>
      <w:r w:rsidRPr="009A0E58">
        <w:rPr>
          <w:sz w:val="24"/>
          <w:szCs w:val="24"/>
        </w:rPr>
        <w:t>5.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устанавливается Администрацией муниципального образования «Мухоршибирский район».</w:t>
      </w:r>
    </w:p>
    <w:p w:rsidR="009A0E58" w:rsidRPr="00AD73DE" w:rsidRDefault="009A0E58" w:rsidP="00027AB5">
      <w:pPr>
        <w:autoSpaceDE w:val="0"/>
        <w:autoSpaceDN w:val="0"/>
        <w:adjustRightInd w:val="0"/>
        <w:ind w:firstLine="720"/>
        <w:jc w:val="both"/>
        <w:rPr>
          <w:sz w:val="24"/>
          <w:szCs w:val="24"/>
        </w:rPr>
      </w:pPr>
    </w:p>
    <w:p w:rsidR="00EF4399" w:rsidRPr="00AD73DE" w:rsidRDefault="00EF4399" w:rsidP="00EF4399">
      <w:pPr>
        <w:jc w:val="right"/>
        <w:outlineLvl w:val="0"/>
        <w:rPr>
          <w:rFonts w:cs="Times New Roman"/>
          <w:szCs w:val="20"/>
        </w:rPr>
      </w:pPr>
      <w:r w:rsidRPr="00AD73DE">
        <w:rPr>
          <w:rFonts w:cs="Times New Roman"/>
          <w:szCs w:val="20"/>
        </w:rPr>
        <w:t xml:space="preserve">Приложение 16    </w:t>
      </w:r>
    </w:p>
    <w:p w:rsidR="00EF4399" w:rsidRPr="00AD73DE" w:rsidRDefault="00EF4399" w:rsidP="00EF4399">
      <w:pPr>
        <w:jc w:val="right"/>
      </w:pPr>
      <w:r w:rsidRPr="00AD73DE">
        <w:t xml:space="preserve">к Решению Совета депутатов </w:t>
      </w:r>
    </w:p>
    <w:p w:rsidR="00EF4399" w:rsidRPr="00AD73DE" w:rsidRDefault="00EF4399" w:rsidP="00EF4399">
      <w:pPr>
        <w:jc w:val="right"/>
      </w:pPr>
      <w:r w:rsidRPr="00AD73DE">
        <w:t>МО «Мухоршибирский район»</w:t>
      </w:r>
    </w:p>
    <w:p w:rsidR="00EF4399" w:rsidRPr="00AD73DE" w:rsidRDefault="00EF4399" w:rsidP="00EF4399">
      <w:pPr>
        <w:jc w:val="right"/>
      </w:pPr>
      <w:r w:rsidRPr="00AD73DE">
        <w:t>«О районном бюджете на 2017 год</w:t>
      </w:r>
    </w:p>
    <w:p w:rsidR="00EF4399" w:rsidRPr="00AD73DE" w:rsidRDefault="00EF4399" w:rsidP="00EF4399">
      <w:pPr>
        <w:jc w:val="right"/>
      </w:pPr>
      <w:r w:rsidRPr="00AD73DE">
        <w:t xml:space="preserve"> и на плановый период 2018 и 2019 годов»</w:t>
      </w:r>
    </w:p>
    <w:p w:rsidR="00DC4B66" w:rsidRPr="00AD73DE" w:rsidRDefault="00A92165" w:rsidP="00DC4B66">
      <w:pPr>
        <w:jc w:val="right"/>
      </w:pPr>
      <w:r>
        <w:t>от 27 декабря 2016 года №112</w:t>
      </w:r>
      <w:r w:rsidR="00DC4B66" w:rsidRPr="00AD73DE">
        <w:t xml:space="preserve">                                  </w:t>
      </w:r>
    </w:p>
    <w:p w:rsidR="00EF4399" w:rsidRPr="00AD73DE" w:rsidRDefault="00EF4399" w:rsidP="00027AB5">
      <w:pPr>
        <w:autoSpaceDE w:val="0"/>
        <w:autoSpaceDN w:val="0"/>
        <w:adjustRightInd w:val="0"/>
        <w:ind w:firstLine="720"/>
        <w:jc w:val="both"/>
        <w:rPr>
          <w:sz w:val="28"/>
          <w:szCs w:val="28"/>
        </w:rPr>
      </w:pPr>
    </w:p>
    <w:p w:rsidR="005937EC" w:rsidRPr="00AD73DE" w:rsidRDefault="005937EC" w:rsidP="005937EC">
      <w:pPr>
        <w:pStyle w:val="af1"/>
        <w:spacing w:after="0"/>
        <w:jc w:val="center"/>
        <w:rPr>
          <w:b/>
          <w:bCs/>
        </w:rPr>
      </w:pPr>
      <w:r w:rsidRPr="00AD73DE">
        <w:rPr>
          <w:b/>
          <w:bCs/>
        </w:rPr>
        <w:t>Методика</w:t>
      </w:r>
    </w:p>
    <w:p w:rsidR="005937EC" w:rsidRPr="00AD73DE" w:rsidRDefault="005937EC" w:rsidP="005937EC">
      <w:pPr>
        <w:pStyle w:val="af1"/>
        <w:spacing w:after="0"/>
        <w:jc w:val="center"/>
        <w:rPr>
          <w:b/>
        </w:rPr>
      </w:pPr>
      <w:r w:rsidRPr="00AD73DE">
        <w:rPr>
          <w:b/>
          <w:bCs/>
        </w:rPr>
        <w:t xml:space="preserve">распределения межбюджетных трансфертов </w:t>
      </w:r>
      <w:r w:rsidRPr="00AD73DE">
        <w:rPr>
          <w:b/>
        </w:rPr>
        <w:t>бюджетам сельских поселений</w:t>
      </w:r>
    </w:p>
    <w:p w:rsidR="005937EC" w:rsidRPr="00AD73DE" w:rsidRDefault="005937EC" w:rsidP="005937EC">
      <w:pPr>
        <w:jc w:val="center"/>
        <w:rPr>
          <w:b/>
        </w:rPr>
      </w:pPr>
    </w:p>
    <w:p w:rsidR="005937EC" w:rsidRPr="00AD73DE" w:rsidRDefault="005937EC" w:rsidP="005937EC">
      <w:pPr>
        <w:jc w:val="center"/>
        <w:rPr>
          <w:sz w:val="24"/>
          <w:szCs w:val="24"/>
        </w:rPr>
      </w:pPr>
      <w:r w:rsidRPr="00AD73DE">
        <w:rPr>
          <w:sz w:val="24"/>
          <w:szCs w:val="24"/>
        </w:rPr>
        <w:t>1. Методика распределения иных межбюджетных трансфертов бюджетам поселений на обеспечение первоочередных расходов</w:t>
      </w:r>
    </w:p>
    <w:p w:rsidR="005937EC" w:rsidRPr="00AD73DE" w:rsidRDefault="005937EC" w:rsidP="005937EC">
      <w:pPr>
        <w:rPr>
          <w:sz w:val="24"/>
          <w:szCs w:val="24"/>
        </w:rPr>
      </w:pPr>
    </w:p>
    <w:p w:rsidR="00EB62EB" w:rsidRPr="00AD73DE" w:rsidRDefault="00393E2F" w:rsidP="00EB62EB">
      <w:pPr>
        <w:widowControl w:val="0"/>
        <w:ind w:firstLine="540"/>
        <w:jc w:val="both"/>
        <w:rPr>
          <w:sz w:val="24"/>
          <w:szCs w:val="24"/>
        </w:rPr>
      </w:pPr>
      <w:r w:rsidRPr="00AD73DE">
        <w:rPr>
          <w:sz w:val="24"/>
          <w:szCs w:val="24"/>
        </w:rPr>
        <w:t>1.</w:t>
      </w:r>
      <w:r w:rsidR="00EB62EB" w:rsidRPr="00AD73DE">
        <w:rPr>
          <w:sz w:val="24"/>
          <w:szCs w:val="24"/>
        </w:rPr>
        <w:t>1. Расчет иных межбюджетных трансфертов бюджетам поселений на обеспечение первоочередных расходов (далее – иные межбюджетные трансферты).</w:t>
      </w:r>
    </w:p>
    <w:p w:rsidR="00EB62EB" w:rsidRPr="00AD73DE" w:rsidRDefault="00393E2F" w:rsidP="00EB62EB">
      <w:pPr>
        <w:widowControl w:val="0"/>
        <w:ind w:firstLine="540"/>
        <w:jc w:val="both"/>
        <w:rPr>
          <w:sz w:val="24"/>
          <w:szCs w:val="24"/>
        </w:rPr>
      </w:pPr>
      <w:r w:rsidRPr="00AD73DE">
        <w:rPr>
          <w:sz w:val="24"/>
          <w:szCs w:val="24"/>
        </w:rPr>
        <w:t>1.</w:t>
      </w:r>
      <w:r w:rsidR="00EB62EB" w:rsidRPr="00AD73DE">
        <w:rPr>
          <w:sz w:val="24"/>
          <w:szCs w:val="24"/>
        </w:rPr>
        <w:t>2. Настоящая методика определяет условия распределения иных межбюджетных трансфертов на обеспечение первоочередных расходов.</w:t>
      </w:r>
    </w:p>
    <w:p w:rsidR="00EB62EB" w:rsidRPr="00AD73DE" w:rsidRDefault="00393E2F" w:rsidP="00EB62EB">
      <w:pPr>
        <w:widowControl w:val="0"/>
        <w:ind w:firstLine="540"/>
        <w:jc w:val="both"/>
        <w:rPr>
          <w:sz w:val="24"/>
          <w:szCs w:val="24"/>
        </w:rPr>
      </w:pPr>
      <w:r w:rsidRPr="00AD73DE">
        <w:rPr>
          <w:sz w:val="24"/>
          <w:szCs w:val="24"/>
        </w:rPr>
        <w:t>1.</w:t>
      </w:r>
      <w:r w:rsidR="00EB62EB" w:rsidRPr="00AD73DE">
        <w:rPr>
          <w:sz w:val="24"/>
          <w:szCs w:val="24"/>
        </w:rPr>
        <w:t>3. Размер иных межбюджетных трансфертов рассчитывается по следующей формуле:</w:t>
      </w:r>
    </w:p>
    <w:p w:rsidR="001A607A" w:rsidRPr="00AD73DE" w:rsidRDefault="001A607A" w:rsidP="00EB62EB">
      <w:pPr>
        <w:widowControl w:val="0"/>
        <w:ind w:firstLine="540"/>
        <w:jc w:val="both"/>
        <w:rPr>
          <w:sz w:val="24"/>
          <w:szCs w:val="24"/>
        </w:rPr>
      </w:pPr>
    </w:p>
    <w:p w:rsidR="00EB62EB" w:rsidRPr="00AD73DE" w:rsidRDefault="00255DE1" w:rsidP="001A607A">
      <w:pPr>
        <w:widowControl w:val="0"/>
        <w:ind w:firstLine="540"/>
        <w:jc w:val="both"/>
        <w:rPr>
          <w:sz w:val="24"/>
          <w:szCs w:val="24"/>
        </w:rPr>
      </w:pPr>
      <w:r w:rsidRPr="00AD73DE">
        <w:rPr>
          <w:position w:val="-32"/>
          <w:sz w:val="24"/>
          <w:szCs w:val="24"/>
          <w:lang w:val="en-US"/>
        </w:rPr>
        <w:object w:dxaOrig="31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5pt" o:ole="">
            <v:imagedata r:id="rId8" o:title=""/>
          </v:shape>
          <o:OLEObject Type="Embed" ProgID="Equation.3" ShapeID="_x0000_i1025" DrawAspect="Content" ObjectID="_1544525060" r:id="rId9"/>
        </w:object>
      </w:r>
      <w:r w:rsidR="00EB62EB" w:rsidRPr="00AD73DE">
        <w:rPr>
          <w:sz w:val="24"/>
          <w:szCs w:val="24"/>
        </w:rPr>
        <w:t>, где:</w:t>
      </w:r>
    </w:p>
    <w:p w:rsidR="001A607A" w:rsidRPr="00AD73DE" w:rsidRDefault="001A607A" w:rsidP="00EB62EB">
      <w:pPr>
        <w:widowControl w:val="0"/>
        <w:ind w:firstLine="540"/>
        <w:jc w:val="both"/>
        <w:rPr>
          <w:sz w:val="24"/>
          <w:szCs w:val="24"/>
        </w:rPr>
      </w:pPr>
    </w:p>
    <w:p w:rsidR="00EB62EB" w:rsidRPr="00AD73DE" w:rsidRDefault="001A607A" w:rsidP="00EB62EB">
      <w:pPr>
        <w:widowControl w:val="0"/>
        <w:ind w:firstLine="540"/>
        <w:jc w:val="both"/>
        <w:rPr>
          <w:sz w:val="24"/>
          <w:szCs w:val="24"/>
        </w:rPr>
      </w:pPr>
      <w:r w:rsidRPr="00AD73DE">
        <w:rPr>
          <w:i/>
          <w:sz w:val="24"/>
          <w:szCs w:val="24"/>
        </w:rPr>
        <w:t>П</w:t>
      </w:r>
      <w:r w:rsidR="00EB62EB" w:rsidRPr="00AD73DE">
        <w:rPr>
          <w:i/>
          <w:sz w:val="24"/>
          <w:szCs w:val="24"/>
          <w:lang w:val="en-US"/>
        </w:rPr>
        <w:t>i</w:t>
      </w:r>
      <w:r w:rsidR="00EB62EB" w:rsidRPr="00AD73DE">
        <w:rPr>
          <w:sz w:val="24"/>
          <w:szCs w:val="24"/>
        </w:rPr>
        <w:t xml:space="preserve"> – объем иных межбюджетных трансфертов </w:t>
      </w:r>
      <w:r w:rsidRPr="00AD73DE">
        <w:rPr>
          <w:sz w:val="24"/>
          <w:szCs w:val="24"/>
        </w:rPr>
        <w:t xml:space="preserve">на обеспечение первоочередных расходов </w:t>
      </w:r>
      <w:r w:rsidR="00EB62EB" w:rsidRPr="00AD73DE">
        <w:rPr>
          <w:sz w:val="24"/>
          <w:szCs w:val="24"/>
        </w:rPr>
        <w:t xml:space="preserve">бюджету </w:t>
      </w:r>
      <w:r w:rsidR="00EB62EB" w:rsidRPr="00AD73DE">
        <w:rPr>
          <w:sz w:val="24"/>
          <w:szCs w:val="24"/>
          <w:lang w:val="en-US"/>
        </w:rPr>
        <w:t>i</w:t>
      </w:r>
      <w:r w:rsidR="00EB62EB" w:rsidRPr="00AD73DE">
        <w:rPr>
          <w:sz w:val="24"/>
          <w:szCs w:val="24"/>
        </w:rPr>
        <w:t>-того поселения;</w:t>
      </w:r>
    </w:p>
    <w:p w:rsidR="00EB62EB" w:rsidRPr="00AD73DE" w:rsidRDefault="00EB62EB" w:rsidP="00EB62EB">
      <w:pPr>
        <w:widowControl w:val="0"/>
        <w:ind w:firstLine="540"/>
        <w:jc w:val="both"/>
        <w:rPr>
          <w:sz w:val="24"/>
          <w:szCs w:val="24"/>
        </w:rPr>
      </w:pPr>
      <w:r w:rsidRPr="00AD73DE">
        <w:rPr>
          <w:i/>
          <w:sz w:val="24"/>
          <w:szCs w:val="24"/>
        </w:rPr>
        <w:t>С</w:t>
      </w:r>
      <w:r w:rsidR="001A607A" w:rsidRPr="00AD73DE">
        <w:rPr>
          <w:i/>
          <w:sz w:val="24"/>
          <w:szCs w:val="24"/>
          <w:lang w:val="en-US"/>
        </w:rPr>
        <w:t>i</w:t>
      </w:r>
      <w:r w:rsidRPr="00AD73DE">
        <w:rPr>
          <w:sz w:val="24"/>
          <w:szCs w:val="24"/>
        </w:rPr>
        <w:t xml:space="preserve"> – объем первоочередных расходов </w:t>
      </w:r>
      <w:r w:rsidRPr="00AD73DE">
        <w:rPr>
          <w:sz w:val="24"/>
          <w:szCs w:val="24"/>
          <w:lang w:val="en-US"/>
        </w:rPr>
        <w:t>i</w:t>
      </w:r>
      <w:r w:rsidRPr="00AD73DE">
        <w:rPr>
          <w:sz w:val="24"/>
          <w:szCs w:val="24"/>
        </w:rPr>
        <w:t>-того поселения;</w:t>
      </w:r>
    </w:p>
    <w:p w:rsidR="00EB62EB" w:rsidRPr="00AD73DE" w:rsidRDefault="00EE36D7" w:rsidP="00EB62EB">
      <w:pPr>
        <w:widowControl w:val="0"/>
        <w:ind w:firstLine="540"/>
        <w:jc w:val="both"/>
        <w:rPr>
          <w:sz w:val="24"/>
          <w:szCs w:val="24"/>
        </w:rPr>
      </w:pPr>
      <w:r w:rsidRPr="00AD73DE">
        <w:rPr>
          <w:i/>
          <w:sz w:val="24"/>
          <w:szCs w:val="24"/>
        </w:rPr>
        <w:t>Д</w:t>
      </w:r>
      <w:r w:rsidR="001A607A" w:rsidRPr="00AD73DE">
        <w:rPr>
          <w:i/>
          <w:sz w:val="24"/>
          <w:szCs w:val="24"/>
          <w:lang w:val="en-US"/>
        </w:rPr>
        <w:t>i</w:t>
      </w:r>
      <w:r w:rsidR="00EB62EB" w:rsidRPr="00AD73DE">
        <w:rPr>
          <w:sz w:val="24"/>
          <w:szCs w:val="24"/>
        </w:rPr>
        <w:t xml:space="preserve"> </w:t>
      </w:r>
      <w:r w:rsidRPr="00AD73DE">
        <w:rPr>
          <w:sz w:val="24"/>
          <w:szCs w:val="24"/>
        </w:rPr>
        <w:t>–</w:t>
      </w:r>
      <w:r w:rsidR="00EB62EB" w:rsidRPr="00AD73DE">
        <w:rPr>
          <w:sz w:val="24"/>
          <w:szCs w:val="24"/>
        </w:rPr>
        <w:t xml:space="preserve"> </w:t>
      </w:r>
      <w:r w:rsidRPr="00AD73DE">
        <w:rPr>
          <w:sz w:val="24"/>
          <w:szCs w:val="24"/>
        </w:rPr>
        <w:t>объем дотации на выравнивание бюджетной обеспеченности</w:t>
      </w:r>
      <w:r w:rsidRPr="00AD73DE">
        <w:rPr>
          <w:b/>
          <w:sz w:val="24"/>
          <w:szCs w:val="24"/>
        </w:rPr>
        <w:t xml:space="preserve"> </w:t>
      </w:r>
      <w:r w:rsidRPr="00AD73DE">
        <w:rPr>
          <w:sz w:val="24"/>
          <w:szCs w:val="24"/>
        </w:rPr>
        <w:t xml:space="preserve">бюджету </w:t>
      </w:r>
      <w:r w:rsidRPr="00AD73DE">
        <w:rPr>
          <w:sz w:val="24"/>
          <w:szCs w:val="24"/>
          <w:lang w:val="en-US"/>
        </w:rPr>
        <w:t>i</w:t>
      </w:r>
      <w:r w:rsidRPr="00AD73DE">
        <w:rPr>
          <w:sz w:val="24"/>
          <w:szCs w:val="24"/>
        </w:rPr>
        <w:t>-того поселения</w:t>
      </w:r>
      <w:r w:rsidR="00EB62EB" w:rsidRPr="00AD73DE">
        <w:rPr>
          <w:sz w:val="24"/>
          <w:szCs w:val="24"/>
        </w:rPr>
        <w:t>;</w:t>
      </w:r>
    </w:p>
    <w:p w:rsidR="00EB62EB" w:rsidRPr="00AD73DE" w:rsidRDefault="00EB62EB" w:rsidP="00EB62EB">
      <w:pPr>
        <w:widowControl w:val="0"/>
        <w:ind w:firstLine="540"/>
        <w:jc w:val="both"/>
        <w:rPr>
          <w:sz w:val="24"/>
          <w:szCs w:val="24"/>
        </w:rPr>
      </w:pPr>
      <w:r w:rsidRPr="00AD73DE">
        <w:rPr>
          <w:i/>
          <w:sz w:val="24"/>
          <w:szCs w:val="24"/>
        </w:rPr>
        <w:t>Н</w:t>
      </w:r>
      <w:r w:rsidR="001A607A" w:rsidRPr="00AD73DE">
        <w:rPr>
          <w:i/>
          <w:sz w:val="24"/>
          <w:szCs w:val="24"/>
          <w:lang w:val="en-US"/>
        </w:rPr>
        <w:t>i</w:t>
      </w:r>
      <w:r w:rsidRPr="00AD73DE">
        <w:rPr>
          <w:sz w:val="24"/>
          <w:szCs w:val="24"/>
        </w:rPr>
        <w:t xml:space="preserve"> </w:t>
      </w:r>
      <w:r w:rsidR="00EE36D7" w:rsidRPr="00AD73DE">
        <w:rPr>
          <w:sz w:val="24"/>
          <w:szCs w:val="24"/>
        </w:rPr>
        <w:t>–</w:t>
      </w:r>
      <w:r w:rsidRPr="00AD73DE">
        <w:rPr>
          <w:sz w:val="24"/>
          <w:szCs w:val="24"/>
        </w:rPr>
        <w:t xml:space="preserve"> объем налоговых доходов </w:t>
      </w:r>
      <w:r w:rsidRPr="00AD73DE">
        <w:rPr>
          <w:sz w:val="24"/>
          <w:szCs w:val="24"/>
          <w:lang w:val="en-US"/>
        </w:rPr>
        <w:t>i</w:t>
      </w:r>
      <w:r w:rsidRPr="00AD73DE">
        <w:rPr>
          <w:sz w:val="24"/>
          <w:szCs w:val="24"/>
        </w:rPr>
        <w:t>-того поселения;</w:t>
      </w:r>
    </w:p>
    <w:p w:rsidR="00EB62EB" w:rsidRPr="00AD73DE" w:rsidRDefault="00EE36D7" w:rsidP="00EB62EB">
      <w:pPr>
        <w:widowControl w:val="0"/>
        <w:ind w:firstLine="540"/>
        <w:jc w:val="both"/>
        <w:rPr>
          <w:sz w:val="24"/>
          <w:szCs w:val="24"/>
        </w:rPr>
      </w:pPr>
      <w:r w:rsidRPr="00AD73DE">
        <w:rPr>
          <w:i/>
          <w:sz w:val="24"/>
          <w:szCs w:val="24"/>
        </w:rPr>
        <w:t>И</w:t>
      </w:r>
      <w:r w:rsidR="001A607A" w:rsidRPr="00AD73DE">
        <w:rPr>
          <w:i/>
          <w:sz w:val="24"/>
          <w:szCs w:val="24"/>
          <w:lang w:val="en-US"/>
        </w:rPr>
        <w:t>i</w:t>
      </w:r>
      <w:r w:rsidR="00EB62EB" w:rsidRPr="00AD73DE">
        <w:rPr>
          <w:sz w:val="24"/>
          <w:szCs w:val="24"/>
        </w:rPr>
        <w:t xml:space="preserve"> – объем доходов от использования имущества </w:t>
      </w:r>
      <w:r w:rsidR="00EB62EB" w:rsidRPr="00AD73DE">
        <w:rPr>
          <w:sz w:val="24"/>
          <w:szCs w:val="24"/>
          <w:lang w:val="en-US"/>
        </w:rPr>
        <w:t>i</w:t>
      </w:r>
      <w:r w:rsidR="00EB62EB" w:rsidRPr="00AD73DE">
        <w:rPr>
          <w:sz w:val="24"/>
          <w:szCs w:val="24"/>
        </w:rPr>
        <w:t>-того поселения;</w:t>
      </w:r>
    </w:p>
    <w:p w:rsidR="00EB62EB" w:rsidRPr="00AD73DE" w:rsidRDefault="00255DE1" w:rsidP="00EB62EB">
      <w:pPr>
        <w:widowControl w:val="0"/>
        <w:ind w:firstLine="540"/>
        <w:jc w:val="both"/>
        <w:rPr>
          <w:sz w:val="24"/>
          <w:szCs w:val="24"/>
        </w:rPr>
      </w:pPr>
      <w:r w:rsidRPr="00AD73DE">
        <w:rPr>
          <w:i/>
          <w:sz w:val="24"/>
          <w:szCs w:val="24"/>
        </w:rPr>
        <w:t>М</w:t>
      </w:r>
      <w:r w:rsidR="00EB62EB" w:rsidRPr="00AD73DE">
        <w:rPr>
          <w:sz w:val="24"/>
          <w:szCs w:val="24"/>
        </w:rPr>
        <w:t xml:space="preserve"> – </w:t>
      </w:r>
      <w:r w:rsidRPr="00AD73DE">
        <w:rPr>
          <w:sz w:val="24"/>
          <w:szCs w:val="24"/>
        </w:rPr>
        <w:t>объем иных межбюджетных трансфертов на обеспечение первоочередных расходов, подлежащий распределению</w:t>
      </w:r>
      <w:r w:rsidR="00EB62EB" w:rsidRPr="00AD73DE">
        <w:rPr>
          <w:sz w:val="24"/>
          <w:szCs w:val="24"/>
        </w:rPr>
        <w:t>.</w:t>
      </w:r>
    </w:p>
    <w:p w:rsidR="00EB62EB" w:rsidRPr="00AD73DE" w:rsidRDefault="00393E2F" w:rsidP="00EB62EB">
      <w:pPr>
        <w:widowControl w:val="0"/>
        <w:adjustRightInd w:val="0"/>
        <w:ind w:firstLine="540"/>
        <w:jc w:val="both"/>
        <w:rPr>
          <w:sz w:val="24"/>
          <w:szCs w:val="24"/>
        </w:rPr>
      </w:pPr>
      <w:r w:rsidRPr="00AD73DE">
        <w:rPr>
          <w:sz w:val="24"/>
          <w:szCs w:val="24"/>
        </w:rPr>
        <w:t>1.</w:t>
      </w:r>
      <w:r w:rsidR="00EB62EB" w:rsidRPr="00AD73DE">
        <w:rPr>
          <w:sz w:val="24"/>
          <w:szCs w:val="24"/>
        </w:rPr>
        <w:t>4. Расходование иных межбюджетных трансфертов органами местного самоуправления осуществляется на цели, утвержденные настоящим решением.</w:t>
      </w:r>
    </w:p>
    <w:p w:rsidR="005937EC" w:rsidRDefault="00393E2F" w:rsidP="00277072">
      <w:pPr>
        <w:ind w:firstLine="567"/>
        <w:jc w:val="both"/>
        <w:rPr>
          <w:sz w:val="24"/>
          <w:szCs w:val="24"/>
        </w:rPr>
      </w:pPr>
      <w:r w:rsidRPr="00AD73DE">
        <w:rPr>
          <w:sz w:val="24"/>
          <w:szCs w:val="24"/>
        </w:rPr>
        <w:t>1.</w:t>
      </w:r>
      <w:r w:rsidR="00EB62EB" w:rsidRPr="00AD73DE">
        <w:rPr>
          <w:sz w:val="24"/>
          <w:szCs w:val="24"/>
        </w:rPr>
        <w:t>5. Ответственность за целевое и эффективное использование иных межбюджетных трансфертов несут органы местного самоуправления поселений.</w:t>
      </w:r>
    </w:p>
    <w:p w:rsidR="00911126" w:rsidRPr="00AD73DE" w:rsidRDefault="00911126" w:rsidP="00277072">
      <w:pPr>
        <w:ind w:firstLine="567"/>
        <w:jc w:val="both"/>
        <w:rPr>
          <w:sz w:val="24"/>
          <w:szCs w:val="24"/>
        </w:rPr>
      </w:pPr>
    </w:p>
    <w:p w:rsidR="00AD73DE" w:rsidRPr="00E24752" w:rsidRDefault="00AD73DE" w:rsidP="00277072">
      <w:pPr>
        <w:ind w:firstLine="567"/>
        <w:jc w:val="both"/>
        <w:rPr>
          <w:sz w:val="24"/>
          <w:szCs w:val="24"/>
        </w:rPr>
      </w:pPr>
    </w:p>
    <w:p w:rsidR="00277072" w:rsidRPr="00E24752" w:rsidRDefault="00277072" w:rsidP="00277072">
      <w:pPr>
        <w:jc w:val="right"/>
        <w:outlineLvl w:val="0"/>
        <w:rPr>
          <w:rFonts w:cs="Times New Roman"/>
          <w:szCs w:val="20"/>
        </w:rPr>
      </w:pPr>
      <w:r w:rsidRPr="00E24752">
        <w:rPr>
          <w:rFonts w:cs="Times New Roman"/>
          <w:szCs w:val="20"/>
        </w:rPr>
        <w:lastRenderedPageBreak/>
        <w:t xml:space="preserve">Приложение 17    </w:t>
      </w:r>
    </w:p>
    <w:p w:rsidR="00277072" w:rsidRPr="00E24752" w:rsidRDefault="00277072" w:rsidP="00277072">
      <w:pPr>
        <w:jc w:val="right"/>
      </w:pPr>
      <w:r w:rsidRPr="00E24752">
        <w:t xml:space="preserve">к Решению Совета депутатов </w:t>
      </w:r>
    </w:p>
    <w:p w:rsidR="00277072" w:rsidRPr="00E24752" w:rsidRDefault="00277072" w:rsidP="00277072">
      <w:pPr>
        <w:jc w:val="right"/>
      </w:pPr>
      <w:r w:rsidRPr="00E24752">
        <w:t>МО «Мухоршибирский район»</w:t>
      </w:r>
    </w:p>
    <w:p w:rsidR="00277072" w:rsidRPr="00E24752" w:rsidRDefault="00277072" w:rsidP="00277072">
      <w:pPr>
        <w:jc w:val="right"/>
      </w:pPr>
      <w:r w:rsidRPr="00E24752">
        <w:t>«О районном бюджете на 2017 год</w:t>
      </w:r>
    </w:p>
    <w:p w:rsidR="00277072" w:rsidRPr="00E24752" w:rsidRDefault="00277072" w:rsidP="00277072">
      <w:pPr>
        <w:jc w:val="right"/>
      </w:pPr>
      <w:r w:rsidRPr="00E24752">
        <w:t xml:space="preserve"> и на плановый период 2018 и 2019 годов»</w:t>
      </w:r>
    </w:p>
    <w:p w:rsidR="00DC4B66" w:rsidRPr="00E24752" w:rsidRDefault="00A92165" w:rsidP="00DC4B66">
      <w:pPr>
        <w:jc w:val="right"/>
      </w:pPr>
      <w:r>
        <w:t>от 27 декабря 2016 года №112</w:t>
      </w:r>
      <w:r w:rsidR="00DC4B66" w:rsidRPr="00E24752">
        <w:t xml:space="preserve">                                  </w:t>
      </w:r>
    </w:p>
    <w:p w:rsidR="00277072" w:rsidRPr="00E24752" w:rsidRDefault="00277072" w:rsidP="00277072">
      <w:pPr>
        <w:ind w:firstLine="567"/>
        <w:jc w:val="both"/>
        <w:rPr>
          <w:rFonts w:eastAsia="Calibri" w:cs="Times New Roman"/>
          <w:sz w:val="24"/>
          <w:szCs w:val="24"/>
        </w:rPr>
      </w:pPr>
    </w:p>
    <w:p w:rsidR="00A22E9C" w:rsidRPr="00E24752" w:rsidRDefault="00A22E9C" w:rsidP="00277072">
      <w:pPr>
        <w:ind w:firstLine="567"/>
        <w:jc w:val="both"/>
        <w:rPr>
          <w:rFonts w:eastAsia="Calibri" w:cs="Times New Roman"/>
          <w:sz w:val="24"/>
          <w:szCs w:val="24"/>
        </w:rPr>
      </w:pPr>
    </w:p>
    <w:p w:rsidR="00A22E9C" w:rsidRPr="00E24752" w:rsidRDefault="00A22E9C" w:rsidP="00A22E9C">
      <w:pPr>
        <w:jc w:val="center"/>
        <w:rPr>
          <w:rFonts w:cs="Times New Roman"/>
          <w:b/>
          <w:sz w:val="24"/>
          <w:szCs w:val="24"/>
        </w:rPr>
      </w:pPr>
      <w:r w:rsidRPr="00E24752">
        <w:rPr>
          <w:rFonts w:cs="Times New Roman"/>
          <w:b/>
          <w:sz w:val="24"/>
          <w:szCs w:val="24"/>
        </w:rPr>
        <w:t>Распределение межбюджетных трансфертов бюджетам сельских поселений</w:t>
      </w:r>
      <w:r w:rsidR="00881A5D" w:rsidRPr="00E24752">
        <w:rPr>
          <w:rFonts w:cs="Times New Roman"/>
          <w:b/>
          <w:sz w:val="24"/>
          <w:szCs w:val="24"/>
        </w:rPr>
        <w:t xml:space="preserve"> на 2017 год</w:t>
      </w:r>
    </w:p>
    <w:p w:rsidR="00A22E9C" w:rsidRPr="00E24752" w:rsidRDefault="00A22E9C" w:rsidP="00A22E9C">
      <w:pPr>
        <w:jc w:val="center"/>
        <w:rPr>
          <w:rFonts w:cs="Times New Roman"/>
          <w:b/>
          <w:sz w:val="24"/>
          <w:szCs w:val="24"/>
        </w:rPr>
      </w:pPr>
    </w:p>
    <w:p w:rsidR="00881A5D" w:rsidRPr="00E24752" w:rsidRDefault="00881A5D" w:rsidP="00881A5D">
      <w:pPr>
        <w:jc w:val="right"/>
        <w:rPr>
          <w:rFonts w:cs="Times New Roman"/>
          <w:szCs w:val="20"/>
        </w:rPr>
      </w:pPr>
      <w:r w:rsidRPr="00E24752">
        <w:rPr>
          <w:rFonts w:cs="Times New Roman"/>
          <w:szCs w:val="20"/>
        </w:rPr>
        <w:t>Таблица 1</w:t>
      </w:r>
    </w:p>
    <w:p w:rsidR="00027128" w:rsidRPr="00E24752" w:rsidRDefault="00027128" w:rsidP="00881A5D">
      <w:pPr>
        <w:jc w:val="right"/>
        <w:rPr>
          <w:rFonts w:cs="Times New Roman"/>
          <w:szCs w:val="20"/>
        </w:rPr>
      </w:pPr>
    </w:p>
    <w:p w:rsidR="00027128" w:rsidRPr="00E24752" w:rsidRDefault="00027128" w:rsidP="00027128">
      <w:pPr>
        <w:jc w:val="center"/>
        <w:rPr>
          <w:b/>
        </w:rPr>
      </w:pPr>
      <w:r w:rsidRPr="00E24752">
        <w:rPr>
          <w:b/>
        </w:rPr>
        <w:t>Распределение дотации на выравнивание бюджетной обеспеченности поселений из бюджета муниципального района на 2017 год</w:t>
      </w:r>
    </w:p>
    <w:p w:rsidR="00027128" w:rsidRPr="00E24752" w:rsidRDefault="00027128" w:rsidP="00027128">
      <w:pPr>
        <w:jc w:val="center"/>
        <w:rPr>
          <w:b/>
        </w:rPr>
      </w:pPr>
    </w:p>
    <w:p w:rsidR="00027128" w:rsidRPr="00E24752" w:rsidRDefault="00027128" w:rsidP="00027128">
      <w:pPr>
        <w:jc w:val="right"/>
      </w:pPr>
      <w:r w:rsidRPr="00E24752">
        <w:rPr>
          <w:b/>
        </w:rPr>
        <w:t xml:space="preserve"> </w:t>
      </w:r>
      <w:r w:rsidRPr="00E24752">
        <w:tab/>
        <w:t>тыс. руб.</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2562"/>
        <w:gridCol w:w="3030"/>
        <w:gridCol w:w="2311"/>
        <w:gridCol w:w="1499"/>
      </w:tblGrid>
      <w:tr w:rsidR="00E24752" w:rsidRPr="00E24752" w:rsidTr="00BE62A5">
        <w:tc>
          <w:tcPr>
            <w:tcW w:w="678" w:type="dxa"/>
          </w:tcPr>
          <w:p w:rsidR="00E24752" w:rsidRPr="00E24752" w:rsidRDefault="00E24752" w:rsidP="00BE62A5">
            <w:pPr>
              <w:tabs>
                <w:tab w:val="left" w:pos="915"/>
              </w:tabs>
              <w:jc w:val="center"/>
              <w:rPr>
                <w:b/>
                <w:sz w:val="18"/>
                <w:szCs w:val="18"/>
              </w:rPr>
            </w:pPr>
            <w:r w:rsidRPr="00E24752">
              <w:rPr>
                <w:b/>
                <w:sz w:val="18"/>
                <w:szCs w:val="18"/>
              </w:rPr>
              <w:t>№ П/П</w:t>
            </w:r>
          </w:p>
        </w:tc>
        <w:tc>
          <w:tcPr>
            <w:tcW w:w="2562" w:type="dxa"/>
          </w:tcPr>
          <w:p w:rsidR="00E24752" w:rsidRPr="00E24752" w:rsidRDefault="00E24752" w:rsidP="00BE62A5">
            <w:pPr>
              <w:tabs>
                <w:tab w:val="left" w:pos="915"/>
              </w:tabs>
              <w:jc w:val="center"/>
              <w:rPr>
                <w:b/>
                <w:sz w:val="18"/>
                <w:szCs w:val="18"/>
              </w:rPr>
            </w:pPr>
          </w:p>
          <w:p w:rsidR="00E24752" w:rsidRPr="00E24752" w:rsidRDefault="00E24752" w:rsidP="00BE62A5">
            <w:pPr>
              <w:tabs>
                <w:tab w:val="left" w:pos="915"/>
              </w:tabs>
              <w:jc w:val="center"/>
              <w:rPr>
                <w:b/>
                <w:sz w:val="18"/>
                <w:szCs w:val="18"/>
              </w:rPr>
            </w:pPr>
            <w:r w:rsidRPr="00E24752">
              <w:rPr>
                <w:b/>
                <w:sz w:val="18"/>
                <w:szCs w:val="18"/>
              </w:rPr>
              <w:t>Наименование поселений</w:t>
            </w:r>
          </w:p>
        </w:tc>
        <w:tc>
          <w:tcPr>
            <w:tcW w:w="3030" w:type="dxa"/>
          </w:tcPr>
          <w:p w:rsidR="00E24752" w:rsidRPr="00E24752" w:rsidRDefault="00E24752" w:rsidP="00BE62A5">
            <w:pPr>
              <w:tabs>
                <w:tab w:val="left" w:pos="915"/>
              </w:tabs>
              <w:jc w:val="center"/>
              <w:rPr>
                <w:b/>
                <w:sz w:val="18"/>
                <w:szCs w:val="18"/>
              </w:rPr>
            </w:pPr>
            <w:r w:rsidRPr="00E24752">
              <w:rPr>
                <w:b/>
                <w:sz w:val="18"/>
                <w:szCs w:val="18"/>
              </w:rPr>
              <w:t>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2017 год</w:t>
            </w:r>
          </w:p>
        </w:tc>
        <w:tc>
          <w:tcPr>
            <w:tcW w:w="2311" w:type="dxa"/>
          </w:tcPr>
          <w:p w:rsidR="00E24752" w:rsidRPr="00E24752" w:rsidRDefault="00E24752" w:rsidP="00BE62A5">
            <w:pPr>
              <w:tabs>
                <w:tab w:val="left" w:pos="915"/>
              </w:tabs>
              <w:jc w:val="center"/>
              <w:rPr>
                <w:b/>
                <w:sz w:val="18"/>
                <w:szCs w:val="18"/>
              </w:rPr>
            </w:pPr>
            <w:r w:rsidRPr="00E24752">
              <w:rPr>
                <w:b/>
                <w:sz w:val="18"/>
                <w:szCs w:val="18"/>
              </w:rPr>
              <w:t>Дотация на выравнивание бюджетной обеспеченности поселений за счет собственных доходов муниципального образования «Мухоршибирский район» на 2017 год</w:t>
            </w:r>
          </w:p>
        </w:tc>
        <w:tc>
          <w:tcPr>
            <w:tcW w:w="1499" w:type="dxa"/>
          </w:tcPr>
          <w:p w:rsidR="00E24752" w:rsidRPr="00E24752" w:rsidRDefault="00E24752" w:rsidP="00BE62A5">
            <w:pPr>
              <w:tabs>
                <w:tab w:val="left" w:pos="915"/>
              </w:tabs>
              <w:rPr>
                <w:b/>
                <w:sz w:val="18"/>
                <w:szCs w:val="18"/>
              </w:rPr>
            </w:pPr>
          </w:p>
          <w:p w:rsidR="00E24752" w:rsidRPr="00E24752" w:rsidRDefault="00E24752" w:rsidP="00BE62A5">
            <w:pPr>
              <w:tabs>
                <w:tab w:val="left" w:pos="915"/>
              </w:tabs>
              <w:rPr>
                <w:b/>
                <w:sz w:val="18"/>
                <w:szCs w:val="18"/>
              </w:rPr>
            </w:pPr>
          </w:p>
          <w:p w:rsidR="00E24752" w:rsidRPr="00E24752" w:rsidRDefault="00E24752" w:rsidP="00BE62A5">
            <w:pPr>
              <w:tabs>
                <w:tab w:val="left" w:pos="915"/>
              </w:tabs>
              <w:rPr>
                <w:b/>
                <w:sz w:val="18"/>
                <w:szCs w:val="18"/>
              </w:rPr>
            </w:pPr>
            <w:r w:rsidRPr="00E24752">
              <w:rPr>
                <w:b/>
                <w:sz w:val="18"/>
                <w:szCs w:val="18"/>
              </w:rPr>
              <w:t>Всего дотации на выравнивание бюджетной обеспеченности поселений на 2017 год</w:t>
            </w:r>
          </w:p>
        </w:tc>
      </w:tr>
      <w:tr w:rsidR="00E24752" w:rsidRPr="008223F2" w:rsidTr="00BE62A5">
        <w:tc>
          <w:tcPr>
            <w:tcW w:w="678" w:type="dxa"/>
          </w:tcPr>
          <w:p w:rsidR="00E24752" w:rsidRPr="008223F2" w:rsidRDefault="00E24752" w:rsidP="00BE62A5">
            <w:pPr>
              <w:tabs>
                <w:tab w:val="left" w:pos="915"/>
              </w:tabs>
              <w:jc w:val="center"/>
              <w:rPr>
                <w:b/>
              </w:rPr>
            </w:pPr>
            <w:r w:rsidRPr="008223F2">
              <w:rPr>
                <w:b/>
              </w:rPr>
              <w:t>1.</w:t>
            </w:r>
          </w:p>
        </w:tc>
        <w:tc>
          <w:tcPr>
            <w:tcW w:w="2562" w:type="dxa"/>
          </w:tcPr>
          <w:p w:rsidR="00E24752" w:rsidRPr="008223F2" w:rsidRDefault="00E24752" w:rsidP="00BE62A5">
            <w:pPr>
              <w:tabs>
                <w:tab w:val="left" w:pos="915"/>
              </w:tabs>
            </w:pPr>
            <w:r w:rsidRPr="008223F2">
              <w:t>СП Барское</w:t>
            </w:r>
          </w:p>
        </w:tc>
        <w:tc>
          <w:tcPr>
            <w:tcW w:w="3030" w:type="dxa"/>
            <w:vAlign w:val="bottom"/>
          </w:tcPr>
          <w:p w:rsidR="00E24752" w:rsidRPr="004F188D" w:rsidRDefault="00E24752" w:rsidP="00BE62A5">
            <w:pPr>
              <w:jc w:val="center"/>
              <w:rPr>
                <w:szCs w:val="20"/>
              </w:rPr>
            </w:pPr>
            <w:r w:rsidRPr="004F188D">
              <w:rPr>
                <w:szCs w:val="20"/>
              </w:rPr>
              <w:t>0,965</w:t>
            </w:r>
          </w:p>
        </w:tc>
        <w:tc>
          <w:tcPr>
            <w:tcW w:w="2311" w:type="dxa"/>
            <w:vAlign w:val="bottom"/>
          </w:tcPr>
          <w:p w:rsidR="00E24752" w:rsidRPr="004F188D" w:rsidRDefault="00E24752" w:rsidP="00BE62A5">
            <w:pPr>
              <w:jc w:val="center"/>
              <w:rPr>
                <w:szCs w:val="20"/>
              </w:rPr>
            </w:pPr>
            <w:r w:rsidRPr="004F188D">
              <w:rPr>
                <w:szCs w:val="20"/>
              </w:rPr>
              <w:t>1255,200</w:t>
            </w:r>
          </w:p>
        </w:tc>
        <w:tc>
          <w:tcPr>
            <w:tcW w:w="1499" w:type="dxa"/>
            <w:vAlign w:val="bottom"/>
          </w:tcPr>
          <w:p w:rsidR="00E24752" w:rsidRPr="004F188D" w:rsidRDefault="00E24752" w:rsidP="00BE62A5">
            <w:pPr>
              <w:jc w:val="center"/>
              <w:rPr>
                <w:b/>
                <w:bCs/>
                <w:szCs w:val="20"/>
              </w:rPr>
            </w:pPr>
            <w:r w:rsidRPr="004F188D">
              <w:rPr>
                <w:b/>
                <w:bCs/>
                <w:szCs w:val="20"/>
              </w:rPr>
              <w:t>1256,165</w:t>
            </w:r>
          </w:p>
        </w:tc>
      </w:tr>
      <w:tr w:rsidR="00E24752" w:rsidRPr="008223F2" w:rsidTr="00BE62A5">
        <w:tc>
          <w:tcPr>
            <w:tcW w:w="678" w:type="dxa"/>
          </w:tcPr>
          <w:p w:rsidR="00E24752" w:rsidRPr="008223F2" w:rsidRDefault="00E24752" w:rsidP="00BE62A5">
            <w:pPr>
              <w:tabs>
                <w:tab w:val="left" w:pos="915"/>
              </w:tabs>
              <w:jc w:val="center"/>
              <w:rPr>
                <w:b/>
              </w:rPr>
            </w:pPr>
            <w:r w:rsidRPr="008223F2">
              <w:rPr>
                <w:b/>
              </w:rPr>
              <w:t>2.</w:t>
            </w:r>
          </w:p>
        </w:tc>
        <w:tc>
          <w:tcPr>
            <w:tcW w:w="2562" w:type="dxa"/>
          </w:tcPr>
          <w:p w:rsidR="00E24752" w:rsidRPr="008223F2" w:rsidRDefault="00E24752" w:rsidP="00BE62A5">
            <w:pPr>
              <w:tabs>
                <w:tab w:val="left" w:pos="915"/>
              </w:tabs>
            </w:pPr>
            <w:r w:rsidRPr="008223F2">
              <w:t>СП Бомское</w:t>
            </w:r>
          </w:p>
        </w:tc>
        <w:tc>
          <w:tcPr>
            <w:tcW w:w="3030" w:type="dxa"/>
            <w:vAlign w:val="bottom"/>
          </w:tcPr>
          <w:p w:rsidR="00E24752" w:rsidRPr="004F188D" w:rsidRDefault="00E24752" w:rsidP="00BE62A5">
            <w:pPr>
              <w:jc w:val="center"/>
              <w:rPr>
                <w:szCs w:val="20"/>
              </w:rPr>
            </w:pPr>
            <w:r w:rsidRPr="004F188D">
              <w:rPr>
                <w:szCs w:val="20"/>
              </w:rPr>
              <w:t>0,769</w:t>
            </w:r>
          </w:p>
        </w:tc>
        <w:tc>
          <w:tcPr>
            <w:tcW w:w="2311" w:type="dxa"/>
            <w:vAlign w:val="bottom"/>
          </w:tcPr>
          <w:p w:rsidR="00E24752" w:rsidRPr="004F188D" w:rsidRDefault="00E24752" w:rsidP="00BE62A5">
            <w:pPr>
              <w:jc w:val="center"/>
              <w:rPr>
                <w:szCs w:val="20"/>
              </w:rPr>
            </w:pPr>
            <w:r w:rsidRPr="004F188D">
              <w:rPr>
                <w:szCs w:val="20"/>
              </w:rPr>
              <w:t>1270,300</w:t>
            </w:r>
          </w:p>
        </w:tc>
        <w:tc>
          <w:tcPr>
            <w:tcW w:w="1499" w:type="dxa"/>
            <w:vAlign w:val="bottom"/>
          </w:tcPr>
          <w:p w:rsidR="00E24752" w:rsidRPr="004F188D" w:rsidRDefault="00E24752" w:rsidP="00BE62A5">
            <w:pPr>
              <w:jc w:val="center"/>
              <w:rPr>
                <w:b/>
                <w:bCs/>
                <w:szCs w:val="20"/>
              </w:rPr>
            </w:pPr>
            <w:r w:rsidRPr="004F188D">
              <w:rPr>
                <w:b/>
                <w:bCs/>
                <w:szCs w:val="20"/>
              </w:rPr>
              <w:t>1271,069</w:t>
            </w:r>
          </w:p>
        </w:tc>
      </w:tr>
      <w:tr w:rsidR="00E24752" w:rsidRPr="008223F2" w:rsidTr="00BE62A5">
        <w:tc>
          <w:tcPr>
            <w:tcW w:w="678" w:type="dxa"/>
          </w:tcPr>
          <w:p w:rsidR="00E24752" w:rsidRPr="008223F2" w:rsidRDefault="00E24752" w:rsidP="00BE62A5">
            <w:pPr>
              <w:tabs>
                <w:tab w:val="left" w:pos="915"/>
              </w:tabs>
              <w:jc w:val="center"/>
              <w:rPr>
                <w:b/>
              </w:rPr>
            </w:pPr>
            <w:r w:rsidRPr="008223F2">
              <w:rPr>
                <w:b/>
              </w:rPr>
              <w:t>3.</w:t>
            </w:r>
          </w:p>
        </w:tc>
        <w:tc>
          <w:tcPr>
            <w:tcW w:w="2562" w:type="dxa"/>
          </w:tcPr>
          <w:p w:rsidR="00E24752" w:rsidRPr="008223F2" w:rsidRDefault="00E24752" w:rsidP="00BE62A5">
            <w:pPr>
              <w:tabs>
                <w:tab w:val="left" w:pos="915"/>
              </w:tabs>
            </w:pPr>
            <w:r w:rsidRPr="008223F2">
              <w:t>СП Калиновское</w:t>
            </w:r>
          </w:p>
        </w:tc>
        <w:tc>
          <w:tcPr>
            <w:tcW w:w="3030" w:type="dxa"/>
            <w:vAlign w:val="bottom"/>
          </w:tcPr>
          <w:p w:rsidR="00E24752" w:rsidRPr="004F188D" w:rsidRDefault="00E24752" w:rsidP="00BE62A5">
            <w:pPr>
              <w:jc w:val="center"/>
              <w:rPr>
                <w:szCs w:val="20"/>
              </w:rPr>
            </w:pPr>
            <w:r w:rsidRPr="004F188D">
              <w:rPr>
                <w:szCs w:val="20"/>
              </w:rPr>
              <w:t>2,040</w:t>
            </w:r>
          </w:p>
        </w:tc>
        <w:tc>
          <w:tcPr>
            <w:tcW w:w="2311" w:type="dxa"/>
            <w:vAlign w:val="bottom"/>
          </w:tcPr>
          <w:p w:rsidR="00E24752" w:rsidRPr="004F188D" w:rsidRDefault="00E24752" w:rsidP="00BE62A5">
            <w:pPr>
              <w:jc w:val="center"/>
              <w:rPr>
                <w:szCs w:val="20"/>
              </w:rPr>
            </w:pPr>
            <w:r w:rsidRPr="004F188D">
              <w:rPr>
                <w:szCs w:val="20"/>
              </w:rPr>
              <w:t>1312,300</w:t>
            </w:r>
          </w:p>
        </w:tc>
        <w:tc>
          <w:tcPr>
            <w:tcW w:w="1499" w:type="dxa"/>
            <w:vAlign w:val="bottom"/>
          </w:tcPr>
          <w:p w:rsidR="00E24752" w:rsidRPr="004F188D" w:rsidRDefault="00E24752" w:rsidP="00BE62A5">
            <w:pPr>
              <w:jc w:val="center"/>
              <w:rPr>
                <w:b/>
                <w:bCs/>
                <w:szCs w:val="20"/>
              </w:rPr>
            </w:pPr>
            <w:r w:rsidRPr="004F188D">
              <w:rPr>
                <w:b/>
                <w:bCs/>
                <w:szCs w:val="20"/>
              </w:rPr>
              <w:t>1314,340</w:t>
            </w:r>
          </w:p>
        </w:tc>
      </w:tr>
      <w:tr w:rsidR="00E24752" w:rsidRPr="008223F2" w:rsidTr="00BE62A5">
        <w:tc>
          <w:tcPr>
            <w:tcW w:w="678" w:type="dxa"/>
          </w:tcPr>
          <w:p w:rsidR="00E24752" w:rsidRPr="008223F2" w:rsidRDefault="00E24752" w:rsidP="00BE62A5">
            <w:pPr>
              <w:tabs>
                <w:tab w:val="left" w:pos="915"/>
              </w:tabs>
              <w:jc w:val="center"/>
              <w:rPr>
                <w:b/>
              </w:rPr>
            </w:pPr>
            <w:r w:rsidRPr="008223F2">
              <w:rPr>
                <w:b/>
              </w:rPr>
              <w:t>4.</w:t>
            </w:r>
          </w:p>
        </w:tc>
        <w:tc>
          <w:tcPr>
            <w:tcW w:w="2562" w:type="dxa"/>
          </w:tcPr>
          <w:p w:rsidR="00E24752" w:rsidRPr="008223F2" w:rsidRDefault="00E24752" w:rsidP="00BE62A5">
            <w:pPr>
              <w:tabs>
                <w:tab w:val="left" w:pos="915"/>
              </w:tabs>
            </w:pPr>
            <w:r w:rsidRPr="008223F2">
              <w:t>СП Кусотинское</w:t>
            </w:r>
          </w:p>
        </w:tc>
        <w:tc>
          <w:tcPr>
            <w:tcW w:w="3030" w:type="dxa"/>
            <w:vAlign w:val="bottom"/>
          </w:tcPr>
          <w:p w:rsidR="00E24752" w:rsidRPr="004F188D" w:rsidRDefault="00E24752" w:rsidP="00BE62A5">
            <w:pPr>
              <w:jc w:val="center"/>
              <w:rPr>
                <w:szCs w:val="20"/>
              </w:rPr>
            </w:pPr>
            <w:r w:rsidRPr="004F188D">
              <w:rPr>
                <w:szCs w:val="20"/>
              </w:rPr>
              <w:t>1,574</w:t>
            </w:r>
          </w:p>
        </w:tc>
        <w:tc>
          <w:tcPr>
            <w:tcW w:w="2311" w:type="dxa"/>
            <w:vAlign w:val="bottom"/>
          </w:tcPr>
          <w:p w:rsidR="00E24752" w:rsidRPr="004F188D" w:rsidRDefault="00E24752" w:rsidP="00BE62A5">
            <w:pPr>
              <w:jc w:val="center"/>
              <w:rPr>
                <w:szCs w:val="20"/>
              </w:rPr>
            </w:pPr>
            <w:r w:rsidRPr="004F188D">
              <w:rPr>
                <w:szCs w:val="20"/>
              </w:rPr>
              <w:t>1458,400</w:t>
            </w:r>
          </w:p>
        </w:tc>
        <w:tc>
          <w:tcPr>
            <w:tcW w:w="1499" w:type="dxa"/>
            <w:vAlign w:val="bottom"/>
          </w:tcPr>
          <w:p w:rsidR="00E24752" w:rsidRPr="004F188D" w:rsidRDefault="00E24752" w:rsidP="00BE62A5">
            <w:pPr>
              <w:jc w:val="center"/>
              <w:rPr>
                <w:b/>
                <w:bCs/>
                <w:szCs w:val="20"/>
              </w:rPr>
            </w:pPr>
            <w:r w:rsidRPr="004F188D">
              <w:rPr>
                <w:b/>
                <w:bCs/>
                <w:szCs w:val="20"/>
              </w:rPr>
              <w:t>1459,974</w:t>
            </w:r>
          </w:p>
        </w:tc>
      </w:tr>
      <w:tr w:rsidR="00E24752" w:rsidRPr="008223F2" w:rsidTr="00BE62A5">
        <w:tc>
          <w:tcPr>
            <w:tcW w:w="678" w:type="dxa"/>
          </w:tcPr>
          <w:p w:rsidR="00E24752" w:rsidRPr="008223F2" w:rsidRDefault="00E24752" w:rsidP="00BE62A5">
            <w:pPr>
              <w:tabs>
                <w:tab w:val="left" w:pos="915"/>
              </w:tabs>
              <w:jc w:val="center"/>
              <w:rPr>
                <w:b/>
              </w:rPr>
            </w:pPr>
            <w:r>
              <w:rPr>
                <w:b/>
              </w:rPr>
              <w:t>5</w:t>
            </w:r>
            <w:r w:rsidRPr="008223F2">
              <w:rPr>
                <w:b/>
              </w:rPr>
              <w:t>.</w:t>
            </w:r>
          </w:p>
        </w:tc>
        <w:tc>
          <w:tcPr>
            <w:tcW w:w="2562" w:type="dxa"/>
          </w:tcPr>
          <w:p w:rsidR="00E24752" w:rsidRPr="008223F2" w:rsidRDefault="00E24752" w:rsidP="00BE62A5">
            <w:pPr>
              <w:tabs>
                <w:tab w:val="left" w:pos="915"/>
              </w:tabs>
            </w:pPr>
            <w:r>
              <w:t>СП Мухоршибирское</w:t>
            </w:r>
          </w:p>
        </w:tc>
        <w:tc>
          <w:tcPr>
            <w:tcW w:w="3030" w:type="dxa"/>
            <w:vAlign w:val="bottom"/>
          </w:tcPr>
          <w:p w:rsidR="00E24752" w:rsidRPr="004F188D" w:rsidRDefault="00E24752" w:rsidP="00BE62A5">
            <w:pPr>
              <w:jc w:val="center"/>
              <w:rPr>
                <w:szCs w:val="20"/>
              </w:rPr>
            </w:pPr>
            <w:r w:rsidRPr="004F188D">
              <w:rPr>
                <w:szCs w:val="20"/>
              </w:rPr>
              <w:t>11,745</w:t>
            </w:r>
          </w:p>
        </w:tc>
        <w:tc>
          <w:tcPr>
            <w:tcW w:w="2311" w:type="dxa"/>
            <w:vAlign w:val="bottom"/>
          </w:tcPr>
          <w:p w:rsidR="00E24752" w:rsidRPr="004F188D" w:rsidRDefault="00E24752" w:rsidP="00BE62A5">
            <w:pPr>
              <w:jc w:val="center"/>
              <w:rPr>
                <w:szCs w:val="20"/>
              </w:rPr>
            </w:pPr>
            <w:r w:rsidRPr="004F188D">
              <w:rPr>
                <w:szCs w:val="20"/>
              </w:rPr>
              <w:t>0,000</w:t>
            </w:r>
          </w:p>
        </w:tc>
        <w:tc>
          <w:tcPr>
            <w:tcW w:w="1499" w:type="dxa"/>
            <w:vAlign w:val="bottom"/>
          </w:tcPr>
          <w:p w:rsidR="00E24752" w:rsidRPr="004F188D" w:rsidRDefault="00E24752" w:rsidP="00BE62A5">
            <w:pPr>
              <w:jc w:val="center"/>
              <w:rPr>
                <w:b/>
                <w:bCs/>
                <w:szCs w:val="20"/>
              </w:rPr>
            </w:pPr>
            <w:r w:rsidRPr="004F188D">
              <w:rPr>
                <w:b/>
                <w:bCs/>
                <w:szCs w:val="20"/>
              </w:rPr>
              <w:t>11,745</w:t>
            </w:r>
          </w:p>
        </w:tc>
      </w:tr>
      <w:tr w:rsidR="00E24752" w:rsidRPr="008223F2" w:rsidTr="00BE62A5">
        <w:tc>
          <w:tcPr>
            <w:tcW w:w="678" w:type="dxa"/>
          </w:tcPr>
          <w:p w:rsidR="00E24752" w:rsidRPr="008223F2" w:rsidRDefault="00E24752" w:rsidP="00BE62A5">
            <w:pPr>
              <w:tabs>
                <w:tab w:val="left" w:pos="915"/>
              </w:tabs>
              <w:jc w:val="center"/>
              <w:rPr>
                <w:b/>
              </w:rPr>
            </w:pPr>
            <w:r>
              <w:rPr>
                <w:b/>
              </w:rPr>
              <w:t>6</w:t>
            </w:r>
            <w:r w:rsidRPr="008223F2">
              <w:rPr>
                <w:b/>
              </w:rPr>
              <w:t>.</w:t>
            </w:r>
          </w:p>
        </w:tc>
        <w:tc>
          <w:tcPr>
            <w:tcW w:w="2562" w:type="dxa"/>
          </w:tcPr>
          <w:p w:rsidR="00E24752" w:rsidRPr="008223F2" w:rsidRDefault="00E24752" w:rsidP="00BE62A5">
            <w:pPr>
              <w:tabs>
                <w:tab w:val="left" w:pos="915"/>
              </w:tabs>
            </w:pPr>
            <w:r w:rsidRPr="008223F2">
              <w:t>СП Нарсатуйское</w:t>
            </w:r>
          </w:p>
        </w:tc>
        <w:tc>
          <w:tcPr>
            <w:tcW w:w="3030" w:type="dxa"/>
            <w:vAlign w:val="bottom"/>
          </w:tcPr>
          <w:p w:rsidR="00E24752" w:rsidRPr="004F188D" w:rsidRDefault="00E24752" w:rsidP="00BE62A5">
            <w:pPr>
              <w:jc w:val="center"/>
              <w:rPr>
                <w:szCs w:val="20"/>
              </w:rPr>
            </w:pPr>
            <w:r w:rsidRPr="004F188D">
              <w:rPr>
                <w:szCs w:val="20"/>
              </w:rPr>
              <w:t>0,844</w:t>
            </w:r>
          </w:p>
        </w:tc>
        <w:tc>
          <w:tcPr>
            <w:tcW w:w="2311" w:type="dxa"/>
            <w:vAlign w:val="bottom"/>
          </w:tcPr>
          <w:p w:rsidR="00E24752" w:rsidRPr="004F188D" w:rsidRDefault="00E24752" w:rsidP="00BE62A5">
            <w:pPr>
              <w:jc w:val="center"/>
              <w:rPr>
                <w:szCs w:val="20"/>
              </w:rPr>
            </w:pPr>
            <w:r w:rsidRPr="004F188D">
              <w:rPr>
                <w:szCs w:val="20"/>
              </w:rPr>
              <w:t>1348,500</w:t>
            </w:r>
          </w:p>
        </w:tc>
        <w:tc>
          <w:tcPr>
            <w:tcW w:w="1499" w:type="dxa"/>
            <w:vAlign w:val="bottom"/>
          </w:tcPr>
          <w:p w:rsidR="00E24752" w:rsidRPr="004F188D" w:rsidRDefault="00E24752" w:rsidP="00BE62A5">
            <w:pPr>
              <w:jc w:val="center"/>
              <w:rPr>
                <w:b/>
                <w:bCs/>
                <w:szCs w:val="20"/>
              </w:rPr>
            </w:pPr>
            <w:r w:rsidRPr="004F188D">
              <w:rPr>
                <w:b/>
                <w:bCs/>
                <w:szCs w:val="20"/>
              </w:rPr>
              <w:t>1349,344</w:t>
            </w:r>
          </w:p>
        </w:tc>
      </w:tr>
      <w:tr w:rsidR="00E24752" w:rsidRPr="008223F2" w:rsidTr="00BE62A5">
        <w:tc>
          <w:tcPr>
            <w:tcW w:w="678" w:type="dxa"/>
          </w:tcPr>
          <w:p w:rsidR="00E24752" w:rsidRPr="008223F2" w:rsidRDefault="00E24752" w:rsidP="00BE62A5">
            <w:pPr>
              <w:tabs>
                <w:tab w:val="left" w:pos="915"/>
              </w:tabs>
              <w:jc w:val="center"/>
              <w:rPr>
                <w:b/>
              </w:rPr>
            </w:pPr>
            <w:r>
              <w:rPr>
                <w:b/>
              </w:rPr>
              <w:t>7</w:t>
            </w:r>
            <w:r w:rsidRPr="008223F2">
              <w:rPr>
                <w:b/>
              </w:rPr>
              <w:t>.</w:t>
            </w:r>
          </w:p>
        </w:tc>
        <w:tc>
          <w:tcPr>
            <w:tcW w:w="2562" w:type="dxa"/>
          </w:tcPr>
          <w:p w:rsidR="00E24752" w:rsidRPr="008223F2" w:rsidRDefault="00E24752" w:rsidP="00BE62A5">
            <w:pPr>
              <w:tabs>
                <w:tab w:val="left" w:pos="915"/>
              </w:tabs>
            </w:pPr>
            <w:r w:rsidRPr="008223F2">
              <w:t>СП Никольское</w:t>
            </w:r>
          </w:p>
        </w:tc>
        <w:tc>
          <w:tcPr>
            <w:tcW w:w="3030" w:type="dxa"/>
            <w:vAlign w:val="bottom"/>
          </w:tcPr>
          <w:p w:rsidR="00E24752" w:rsidRPr="004F188D" w:rsidRDefault="00E24752" w:rsidP="00BE62A5">
            <w:pPr>
              <w:jc w:val="center"/>
              <w:rPr>
                <w:szCs w:val="20"/>
              </w:rPr>
            </w:pPr>
            <w:r w:rsidRPr="004F188D">
              <w:rPr>
                <w:szCs w:val="20"/>
              </w:rPr>
              <w:t>2,917</w:t>
            </w:r>
          </w:p>
        </w:tc>
        <w:tc>
          <w:tcPr>
            <w:tcW w:w="2311" w:type="dxa"/>
            <w:vAlign w:val="bottom"/>
          </w:tcPr>
          <w:p w:rsidR="00E24752" w:rsidRPr="004F188D" w:rsidRDefault="00E24752" w:rsidP="00BE62A5">
            <w:pPr>
              <w:jc w:val="center"/>
              <w:rPr>
                <w:szCs w:val="20"/>
              </w:rPr>
            </w:pPr>
            <w:r w:rsidRPr="004F188D">
              <w:rPr>
                <w:szCs w:val="20"/>
              </w:rPr>
              <w:t>1417,200</w:t>
            </w:r>
          </w:p>
        </w:tc>
        <w:tc>
          <w:tcPr>
            <w:tcW w:w="1499" w:type="dxa"/>
            <w:vAlign w:val="bottom"/>
          </w:tcPr>
          <w:p w:rsidR="00E24752" w:rsidRPr="004F188D" w:rsidRDefault="00E24752" w:rsidP="00BE62A5">
            <w:pPr>
              <w:jc w:val="center"/>
              <w:rPr>
                <w:b/>
                <w:bCs/>
                <w:szCs w:val="20"/>
              </w:rPr>
            </w:pPr>
            <w:r w:rsidRPr="004F188D">
              <w:rPr>
                <w:b/>
                <w:bCs/>
                <w:szCs w:val="20"/>
              </w:rPr>
              <w:t>1420,117</w:t>
            </w:r>
          </w:p>
        </w:tc>
      </w:tr>
      <w:tr w:rsidR="00E24752" w:rsidRPr="008223F2" w:rsidTr="00BE62A5">
        <w:tc>
          <w:tcPr>
            <w:tcW w:w="678" w:type="dxa"/>
          </w:tcPr>
          <w:p w:rsidR="00E24752" w:rsidRPr="008223F2" w:rsidRDefault="00E24752" w:rsidP="00BE62A5">
            <w:pPr>
              <w:tabs>
                <w:tab w:val="left" w:pos="915"/>
              </w:tabs>
              <w:jc w:val="center"/>
              <w:rPr>
                <w:b/>
              </w:rPr>
            </w:pPr>
            <w:r>
              <w:rPr>
                <w:b/>
              </w:rPr>
              <w:t>8</w:t>
            </w:r>
            <w:r w:rsidRPr="008223F2">
              <w:rPr>
                <w:b/>
              </w:rPr>
              <w:t>.</w:t>
            </w:r>
          </w:p>
        </w:tc>
        <w:tc>
          <w:tcPr>
            <w:tcW w:w="2562" w:type="dxa"/>
          </w:tcPr>
          <w:p w:rsidR="00E24752" w:rsidRPr="008223F2" w:rsidRDefault="00E24752" w:rsidP="00BE62A5">
            <w:pPr>
              <w:tabs>
                <w:tab w:val="left" w:pos="915"/>
              </w:tabs>
            </w:pPr>
            <w:r w:rsidRPr="008223F2">
              <w:t>СП Новозаганское</w:t>
            </w:r>
          </w:p>
        </w:tc>
        <w:tc>
          <w:tcPr>
            <w:tcW w:w="3030" w:type="dxa"/>
            <w:vAlign w:val="bottom"/>
          </w:tcPr>
          <w:p w:rsidR="00E24752" w:rsidRPr="004F188D" w:rsidRDefault="00E24752" w:rsidP="00BE62A5">
            <w:pPr>
              <w:jc w:val="center"/>
              <w:rPr>
                <w:szCs w:val="20"/>
              </w:rPr>
            </w:pPr>
            <w:r w:rsidRPr="004F188D">
              <w:rPr>
                <w:szCs w:val="20"/>
              </w:rPr>
              <w:t>4,692</w:t>
            </w:r>
          </w:p>
        </w:tc>
        <w:tc>
          <w:tcPr>
            <w:tcW w:w="2311" w:type="dxa"/>
            <w:vAlign w:val="bottom"/>
          </w:tcPr>
          <w:p w:rsidR="00E24752" w:rsidRPr="004F188D" w:rsidRDefault="00E24752" w:rsidP="00BE62A5">
            <w:pPr>
              <w:jc w:val="center"/>
              <w:rPr>
                <w:szCs w:val="20"/>
              </w:rPr>
            </w:pPr>
            <w:r w:rsidRPr="004F188D">
              <w:rPr>
                <w:szCs w:val="20"/>
              </w:rPr>
              <w:t>1831,800</w:t>
            </w:r>
          </w:p>
        </w:tc>
        <w:tc>
          <w:tcPr>
            <w:tcW w:w="1499" w:type="dxa"/>
            <w:vAlign w:val="bottom"/>
          </w:tcPr>
          <w:p w:rsidR="00E24752" w:rsidRPr="004F188D" w:rsidRDefault="00E24752" w:rsidP="00BE62A5">
            <w:pPr>
              <w:jc w:val="center"/>
              <w:rPr>
                <w:b/>
                <w:bCs/>
                <w:szCs w:val="20"/>
              </w:rPr>
            </w:pPr>
            <w:r w:rsidRPr="004F188D">
              <w:rPr>
                <w:b/>
                <w:bCs/>
                <w:szCs w:val="20"/>
              </w:rPr>
              <w:t>1836,492</w:t>
            </w:r>
          </w:p>
        </w:tc>
      </w:tr>
      <w:tr w:rsidR="00E24752" w:rsidRPr="008223F2" w:rsidTr="00BE62A5">
        <w:tc>
          <w:tcPr>
            <w:tcW w:w="678" w:type="dxa"/>
          </w:tcPr>
          <w:p w:rsidR="00E24752" w:rsidRPr="008223F2" w:rsidRDefault="00E24752" w:rsidP="00BE62A5">
            <w:pPr>
              <w:tabs>
                <w:tab w:val="left" w:pos="915"/>
              </w:tabs>
              <w:jc w:val="center"/>
              <w:rPr>
                <w:b/>
              </w:rPr>
            </w:pPr>
            <w:r>
              <w:rPr>
                <w:b/>
              </w:rPr>
              <w:t>9</w:t>
            </w:r>
            <w:r w:rsidRPr="008223F2">
              <w:rPr>
                <w:b/>
              </w:rPr>
              <w:t>.</w:t>
            </w:r>
          </w:p>
        </w:tc>
        <w:tc>
          <w:tcPr>
            <w:tcW w:w="2562" w:type="dxa"/>
          </w:tcPr>
          <w:p w:rsidR="00E24752" w:rsidRPr="008223F2" w:rsidRDefault="00E24752" w:rsidP="00BE62A5">
            <w:pPr>
              <w:tabs>
                <w:tab w:val="left" w:pos="915"/>
              </w:tabs>
            </w:pPr>
            <w:r w:rsidRPr="008223F2">
              <w:t>СП Подлопатинское</w:t>
            </w:r>
          </w:p>
        </w:tc>
        <w:tc>
          <w:tcPr>
            <w:tcW w:w="3030" w:type="dxa"/>
            <w:vAlign w:val="bottom"/>
          </w:tcPr>
          <w:p w:rsidR="00E24752" w:rsidRPr="004F188D" w:rsidRDefault="00E24752" w:rsidP="00BE62A5">
            <w:pPr>
              <w:jc w:val="center"/>
              <w:rPr>
                <w:szCs w:val="20"/>
              </w:rPr>
            </w:pPr>
            <w:r w:rsidRPr="004F188D">
              <w:rPr>
                <w:szCs w:val="20"/>
              </w:rPr>
              <w:t>2,551</w:t>
            </w:r>
          </w:p>
        </w:tc>
        <w:tc>
          <w:tcPr>
            <w:tcW w:w="2311" w:type="dxa"/>
            <w:vAlign w:val="bottom"/>
          </w:tcPr>
          <w:p w:rsidR="00E24752" w:rsidRPr="004F188D" w:rsidRDefault="00E24752" w:rsidP="00BE62A5">
            <w:pPr>
              <w:jc w:val="center"/>
              <w:rPr>
                <w:szCs w:val="20"/>
              </w:rPr>
            </w:pPr>
            <w:r w:rsidRPr="004F188D">
              <w:rPr>
                <w:szCs w:val="20"/>
              </w:rPr>
              <w:t>1428,200</w:t>
            </w:r>
          </w:p>
        </w:tc>
        <w:tc>
          <w:tcPr>
            <w:tcW w:w="1499" w:type="dxa"/>
            <w:vAlign w:val="bottom"/>
          </w:tcPr>
          <w:p w:rsidR="00E24752" w:rsidRPr="004F188D" w:rsidRDefault="00E24752" w:rsidP="00BE62A5">
            <w:pPr>
              <w:jc w:val="center"/>
              <w:rPr>
                <w:b/>
                <w:bCs/>
                <w:szCs w:val="20"/>
              </w:rPr>
            </w:pPr>
            <w:r w:rsidRPr="004F188D">
              <w:rPr>
                <w:b/>
                <w:bCs/>
                <w:szCs w:val="20"/>
              </w:rPr>
              <w:t>1430,751</w:t>
            </w:r>
          </w:p>
        </w:tc>
      </w:tr>
      <w:tr w:rsidR="00E24752" w:rsidRPr="008223F2" w:rsidTr="00BE62A5">
        <w:tc>
          <w:tcPr>
            <w:tcW w:w="678" w:type="dxa"/>
          </w:tcPr>
          <w:p w:rsidR="00E24752" w:rsidRPr="008223F2" w:rsidRDefault="00E24752" w:rsidP="00BE62A5">
            <w:pPr>
              <w:tabs>
                <w:tab w:val="left" w:pos="915"/>
              </w:tabs>
              <w:jc w:val="center"/>
              <w:rPr>
                <w:b/>
              </w:rPr>
            </w:pPr>
            <w:r>
              <w:rPr>
                <w:b/>
              </w:rPr>
              <w:t>10</w:t>
            </w:r>
            <w:r w:rsidRPr="008223F2">
              <w:rPr>
                <w:b/>
              </w:rPr>
              <w:t>.</w:t>
            </w:r>
          </w:p>
        </w:tc>
        <w:tc>
          <w:tcPr>
            <w:tcW w:w="2562" w:type="dxa"/>
          </w:tcPr>
          <w:p w:rsidR="00E24752" w:rsidRPr="008223F2" w:rsidRDefault="00E24752" w:rsidP="00BE62A5">
            <w:pPr>
              <w:tabs>
                <w:tab w:val="left" w:pos="915"/>
              </w:tabs>
            </w:pPr>
            <w:r>
              <w:t>СП Саганнурское</w:t>
            </w:r>
          </w:p>
        </w:tc>
        <w:tc>
          <w:tcPr>
            <w:tcW w:w="3030" w:type="dxa"/>
            <w:vAlign w:val="bottom"/>
          </w:tcPr>
          <w:p w:rsidR="00E24752" w:rsidRPr="004F188D" w:rsidRDefault="00E24752" w:rsidP="00BE62A5">
            <w:pPr>
              <w:jc w:val="center"/>
              <w:rPr>
                <w:szCs w:val="20"/>
              </w:rPr>
            </w:pPr>
            <w:r w:rsidRPr="004F188D">
              <w:rPr>
                <w:szCs w:val="20"/>
              </w:rPr>
              <w:t>9,094</w:t>
            </w:r>
          </w:p>
        </w:tc>
        <w:tc>
          <w:tcPr>
            <w:tcW w:w="2311" w:type="dxa"/>
            <w:vAlign w:val="bottom"/>
          </w:tcPr>
          <w:p w:rsidR="00E24752" w:rsidRPr="004F188D" w:rsidRDefault="00E24752" w:rsidP="00BE62A5">
            <w:pPr>
              <w:jc w:val="center"/>
              <w:rPr>
                <w:szCs w:val="20"/>
              </w:rPr>
            </w:pPr>
            <w:r w:rsidRPr="004F188D">
              <w:rPr>
                <w:szCs w:val="20"/>
              </w:rPr>
              <w:t>0,000</w:t>
            </w:r>
          </w:p>
        </w:tc>
        <w:tc>
          <w:tcPr>
            <w:tcW w:w="1499" w:type="dxa"/>
            <w:vAlign w:val="bottom"/>
          </w:tcPr>
          <w:p w:rsidR="00E24752" w:rsidRPr="004F188D" w:rsidRDefault="00E24752" w:rsidP="00BE62A5">
            <w:pPr>
              <w:jc w:val="center"/>
              <w:rPr>
                <w:b/>
                <w:bCs/>
                <w:szCs w:val="20"/>
              </w:rPr>
            </w:pPr>
            <w:r w:rsidRPr="004F188D">
              <w:rPr>
                <w:b/>
                <w:bCs/>
                <w:szCs w:val="20"/>
              </w:rPr>
              <w:t>9,094</w:t>
            </w:r>
          </w:p>
        </w:tc>
      </w:tr>
      <w:tr w:rsidR="00E24752" w:rsidRPr="008223F2" w:rsidTr="00BE62A5">
        <w:tc>
          <w:tcPr>
            <w:tcW w:w="678" w:type="dxa"/>
          </w:tcPr>
          <w:p w:rsidR="00E24752" w:rsidRPr="008223F2" w:rsidRDefault="00E24752" w:rsidP="00BE62A5">
            <w:pPr>
              <w:tabs>
                <w:tab w:val="left" w:pos="915"/>
              </w:tabs>
              <w:jc w:val="center"/>
              <w:rPr>
                <w:b/>
              </w:rPr>
            </w:pPr>
            <w:r>
              <w:rPr>
                <w:b/>
              </w:rPr>
              <w:t>11</w:t>
            </w:r>
            <w:r w:rsidRPr="008223F2">
              <w:rPr>
                <w:b/>
              </w:rPr>
              <w:t>.</w:t>
            </w:r>
          </w:p>
        </w:tc>
        <w:tc>
          <w:tcPr>
            <w:tcW w:w="2562" w:type="dxa"/>
          </w:tcPr>
          <w:p w:rsidR="00E24752" w:rsidRPr="008223F2" w:rsidRDefault="00E24752" w:rsidP="00BE62A5">
            <w:pPr>
              <w:tabs>
                <w:tab w:val="left" w:pos="915"/>
              </w:tabs>
            </w:pPr>
            <w:r w:rsidRPr="008223F2">
              <w:t>СП Тугнуйское</w:t>
            </w:r>
          </w:p>
        </w:tc>
        <w:tc>
          <w:tcPr>
            <w:tcW w:w="3030" w:type="dxa"/>
            <w:vAlign w:val="bottom"/>
          </w:tcPr>
          <w:p w:rsidR="00E24752" w:rsidRPr="004F188D" w:rsidRDefault="00E24752" w:rsidP="00BE62A5">
            <w:pPr>
              <w:jc w:val="center"/>
              <w:rPr>
                <w:szCs w:val="20"/>
              </w:rPr>
            </w:pPr>
            <w:r w:rsidRPr="004F188D">
              <w:rPr>
                <w:szCs w:val="20"/>
              </w:rPr>
              <w:t>1,975</w:t>
            </w:r>
          </w:p>
        </w:tc>
        <w:tc>
          <w:tcPr>
            <w:tcW w:w="2311" w:type="dxa"/>
            <w:vAlign w:val="bottom"/>
          </w:tcPr>
          <w:p w:rsidR="00E24752" w:rsidRPr="004F188D" w:rsidRDefault="00E24752" w:rsidP="00BE62A5">
            <w:pPr>
              <w:jc w:val="center"/>
              <w:rPr>
                <w:szCs w:val="20"/>
              </w:rPr>
            </w:pPr>
            <w:r w:rsidRPr="004F188D">
              <w:rPr>
                <w:szCs w:val="20"/>
              </w:rPr>
              <w:t>1545,300</w:t>
            </w:r>
          </w:p>
        </w:tc>
        <w:tc>
          <w:tcPr>
            <w:tcW w:w="1499" w:type="dxa"/>
            <w:vAlign w:val="bottom"/>
          </w:tcPr>
          <w:p w:rsidR="00E24752" w:rsidRPr="004F188D" w:rsidRDefault="00E24752" w:rsidP="00BE62A5">
            <w:pPr>
              <w:jc w:val="center"/>
              <w:rPr>
                <w:b/>
                <w:bCs/>
                <w:szCs w:val="20"/>
              </w:rPr>
            </w:pPr>
            <w:r w:rsidRPr="004F188D">
              <w:rPr>
                <w:b/>
                <w:bCs/>
                <w:szCs w:val="20"/>
              </w:rPr>
              <w:t>1547,275</w:t>
            </w:r>
          </w:p>
        </w:tc>
      </w:tr>
      <w:tr w:rsidR="00E24752" w:rsidRPr="008223F2" w:rsidTr="00BE62A5">
        <w:tc>
          <w:tcPr>
            <w:tcW w:w="678" w:type="dxa"/>
          </w:tcPr>
          <w:p w:rsidR="00E24752" w:rsidRPr="008223F2" w:rsidRDefault="00E24752" w:rsidP="00BE62A5">
            <w:pPr>
              <w:tabs>
                <w:tab w:val="left" w:pos="915"/>
              </w:tabs>
              <w:jc w:val="center"/>
              <w:rPr>
                <w:b/>
              </w:rPr>
            </w:pPr>
            <w:r>
              <w:rPr>
                <w:b/>
              </w:rPr>
              <w:t>12</w:t>
            </w:r>
            <w:r w:rsidRPr="008223F2">
              <w:rPr>
                <w:b/>
              </w:rPr>
              <w:t>.</w:t>
            </w:r>
          </w:p>
        </w:tc>
        <w:tc>
          <w:tcPr>
            <w:tcW w:w="2562" w:type="dxa"/>
          </w:tcPr>
          <w:p w:rsidR="00E24752" w:rsidRPr="008223F2" w:rsidRDefault="00E24752" w:rsidP="00BE62A5">
            <w:pPr>
              <w:tabs>
                <w:tab w:val="left" w:pos="915"/>
              </w:tabs>
            </w:pPr>
            <w:r w:rsidRPr="008223F2">
              <w:t>СП Харашибирское</w:t>
            </w:r>
          </w:p>
        </w:tc>
        <w:tc>
          <w:tcPr>
            <w:tcW w:w="3030" w:type="dxa"/>
            <w:vAlign w:val="bottom"/>
          </w:tcPr>
          <w:p w:rsidR="00E24752" w:rsidRPr="004F188D" w:rsidRDefault="00E24752" w:rsidP="00BE62A5">
            <w:pPr>
              <w:jc w:val="center"/>
              <w:rPr>
                <w:szCs w:val="20"/>
              </w:rPr>
            </w:pPr>
            <w:r w:rsidRPr="004F188D">
              <w:rPr>
                <w:szCs w:val="20"/>
              </w:rPr>
              <w:t>1,966</w:t>
            </w:r>
          </w:p>
        </w:tc>
        <w:tc>
          <w:tcPr>
            <w:tcW w:w="2311" w:type="dxa"/>
            <w:vAlign w:val="bottom"/>
          </w:tcPr>
          <w:p w:rsidR="00E24752" w:rsidRPr="004F188D" w:rsidRDefault="00E24752" w:rsidP="00BE62A5">
            <w:pPr>
              <w:jc w:val="center"/>
              <w:rPr>
                <w:szCs w:val="20"/>
              </w:rPr>
            </w:pPr>
            <w:r w:rsidRPr="004F188D">
              <w:rPr>
                <w:szCs w:val="20"/>
              </w:rPr>
              <w:t>1453,600</w:t>
            </w:r>
          </w:p>
        </w:tc>
        <w:tc>
          <w:tcPr>
            <w:tcW w:w="1499" w:type="dxa"/>
            <w:vAlign w:val="bottom"/>
          </w:tcPr>
          <w:p w:rsidR="00E24752" w:rsidRPr="004F188D" w:rsidRDefault="00E24752" w:rsidP="00BE62A5">
            <w:pPr>
              <w:jc w:val="center"/>
              <w:rPr>
                <w:b/>
                <w:bCs/>
                <w:szCs w:val="20"/>
              </w:rPr>
            </w:pPr>
            <w:r w:rsidRPr="004F188D">
              <w:rPr>
                <w:b/>
                <w:bCs/>
                <w:szCs w:val="20"/>
              </w:rPr>
              <w:t>1455,566</w:t>
            </w:r>
          </w:p>
        </w:tc>
      </w:tr>
      <w:tr w:rsidR="00E24752" w:rsidRPr="008223F2" w:rsidTr="00BE62A5">
        <w:tc>
          <w:tcPr>
            <w:tcW w:w="678" w:type="dxa"/>
          </w:tcPr>
          <w:p w:rsidR="00E24752" w:rsidRPr="008223F2" w:rsidRDefault="00E24752" w:rsidP="00BE62A5">
            <w:pPr>
              <w:tabs>
                <w:tab w:val="left" w:pos="915"/>
              </w:tabs>
              <w:jc w:val="center"/>
              <w:rPr>
                <w:b/>
              </w:rPr>
            </w:pPr>
            <w:r>
              <w:rPr>
                <w:b/>
              </w:rPr>
              <w:t>13</w:t>
            </w:r>
            <w:r w:rsidRPr="008223F2">
              <w:rPr>
                <w:b/>
              </w:rPr>
              <w:t>.</w:t>
            </w:r>
          </w:p>
        </w:tc>
        <w:tc>
          <w:tcPr>
            <w:tcW w:w="2562" w:type="dxa"/>
          </w:tcPr>
          <w:p w:rsidR="00E24752" w:rsidRPr="008223F2" w:rsidRDefault="00E24752" w:rsidP="00BE62A5">
            <w:pPr>
              <w:tabs>
                <w:tab w:val="left" w:pos="915"/>
              </w:tabs>
            </w:pPr>
            <w:r w:rsidRPr="008223F2">
              <w:t>СП Хонхолойское</w:t>
            </w:r>
          </w:p>
        </w:tc>
        <w:tc>
          <w:tcPr>
            <w:tcW w:w="3030" w:type="dxa"/>
            <w:vAlign w:val="bottom"/>
          </w:tcPr>
          <w:p w:rsidR="00E24752" w:rsidRPr="004F188D" w:rsidRDefault="00E24752" w:rsidP="00BE62A5">
            <w:pPr>
              <w:jc w:val="center"/>
              <w:rPr>
                <w:szCs w:val="20"/>
              </w:rPr>
            </w:pPr>
            <w:r w:rsidRPr="004F188D">
              <w:rPr>
                <w:szCs w:val="20"/>
              </w:rPr>
              <w:t>3,492</w:t>
            </w:r>
          </w:p>
        </w:tc>
        <w:tc>
          <w:tcPr>
            <w:tcW w:w="2311" w:type="dxa"/>
            <w:vAlign w:val="bottom"/>
          </w:tcPr>
          <w:p w:rsidR="00E24752" w:rsidRPr="004F188D" w:rsidRDefault="00E24752" w:rsidP="00BE62A5">
            <w:pPr>
              <w:jc w:val="center"/>
              <w:rPr>
                <w:szCs w:val="20"/>
              </w:rPr>
            </w:pPr>
            <w:r w:rsidRPr="004F188D">
              <w:rPr>
                <w:szCs w:val="20"/>
              </w:rPr>
              <w:t>1413,100</w:t>
            </w:r>
          </w:p>
        </w:tc>
        <w:tc>
          <w:tcPr>
            <w:tcW w:w="1499" w:type="dxa"/>
            <w:vAlign w:val="bottom"/>
          </w:tcPr>
          <w:p w:rsidR="00E24752" w:rsidRPr="004F188D" w:rsidRDefault="00E24752" w:rsidP="00BE62A5">
            <w:pPr>
              <w:jc w:val="center"/>
              <w:rPr>
                <w:b/>
                <w:bCs/>
                <w:szCs w:val="20"/>
              </w:rPr>
            </w:pPr>
            <w:r w:rsidRPr="004F188D">
              <w:rPr>
                <w:b/>
                <w:bCs/>
                <w:szCs w:val="20"/>
              </w:rPr>
              <w:t>1416,592</w:t>
            </w:r>
          </w:p>
        </w:tc>
      </w:tr>
      <w:tr w:rsidR="00E24752" w:rsidRPr="008223F2" w:rsidTr="00BE62A5">
        <w:tc>
          <w:tcPr>
            <w:tcW w:w="678" w:type="dxa"/>
          </w:tcPr>
          <w:p w:rsidR="00E24752" w:rsidRPr="008223F2" w:rsidRDefault="00E24752" w:rsidP="00BE62A5">
            <w:pPr>
              <w:tabs>
                <w:tab w:val="left" w:pos="915"/>
              </w:tabs>
              <w:jc w:val="center"/>
              <w:rPr>
                <w:b/>
              </w:rPr>
            </w:pPr>
            <w:r>
              <w:rPr>
                <w:b/>
              </w:rPr>
              <w:t>14</w:t>
            </w:r>
            <w:r w:rsidRPr="008223F2">
              <w:rPr>
                <w:b/>
              </w:rPr>
              <w:t>.</w:t>
            </w:r>
          </w:p>
        </w:tc>
        <w:tc>
          <w:tcPr>
            <w:tcW w:w="2562" w:type="dxa"/>
          </w:tcPr>
          <w:p w:rsidR="00E24752" w:rsidRPr="008223F2" w:rsidRDefault="00E24752" w:rsidP="00BE62A5">
            <w:pPr>
              <w:tabs>
                <w:tab w:val="left" w:pos="915"/>
              </w:tabs>
            </w:pPr>
            <w:r w:rsidRPr="008223F2">
              <w:t>СП Хошун-Узурское</w:t>
            </w:r>
          </w:p>
        </w:tc>
        <w:tc>
          <w:tcPr>
            <w:tcW w:w="3030" w:type="dxa"/>
            <w:vAlign w:val="bottom"/>
          </w:tcPr>
          <w:p w:rsidR="00E24752" w:rsidRPr="004F188D" w:rsidRDefault="00E24752" w:rsidP="00BE62A5">
            <w:pPr>
              <w:jc w:val="center"/>
              <w:rPr>
                <w:szCs w:val="20"/>
              </w:rPr>
            </w:pPr>
            <w:r w:rsidRPr="004F188D">
              <w:rPr>
                <w:szCs w:val="20"/>
              </w:rPr>
              <w:t>1,274</w:t>
            </w:r>
          </w:p>
        </w:tc>
        <w:tc>
          <w:tcPr>
            <w:tcW w:w="2311" w:type="dxa"/>
            <w:vAlign w:val="bottom"/>
          </w:tcPr>
          <w:p w:rsidR="00E24752" w:rsidRPr="004F188D" w:rsidRDefault="00E24752" w:rsidP="00BE62A5">
            <w:pPr>
              <w:jc w:val="center"/>
              <w:rPr>
                <w:szCs w:val="20"/>
              </w:rPr>
            </w:pPr>
            <w:r w:rsidRPr="004F188D">
              <w:rPr>
                <w:szCs w:val="20"/>
              </w:rPr>
              <w:t>1144,300</w:t>
            </w:r>
          </w:p>
        </w:tc>
        <w:tc>
          <w:tcPr>
            <w:tcW w:w="1499" w:type="dxa"/>
            <w:vAlign w:val="bottom"/>
          </w:tcPr>
          <w:p w:rsidR="00E24752" w:rsidRPr="004F188D" w:rsidRDefault="00E24752" w:rsidP="00BE62A5">
            <w:pPr>
              <w:jc w:val="center"/>
              <w:rPr>
                <w:b/>
                <w:bCs/>
                <w:szCs w:val="20"/>
              </w:rPr>
            </w:pPr>
            <w:r w:rsidRPr="004F188D">
              <w:rPr>
                <w:b/>
                <w:bCs/>
                <w:szCs w:val="20"/>
              </w:rPr>
              <w:t>1145,574</w:t>
            </w:r>
          </w:p>
        </w:tc>
      </w:tr>
      <w:tr w:rsidR="00E24752" w:rsidRPr="008223F2" w:rsidTr="00BE62A5">
        <w:tc>
          <w:tcPr>
            <w:tcW w:w="678" w:type="dxa"/>
          </w:tcPr>
          <w:p w:rsidR="00E24752" w:rsidRPr="008223F2" w:rsidRDefault="00E24752" w:rsidP="00BE62A5">
            <w:pPr>
              <w:tabs>
                <w:tab w:val="left" w:pos="915"/>
              </w:tabs>
              <w:jc w:val="center"/>
              <w:rPr>
                <w:b/>
              </w:rPr>
            </w:pPr>
            <w:r>
              <w:rPr>
                <w:b/>
              </w:rPr>
              <w:t>15</w:t>
            </w:r>
            <w:r w:rsidRPr="008223F2">
              <w:rPr>
                <w:b/>
              </w:rPr>
              <w:t>.</w:t>
            </w:r>
          </w:p>
        </w:tc>
        <w:tc>
          <w:tcPr>
            <w:tcW w:w="2562" w:type="dxa"/>
          </w:tcPr>
          <w:p w:rsidR="00E24752" w:rsidRPr="008223F2" w:rsidRDefault="00E24752" w:rsidP="00BE62A5">
            <w:pPr>
              <w:tabs>
                <w:tab w:val="left" w:pos="915"/>
              </w:tabs>
            </w:pPr>
            <w:r w:rsidRPr="008223F2">
              <w:t>СП Цолгинское</w:t>
            </w:r>
          </w:p>
        </w:tc>
        <w:tc>
          <w:tcPr>
            <w:tcW w:w="3030" w:type="dxa"/>
            <w:vAlign w:val="bottom"/>
          </w:tcPr>
          <w:p w:rsidR="00E24752" w:rsidRPr="004F188D" w:rsidRDefault="00E24752" w:rsidP="00BE62A5">
            <w:pPr>
              <w:jc w:val="center"/>
              <w:rPr>
                <w:szCs w:val="20"/>
              </w:rPr>
            </w:pPr>
            <w:r w:rsidRPr="004F188D">
              <w:rPr>
                <w:szCs w:val="20"/>
              </w:rPr>
              <w:t>4,323</w:t>
            </w:r>
          </w:p>
        </w:tc>
        <w:tc>
          <w:tcPr>
            <w:tcW w:w="2311" w:type="dxa"/>
            <w:vAlign w:val="bottom"/>
          </w:tcPr>
          <w:p w:rsidR="00E24752" w:rsidRPr="004F188D" w:rsidRDefault="00E24752" w:rsidP="00BE62A5">
            <w:pPr>
              <w:jc w:val="center"/>
              <w:rPr>
                <w:szCs w:val="20"/>
              </w:rPr>
            </w:pPr>
            <w:r w:rsidRPr="004F188D">
              <w:rPr>
                <w:szCs w:val="20"/>
              </w:rPr>
              <w:t>1849,900</w:t>
            </w:r>
          </w:p>
        </w:tc>
        <w:tc>
          <w:tcPr>
            <w:tcW w:w="1499" w:type="dxa"/>
            <w:vAlign w:val="bottom"/>
          </w:tcPr>
          <w:p w:rsidR="00E24752" w:rsidRPr="004F188D" w:rsidRDefault="00E24752" w:rsidP="00BE62A5">
            <w:pPr>
              <w:jc w:val="center"/>
              <w:rPr>
                <w:b/>
                <w:bCs/>
                <w:szCs w:val="20"/>
              </w:rPr>
            </w:pPr>
            <w:r w:rsidRPr="004F188D">
              <w:rPr>
                <w:b/>
                <w:bCs/>
                <w:szCs w:val="20"/>
              </w:rPr>
              <w:t>1854,223</w:t>
            </w:r>
          </w:p>
        </w:tc>
      </w:tr>
      <w:tr w:rsidR="00E24752" w:rsidRPr="008223F2" w:rsidTr="00BE62A5">
        <w:tc>
          <w:tcPr>
            <w:tcW w:w="678" w:type="dxa"/>
          </w:tcPr>
          <w:p w:rsidR="00E24752" w:rsidRPr="008223F2" w:rsidRDefault="00E24752" w:rsidP="00BE62A5">
            <w:pPr>
              <w:tabs>
                <w:tab w:val="left" w:pos="915"/>
              </w:tabs>
              <w:jc w:val="center"/>
              <w:rPr>
                <w:b/>
              </w:rPr>
            </w:pPr>
            <w:r>
              <w:rPr>
                <w:b/>
              </w:rPr>
              <w:t>16</w:t>
            </w:r>
            <w:r w:rsidRPr="008223F2">
              <w:rPr>
                <w:b/>
              </w:rPr>
              <w:t>.</w:t>
            </w:r>
          </w:p>
        </w:tc>
        <w:tc>
          <w:tcPr>
            <w:tcW w:w="2562" w:type="dxa"/>
          </w:tcPr>
          <w:p w:rsidR="00E24752" w:rsidRPr="008223F2" w:rsidRDefault="00E24752" w:rsidP="00BE62A5">
            <w:pPr>
              <w:tabs>
                <w:tab w:val="left" w:pos="915"/>
              </w:tabs>
            </w:pPr>
            <w:r w:rsidRPr="008223F2">
              <w:t>СП Шаралдайское</w:t>
            </w:r>
          </w:p>
        </w:tc>
        <w:tc>
          <w:tcPr>
            <w:tcW w:w="3030" w:type="dxa"/>
            <w:vAlign w:val="bottom"/>
          </w:tcPr>
          <w:p w:rsidR="00E24752" w:rsidRPr="004F188D" w:rsidRDefault="00E24752" w:rsidP="00BE62A5">
            <w:pPr>
              <w:jc w:val="center"/>
              <w:rPr>
                <w:szCs w:val="20"/>
              </w:rPr>
            </w:pPr>
            <w:r w:rsidRPr="004F188D">
              <w:rPr>
                <w:szCs w:val="20"/>
              </w:rPr>
              <w:t>3,579</w:t>
            </w:r>
          </w:p>
        </w:tc>
        <w:tc>
          <w:tcPr>
            <w:tcW w:w="2311" w:type="dxa"/>
            <w:vAlign w:val="bottom"/>
          </w:tcPr>
          <w:p w:rsidR="00E24752" w:rsidRPr="004F188D" w:rsidRDefault="00E24752" w:rsidP="00BE62A5">
            <w:pPr>
              <w:jc w:val="center"/>
              <w:rPr>
                <w:szCs w:val="20"/>
              </w:rPr>
            </w:pPr>
            <w:r w:rsidRPr="004F188D">
              <w:rPr>
                <w:szCs w:val="20"/>
              </w:rPr>
              <w:t>1667,000</w:t>
            </w:r>
          </w:p>
        </w:tc>
        <w:tc>
          <w:tcPr>
            <w:tcW w:w="1499" w:type="dxa"/>
            <w:vAlign w:val="bottom"/>
          </w:tcPr>
          <w:p w:rsidR="00E24752" w:rsidRPr="004F188D" w:rsidRDefault="00E24752" w:rsidP="00BE62A5">
            <w:pPr>
              <w:jc w:val="center"/>
              <w:rPr>
                <w:b/>
                <w:bCs/>
                <w:szCs w:val="20"/>
              </w:rPr>
            </w:pPr>
            <w:r w:rsidRPr="004F188D">
              <w:rPr>
                <w:b/>
                <w:bCs/>
                <w:szCs w:val="20"/>
              </w:rPr>
              <w:t>1670,579</w:t>
            </w:r>
          </w:p>
        </w:tc>
      </w:tr>
      <w:tr w:rsidR="00E24752" w:rsidRPr="008223F2" w:rsidTr="00BE62A5">
        <w:tc>
          <w:tcPr>
            <w:tcW w:w="3240" w:type="dxa"/>
            <w:gridSpan w:val="2"/>
          </w:tcPr>
          <w:p w:rsidR="00E24752" w:rsidRPr="008223F2" w:rsidRDefault="00E24752" w:rsidP="00BE62A5">
            <w:pPr>
              <w:tabs>
                <w:tab w:val="left" w:pos="915"/>
              </w:tabs>
              <w:jc w:val="center"/>
              <w:rPr>
                <w:b/>
                <w:i/>
              </w:rPr>
            </w:pPr>
            <w:r w:rsidRPr="008223F2">
              <w:rPr>
                <w:b/>
                <w:i/>
              </w:rPr>
              <w:t>Итого по поселениям</w:t>
            </w:r>
          </w:p>
        </w:tc>
        <w:tc>
          <w:tcPr>
            <w:tcW w:w="3030" w:type="dxa"/>
          </w:tcPr>
          <w:p w:rsidR="00E24752" w:rsidRPr="00BF4BB1" w:rsidRDefault="00E24752" w:rsidP="00BE62A5">
            <w:pPr>
              <w:tabs>
                <w:tab w:val="left" w:pos="915"/>
              </w:tabs>
              <w:jc w:val="center"/>
              <w:rPr>
                <w:b/>
                <w:szCs w:val="20"/>
              </w:rPr>
            </w:pPr>
            <w:r w:rsidRPr="00BF4BB1">
              <w:rPr>
                <w:b/>
                <w:szCs w:val="20"/>
              </w:rPr>
              <w:t>53,800</w:t>
            </w:r>
          </w:p>
        </w:tc>
        <w:tc>
          <w:tcPr>
            <w:tcW w:w="2311" w:type="dxa"/>
            <w:vAlign w:val="bottom"/>
          </w:tcPr>
          <w:p w:rsidR="00E24752" w:rsidRPr="00BF4BB1" w:rsidRDefault="00E24752" w:rsidP="00BE62A5">
            <w:pPr>
              <w:jc w:val="center"/>
              <w:rPr>
                <w:b/>
                <w:bCs/>
                <w:szCs w:val="20"/>
              </w:rPr>
            </w:pPr>
            <w:r>
              <w:rPr>
                <w:b/>
                <w:bCs/>
                <w:szCs w:val="20"/>
              </w:rPr>
              <w:t>20395,100</w:t>
            </w:r>
          </w:p>
        </w:tc>
        <w:tc>
          <w:tcPr>
            <w:tcW w:w="1499" w:type="dxa"/>
            <w:vAlign w:val="bottom"/>
          </w:tcPr>
          <w:p w:rsidR="00E24752" w:rsidRPr="00BF4BB1" w:rsidRDefault="00E24752" w:rsidP="00BE62A5">
            <w:pPr>
              <w:jc w:val="center"/>
              <w:rPr>
                <w:b/>
                <w:bCs/>
                <w:szCs w:val="20"/>
              </w:rPr>
            </w:pPr>
            <w:r>
              <w:rPr>
                <w:b/>
                <w:bCs/>
                <w:szCs w:val="20"/>
              </w:rPr>
              <w:t>20448,900</w:t>
            </w:r>
          </w:p>
        </w:tc>
      </w:tr>
    </w:tbl>
    <w:p w:rsidR="00027128" w:rsidRPr="00E24752" w:rsidRDefault="00027128" w:rsidP="00027128">
      <w:pPr>
        <w:jc w:val="right"/>
        <w:outlineLvl w:val="0"/>
        <w:rPr>
          <w:b/>
        </w:rPr>
      </w:pPr>
    </w:p>
    <w:p w:rsidR="00027128" w:rsidRPr="00E24752" w:rsidRDefault="00027128" w:rsidP="00027128">
      <w:pPr>
        <w:jc w:val="right"/>
        <w:rPr>
          <w:rFonts w:cs="Times New Roman"/>
          <w:szCs w:val="20"/>
        </w:rPr>
      </w:pPr>
      <w:r w:rsidRPr="00E24752">
        <w:rPr>
          <w:rFonts w:cs="Times New Roman"/>
          <w:szCs w:val="20"/>
        </w:rPr>
        <w:t>Таблица 2</w:t>
      </w:r>
    </w:p>
    <w:p w:rsidR="00027128" w:rsidRPr="00E24752" w:rsidRDefault="00027128" w:rsidP="00027128">
      <w:pPr>
        <w:jc w:val="right"/>
        <w:rPr>
          <w:rFonts w:cs="Times New Roman"/>
          <w:szCs w:val="20"/>
        </w:rPr>
      </w:pPr>
    </w:p>
    <w:p w:rsidR="00027128" w:rsidRPr="00E24752" w:rsidRDefault="00027128" w:rsidP="00027128">
      <w:pPr>
        <w:jc w:val="center"/>
        <w:rPr>
          <w:b/>
        </w:rPr>
      </w:pPr>
      <w:r w:rsidRPr="00E24752">
        <w:rPr>
          <w:b/>
        </w:rPr>
        <w:t xml:space="preserve">Распределение иных межбюджетных трансфертов бюджетам поселений на обеспечение первоочередных расходов на 2017 год </w:t>
      </w:r>
    </w:p>
    <w:p w:rsidR="00027128" w:rsidRPr="00E24752" w:rsidRDefault="00027128" w:rsidP="00027128">
      <w:pPr>
        <w:jc w:val="right"/>
      </w:pPr>
      <w:r w:rsidRPr="00E24752">
        <w:t>тыс. руб.</w:t>
      </w:r>
    </w:p>
    <w:tbl>
      <w:tblPr>
        <w:tblW w:w="676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600"/>
        <w:gridCol w:w="1980"/>
      </w:tblGrid>
      <w:tr w:rsidR="00E24752" w:rsidTr="00BE62A5">
        <w:tc>
          <w:tcPr>
            <w:tcW w:w="1188" w:type="dxa"/>
          </w:tcPr>
          <w:p w:rsidR="00E24752" w:rsidRPr="0055289F" w:rsidRDefault="00E24752" w:rsidP="00BE62A5">
            <w:pPr>
              <w:tabs>
                <w:tab w:val="left" w:pos="915"/>
              </w:tabs>
              <w:jc w:val="center"/>
              <w:rPr>
                <w:b/>
              </w:rPr>
            </w:pPr>
            <w:r w:rsidRPr="0055289F">
              <w:rPr>
                <w:b/>
              </w:rPr>
              <w:t>№ П/П</w:t>
            </w:r>
          </w:p>
        </w:tc>
        <w:tc>
          <w:tcPr>
            <w:tcW w:w="3600" w:type="dxa"/>
          </w:tcPr>
          <w:p w:rsidR="00E24752" w:rsidRPr="0055289F" w:rsidRDefault="00E24752" w:rsidP="00BE62A5">
            <w:pPr>
              <w:tabs>
                <w:tab w:val="left" w:pos="915"/>
              </w:tabs>
              <w:jc w:val="center"/>
              <w:rPr>
                <w:b/>
              </w:rPr>
            </w:pPr>
            <w:r w:rsidRPr="0055289F">
              <w:rPr>
                <w:b/>
              </w:rPr>
              <w:t>Наименование поселений</w:t>
            </w:r>
          </w:p>
        </w:tc>
        <w:tc>
          <w:tcPr>
            <w:tcW w:w="1980" w:type="dxa"/>
          </w:tcPr>
          <w:p w:rsidR="00E24752" w:rsidRPr="0055289F" w:rsidRDefault="00E24752" w:rsidP="00BE62A5">
            <w:pPr>
              <w:jc w:val="center"/>
            </w:pPr>
            <w:r w:rsidRPr="0055289F">
              <w:rPr>
                <w:b/>
              </w:rPr>
              <w:t>Сумма, тыс.</w:t>
            </w:r>
            <w:r>
              <w:rPr>
                <w:b/>
              </w:rPr>
              <w:t xml:space="preserve"> </w:t>
            </w:r>
            <w:r w:rsidRPr="0055289F">
              <w:rPr>
                <w:b/>
              </w:rPr>
              <w:t>руб.</w:t>
            </w:r>
          </w:p>
        </w:tc>
      </w:tr>
      <w:tr w:rsidR="00E24752" w:rsidRPr="00FA37C4" w:rsidTr="00BE62A5">
        <w:tc>
          <w:tcPr>
            <w:tcW w:w="1188" w:type="dxa"/>
          </w:tcPr>
          <w:p w:rsidR="00E24752" w:rsidRPr="0055289F" w:rsidRDefault="00E24752" w:rsidP="00BE62A5">
            <w:pPr>
              <w:tabs>
                <w:tab w:val="left" w:pos="915"/>
              </w:tabs>
              <w:jc w:val="center"/>
              <w:rPr>
                <w:b/>
              </w:rPr>
            </w:pPr>
            <w:r w:rsidRPr="0055289F">
              <w:rPr>
                <w:b/>
              </w:rPr>
              <w:t>1.</w:t>
            </w:r>
          </w:p>
        </w:tc>
        <w:tc>
          <w:tcPr>
            <w:tcW w:w="3600" w:type="dxa"/>
          </w:tcPr>
          <w:p w:rsidR="00E24752" w:rsidRPr="0055289F" w:rsidRDefault="00E24752" w:rsidP="00BE62A5">
            <w:pPr>
              <w:tabs>
                <w:tab w:val="left" w:pos="915"/>
              </w:tabs>
            </w:pPr>
            <w:r w:rsidRPr="0055289F">
              <w:t>СП Барское</w:t>
            </w:r>
          </w:p>
        </w:tc>
        <w:tc>
          <w:tcPr>
            <w:tcW w:w="1980" w:type="dxa"/>
            <w:vAlign w:val="bottom"/>
          </w:tcPr>
          <w:p w:rsidR="00E24752" w:rsidRPr="007B53AE" w:rsidRDefault="00E24752" w:rsidP="00BE62A5">
            <w:pPr>
              <w:jc w:val="center"/>
              <w:rPr>
                <w:bCs/>
                <w:szCs w:val="20"/>
              </w:rPr>
            </w:pPr>
            <w:r w:rsidRPr="007B53AE">
              <w:rPr>
                <w:bCs/>
                <w:szCs w:val="20"/>
              </w:rPr>
              <w:t>159,336</w:t>
            </w:r>
          </w:p>
        </w:tc>
      </w:tr>
      <w:tr w:rsidR="00E24752" w:rsidRPr="00FA37C4" w:rsidTr="00BE62A5">
        <w:tc>
          <w:tcPr>
            <w:tcW w:w="1188" w:type="dxa"/>
          </w:tcPr>
          <w:p w:rsidR="00E24752" w:rsidRPr="0055289F" w:rsidRDefault="00E24752" w:rsidP="00BE62A5">
            <w:pPr>
              <w:tabs>
                <w:tab w:val="left" w:pos="915"/>
              </w:tabs>
              <w:jc w:val="center"/>
              <w:rPr>
                <w:b/>
              </w:rPr>
            </w:pPr>
            <w:r>
              <w:rPr>
                <w:b/>
              </w:rPr>
              <w:t>2</w:t>
            </w:r>
            <w:r w:rsidRPr="0055289F">
              <w:rPr>
                <w:b/>
              </w:rPr>
              <w:t>.</w:t>
            </w:r>
          </w:p>
        </w:tc>
        <w:tc>
          <w:tcPr>
            <w:tcW w:w="3600" w:type="dxa"/>
          </w:tcPr>
          <w:p w:rsidR="00E24752" w:rsidRPr="0055289F" w:rsidRDefault="00E24752" w:rsidP="00BE62A5">
            <w:pPr>
              <w:tabs>
                <w:tab w:val="left" w:pos="915"/>
              </w:tabs>
            </w:pPr>
            <w:r w:rsidRPr="0055289F">
              <w:t>СП Калиновское</w:t>
            </w:r>
          </w:p>
        </w:tc>
        <w:tc>
          <w:tcPr>
            <w:tcW w:w="1980" w:type="dxa"/>
            <w:vAlign w:val="bottom"/>
          </w:tcPr>
          <w:p w:rsidR="00E24752" w:rsidRPr="007B53AE" w:rsidRDefault="00E24752" w:rsidP="00BE62A5">
            <w:pPr>
              <w:jc w:val="center"/>
              <w:rPr>
                <w:bCs/>
                <w:szCs w:val="20"/>
              </w:rPr>
            </w:pPr>
            <w:r w:rsidRPr="007B53AE">
              <w:rPr>
                <w:bCs/>
                <w:szCs w:val="20"/>
              </w:rPr>
              <w:t>491,784</w:t>
            </w:r>
          </w:p>
        </w:tc>
      </w:tr>
      <w:tr w:rsidR="00E24752" w:rsidRPr="00FA37C4" w:rsidTr="00BE62A5">
        <w:tc>
          <w:tcPr>
            <w:tcW w:w="1188" w:type="dxa"/>
          </w:tcPr>
          <w:p w:rsidR="00E24752" w:rsidRPr="0055289F" w:rsidRDefault="00E24752" w:rsidP="00BE62A5">
            <w:pPr>
              <w:tabs>
                <w:tab w:val="left" w:pos="915"/>
              </w:tabs>
              <w:jc w:val="center"/>
              <w:rPr>
                <w:b/>
              </w:rPr>
            </w:pPr>
            <w:r>
              <w:rPr>
                <w:b/>
              </w:rPr>
              <w:t>3</w:t>
            </w:r>
            <w:r w:rsidRPr="0055289F">
              <w:rPr>
                <w:b/>
              </w:rPr>
              <w:t>.</w:t>
            </w:r>
          </w:p>
        </w:tc>
        <w:tc>
          <w:tcPr>
            <w:tcW w:w="3600" w:type="dxa"/>
          </w:tcPr>
          <w:p w:rsidR="00E24752" w:rsidRPr="0055289F" w:rsidRDefault="00E24752" w:rsidP="00BE62A5">
            <w:pPr>
              <w:tabs>
                <w:tab w:val="left" w:pos="915"/>
              </w:tabs>
            </w:pPr>
            <w:r w:rsidRPr="0055289F">
              <w:t>СП Кусотинское</w:t>
            </w:r>
          </w:p>
        </w:tc>
        <w:tc>
          <w:tcPr>
            <w:tcW w:w="1980" w:type="dxa"/>
            <w:vAlign w:val="bottom"/>
          </w:tcPr>
          <w:p w:rsidR="00E24752" w:rsidRPr="007B53AE" w:rsidRDefault="00E24752" w:rsidP="00BE62A5">
            <w:pPr>
              <w:jc w:val="center"/>
              <w:rPr>
                <w:bCs/>
                <w:szCs w:val="20"/>
              </w:rPr>
            </w:pPr>
            <w:r w:rsidRPr="007B53AE">
              <w:rPr>
                <w:bCs/>
                <w:szCs w:val="20"/>
              </w:rPr>
              <w:t>132,907</w:t>
            </w:r>
          </w:p>
        </w:tc>
      </w:tr>
      <w:tr w:rsidR="00E24752" w:rsidRPr="00FA37C4" w:rsidTr="00BE62A5">
        <w:tc>
          <w:tcPr>
            <w:tcW w:w="1188" w:type="dxa"/>
          </w:tcPr>
          <w:p w:rsidR="00E24752" w:rsidRPr="0055289F" w:rsidRDefault="00E24752" w:rsidP="00BE62A5">
            <w:pPr>
              <w:tabs>
                <w:tab w:val="left" w:pos="915"/>
              </w:tabs>
              <w:jc w:val="center"/>
              <w:rPr>
                <w:b/>
              </w:rPr>
            </w:pPr>
            <w:r>
              <w:rPr>
                <w:b/>
              </w:rPr>
              <w:t>4</w:t>
            </w:r>
            <w:r w:rsidRPr="0055289F">
              <w:rPr>
                <w:b/>
              </w:rPr>
              <w:t>.</w:t>
            </w:r>
          </w:p>
        </w:tc>
        <w:tc>
          <w:tcPr>
            <w:tcW w:w="3600" w:type="dxa"/>
          </w:tcPr>
          <w:p w:rsidR="00E24752" w:rsidRPr="0055289F" w:rsidRDefault="00E24752" w:rsidP="00BE62A5">
            <w:pPr>
              <w:tabs>
                <w:tab w:val="left" w:pos="915"/>
              </w:tabs>
            </w:pPr>
            <w:r w:rsidRPr="0055289F">
              <w:t>СП Новозаганское</w:t>
            </w:r>
          </w:p>
        </w:tc>
        <w:tc>
          <w:tcPr>
            <w:tcW w:w="1980" w:type="dxa"/>
            <w:vAlign w:val="bottom"/>
          </w:tcPr>
          <w:p w:rsidR="00E24752" w:rsidRPr="007B53AE" w:rsidRDefault="00E24752" w:rsidP="00BE62A5">
            <w:pPr>
              <w:jc w:val="center"/>
              <w:rPr>
                <w:bCs/>
                <w:szCs w:val="20"/>
              </w:rPr>
            </w:pPr>
            <w:r w:rsidRPr="007B53AE">
              <w:rPr>
                <w:bCs/>
                <w:szCs w:val="20"/>
              </w:rPr>
              <w:t>288,252</w:t>
            </w:r>
          </w:p>
        </w:tc>
      </w:tr>
      <w:tr w:rsidR="00E24752" w:rsidRPr="00FA37C4" w:rsidTr="00BE62A5">
        <w:tc>
          <w:tcPr>
            <w:tcW w:w="1188" w:type="dxa"/>
          </w:tcPr>
          <w:p w:rsidR="00E24752" w:rsidRPr="0055289F" w:rsidRDefault="00E24752" w:rsidP="00BE62A5">
            <w:pPr>
              <w:tabs>
                <w:tab w:val="left" w:pos="915"/>
              </w:tabs>
              <w:jc w:val="center"/>
              <w:rPr>
                <w:b/>
              </w:rPr>
            </w:pPr>
            <w:r>
              <w:rPr>
                <w:b/>
              </w:rPr>
              <w:t>5</w:t>
            </w:r>
            <w:r w:rsidRPr="0055289F">
              <w:rPr>
                <w:b/>
              </w:rPr>
              <w:t>.</w:t>
            </w:r>
          </w:p>
        </w:tc>
        <w:tc>
          <w:tcPr>
            <w:tcW w:w="3600" w:type="dxa"/>
          </w:tcPr>
          <w:p w:rsidR="00E24752" w:rsidRPr="0055289F" w:rsidRDefault="00E24752" w:rsidP="00BE62A5">
            <w:pPr>
              <w:tabs>
                <w:tab w:val="left" w:pos="915"/>
              </w:tabs>
            </w:pPr>
            <w:r w:rsidRPr="0055289F">
              <w:t>СП Подлопатинское</w:t>
            </w:r>
          </w:p>
        </w:tc>
        <w:tc>
          <w:tcPr>
            <w:tcW w:w="1980" w:type="dxa"/>
            <w:vAlign w:val="bottom"/>
          </w:tcPr>
          <w:p w:rsidR="00E24752" w:rsidRPr="007B53AE" w:rsidRDefault="00E24752" w:rsidP="00BE62A5">
            <w:pPr>
              <w:jc w:val="center"/>
              <w:rPr>
                <w:bCs/>
                <w:szCs w:val="20"/>
              </w:rPr>
            </w:pPr>
            <w:r w:rsidRPr="007B53AE">
              <w:rPr>
                <w:bCs/>
                <w:szCs w:val="20"/>
              </w:rPr>
              <w:t>506,149</w:t>
            </w:r>
          </w:p>
        </w:tc>
      </w:tr>
      <w:tr w:rsidR="00E24752" w:rsidRPr="00FA37C4" w:rsidTr="00BE62A5">
        <w:tc>
          <w:tcPr>
            <w:tcW w:w="1188" w:type="dxa"/>
          </w:tcPr>
          <w:p w:rsidR="00E24752" w:rsidRPr="0055289F" w:rsidRDefault="00E24752" w:rsidP="00BE62A5">
            <w:pPr>
              <w:tabs>
                <w:tab w:val="left" w:pos="915"/>
              </w:tabs>
              <w:jc w:val="center"/>
              <w:rPr>
                <w:b/>
              </w:rPr>
            </w:pPr>
            <w:r>
              <w:rPr>
                <w:b/>
              </w:rPr>
              <w:t>6</w:t>
            </w:r>
            <w:r w:rsidRPr="0055289F">
              <w:rPr>
                <w:b/>
              </w:rPr>
              <w:t>.</w:t>
            </w:r>
          </w:p>
        </w:tc>
        <w:tc>
          <w:tcPr>
            <w:tcW w:w="3600" w:type="dxa"/>
          </w:tcPr>
          <w:p w:rsidR="00E24752" w:rsidRPr="0055289F" w:rsidRDefault="00E24752" w:rsidP="00BE62A5">
            <w:pPr>
              <w:tabs>
                <w:tab w:val="left" w:pos="915"/>
              </w:tabs>
            </w:pPr>
            <w:r w:rsidRPr="0055289F">
              <w:t>СП Саганнурское</w:t>
            </w:r>
          </w:p>
        </w:tc>
        <w:tc>
          <w:tcPr>
            <w:tcW w:w="1980" w:type="dxa"/>
            <w:vAlign w:val="bottom"/>
          </w:tcPr>
          <w:p w:rsidR="00E24752" w:rsidRPr="007B53AE" w:rsidRDefault="00E24752" w:rsidP="00BE62A5">
            <w:pPr>
              <w:jc w:val="center"/>
              <w:rPr>
                <w:bCs/>
                <w:szCs w:val="20"/>
              </w:rPr>
            </w:pPr>
            <w:r w:rsidRPr="007B53AE">
              <w:rPr>
                <w:bCs/>
                <w:szCs w:val="20"/>
              </w:rPr>
              <w:t>1606,834</w:t>
            </w:r>
          </w:p>
        </w:tc>
      </w:tr>
      <w:tr w:rsidR="00E24752" w:rsidRPr="00FA37C4" w:rsidTr="00BE62A5">
        <w:tc>
          <w:tcPr>
            <w:tcW w:w="1188" w:type="dxa"/>
          </w:tcPr>
          <w:p w:rsidR="00E24752" w:rsidRPr="0055289F" w:rsidRDefault="00E24752" w:rsidP="00BE62A5">
            <w:pPr>
              <w:tabs>
                <w:tab w:val="left" w:pos="915"/>
              </w:tabs>
              <w:jc w:val="center"/>
              <w:rPr>
                <w:b/>
              </w:rPr>
            </w:pPr>
            <w:r>
              <w:rPr>
                <w:b/>
              </w:rPr>
              <w:t>7</w:t>
            </w:r>
            <w:r w:rsidRPr="0055289F">
              <w:rPr>
                <w:b/>
              </w:rPr>
              <w:t>.</w:t>
            </w:r>
          </w:p>
        </w:tc>
        <w:tc>
          <w:tcPr>
            <w:tcW w:w="3600" w:type="dxa"/>
          </w:tcPr>
          <w:p w:rsidR="00E24752" w:rsidRPr="0055289F" w:rsidRDefault="00E24752" w:rsidP="00BE62A5">
            <w:pPr>
              <w:tabs>
                <w:tab w:val="left" w:pos="915"/>
              </w:tabs>
            </w:pPr>
            <w:r w:rsidRPr="0055289F">
              <w:t>СП Тугнуйское</w:t>
            </w:r>
          </w:p>
        </w:tc>
        <w:tc>
          <w:tcPr>
            <w:tcW w:w="1980" w:type="dxa"/>
            <w:vAlign w:val="bottom"/>
          </w:tcPr>
          <w:p w:rsidR="00E24752" w:rsidRPr="007B53AE" w:rsidRDefault="00E24752" w:rsidP="00BE62A5">
            <w:pPr>
              <w:jc w:val="center"/>
              <w:rPr>
                <w:bCs/>
                <w:szCs w:val="20"/>
              </w:rPr>
            </w:pPr>
            <w:r w:rsidRPr="007B53AE">
              <w:rPr>
                <w:bCs/>
                <w:szCs w:val="20"/>
              </w:rPr>
              <w:t>1591,977</w:t>
            </w:r>
          </w:p>
        </w:tc>
      </w:tr>
      <w:tr w:rsidR="00E24752" w:rsidRPr="00FA37C4" w:rsidTr="00BE62A5">
        <w:tc>
          <w:tcPr>
            <w:tcW w:w="1188" w:type="dxa"/>
          </w:tcPr>
          <w:p w:rsidR="00E24752" w:rsidRPr="0055289F" w:rsidRDefault="00E24752" w:rsidP="00BE62A5">
            <w:pPr>
              <w:tabs>
                <w:tab w:val="left" w:pos="915"/>
              </w:tabs>
              <w:jc w:val="center"/>
              <w:rPr>
                <w:b/>
              </w:rPr>
            </w:pPr>
            <w:r>
              <w:rPr>
                <w:b/>
              </w:rPr>
              <w:t>8</w:t>
            </w:r>
            <w:r w:rsidRPr="0055289F">
              <w:rPr>
                <w:b/>
              </w:rPr>
              <w:t>.</w:t>
            </w:r>
          </w:p>
        </w:tc>
        <w:tc>
          <w:tcPr>
            <w:tcW w:w="3600" w:type="dxa"/>
          </w:tcPr>
          <w:p w:rsidR="00E24752" w:rsidRPr="0055289F" w:rsidRDefault="00E24752" w:rsidP="00BE62A5">
            <w:pPr>
              <w:tabs>
                <w:tab w:val="left" w:pos="915"/>
              </w:tabs>
            </w:pPr>
            <w:r w:rsidRPr="0055289F">
              <w:t>СП Харашибирское</w:t>
            </w:r>
          </w:p>
        </w:tc>
        <w:tc>
          <w:tcPr>
            <w:tcW w:w="1980" w:type="dxa"/>
            <w:vAlign w:val="bottom"/>
          </w:tcPr>
          <w:p w:rsidR="00E24752" w:rsidRPr="007B53AE" w:rsidRDefault="00E24752" w:rsidP="00BE62A5">
            <w:pPr>
              <w:jc w:val="center"/>
              <w:rPr>
                <w:bCs/>
                <w:szCs w:val="20"/>
              </w:rPr>
            </w:pPr>
            <w:r w:rsidRPr="007B53AE">
              <w:rPr>
                <w:bCs/>
                <w:szCs w:val="20"/>
              </w:rPr>
              <w:t>131,184</w:t>
            </w:r>
          </w:p>
        </w:tc>
      </w:tr>
      <w:tr w:rsidR="00E24752" w:rsidRPr="00FA37C4" w:rsidTr="00BE62A5">
        <w:tc>
          <w:tcPr>
            <w:tcW w:w="1188" w:type="dxa"/>
          </w:tcPr>
          <w:p w:rsidR="00E24752" w:rsidRPr="0055289F" w:rsidRDefault="00E24752" w:rsidP="00BE62A5">
            <w:pPr>
              <w:tabs>
                <w:tab w:val="left" w:pos="915"/>
              </w:tabs>
              <w:jc w:val="center"/>
              <w:rPr>
                <w:b/>
              </w:rPr>
            </w:pPr>
            <w:r>
              <w:rPr>
                <w:b/>
              </w:rPr>
              <w:t>9</w:t>
            </w:r>
            <w:r w:rsidRPr="0055289F">
              <w:rPr>
                <w:b/>
              </w:rPr>
              <w:t>.</w:t>
            </w:r>
          </w:p>
        </w:tc>
        <w:tc>
          <w:tcPr>
            <w:tcW w:w="3600" w:type="dxa"/>
          </w:tcPr>
          <w:p w:rsidR="00E24752" w:rsidRPr="0055289F" w:rsidRDefault="00E24752" w:rsidP="00BE62A5">
            <w:pPr>
              <w:tabs>
                <w:tab w:val="left" w:pos="915"/>
              </w:tabs>
            </w:pPr>
            <w:r w:rsidRPr="0055289F">
              <w:t>СП Шаралдайское</w:t>
            </w:r>
          </w:p>
        </w:tc>
        <w:tc>
          <w:tcPr>
            <w:tcW w:w="1980" w:type="dxa"/>
            <w:vAlign w:val="bottom"/>
          </w:tcPr>
          <w:p w:rsidR="00E24752" w:rsidRPr="007B53AE" w:rsidRDefault="00E24752" w:rsidP="00BE62A5">
            <w:pPr>
              <w:jc w:val="center"/>
              <w:rPr>
                <w:bCs/>
                <w:szCs w:val="20"/>
              </w:rPr>
            </w:pPr>
            <w:r w:rsidRPr="007B53AE">
              <w:rPr>
                <w:bCs/>
                <w:szCs w:val="20"/>
              </w:rPr>
              <w:t>196,475</w:t>
            </w:r>
          </w:p>
        </w:tc>
      </w:tr>
      <w:tr w:rsidR="00E24752" w:rsidRPr="00FA37C4" w:rsidTr="00BE62A5">
        <w:tc>
          <w:tcPr>
            <w:tcW w:w="4788" w:type="dxa"/>
            <w:gridSpan w:val="2"/>
          </w:tcPr>
          <w:p w:rsidR="00E24752" w:rsidRPr="0055289F" w:rsidRDefault="00E24752" w:rsidP="00BE62A5">
            <w:pPr>
              <w:jc w:val="center"/>
            </w:pPr>
            <w:r w:rsidRPr="0055289F">
              <w:rPr>
                <w:b/>
                <w:i/>
              </w:rPr>
              <w:t>Итого по поселениям</w:t>
            </w:r>
          </w:p>
        </w:tc>
        <w:tc>
          <w:tcPr>
            <w:tcW w:w="1980" w:type="dxa"/>
          </w:tcPr>
          <w:p w:rsidR="00E24752" w:rsidRPr="0055289F" w:rsidRDefault="00E24752" w:rsidP="00BE62A5">
            <w:pPr>
              <w:jc w:val="center"/>
              <w:rPr>
                <w:b/>
              </w:rPr>
            </w:pPr>
            <w:r>
              <w:rPr>
                <w:b/>
              </w:rPr>
              <w:t>5104,900</w:t>
            </w:r>
          </w:p>
        </w:tc>
      </w:tr>
    </w:tbl>
    <w:p w:rsidR="00027128" w:rsidRDefault="00027128" w:rsidP="00027128">
      <w:pPr>
        <w:rPr>
          <w:color w:val="FF0000"/>
        </w:rPr>
      </w:pPr>
    </w:p>
    <w:p w:rsidR="00911126" w:rsidRDefault="00911126" w:rsidP="00027128">
      <w:pPr>
        <w:rPr>
          <w:color w:val="FF0000"/>
        </w:rPr>
      </w:pPr>
    </w:p>
    <w:p w:rsidR="00911126" w:rsidRDefault="00911126" w:rsidP="00027128">
      <w:pPr>
        <w:rPr>
          <w:color w:val="FF0000"/>
        </w:rPr>
      </w:pPr>
    </w:p>
    <w:p w:rsidR="00911126" w:rsidRDefault="00911126" w:rsidP="00027128">
      <w:pPr>
        <w:rPr>
          <w:color w:val="FF0000"/>
        </w:rPr>
      </w:pPr>
    </w:p>
    <w:p w:rsidR="00911126" w:rsidRPr="007F2906" w:rsidRDefault="00911126" w:rsidP="00027128">
      <w:pPr>
        <w:rPr>
          <w:color w:val="FF0000"/>
        </w:rPr>
      </w:pPr>
    </w:p>
    <w:p w:rsidR="00027128" w:rsidRPr="00E24752" w:rsidRDefault="00027128" w:rsidP="00027128">
      <w:pPr>
        <w:jc w:val="right"/>
        <w:outlineLvl w:val="0"/>
        <w:rPr>
          <w:rFonts w:cs="Times New Roman"/>
          <w:szCs w:val="20"/>
        </w:rPr>
      </w:pPr>
      <w:r w:rsidRPr="00E24752">
        <w:rPr>
          <w:rFonts w:cs="Times New Roman"/>
          <w:szCs w:val="20"/>
        </w:rPr>
        <w:lastRenderedPageBreak/>
        <w:t xml:space="preserve">Приложение 18    </w:t>
      </w:r>
    </w:p>
    <w:p w:rsidR="00027128" w:rsidRPr="00E24752" w:rsidRDefault="00027128" w:rsidP="00027128">
      <w:pPr>
        <w:jc w:val="right"/>
      </w:pPr>
      <w:r w:rsidRPr="00E24752">
        <w:t xml:space="preserve">к Решению Совета депутатов </w:t>
      </w:r>
    </w:p>
    <w:p w:rsidR="00027128" w:rsidRPr="00E24752" w:rsidRDefault="00027128" w:rsidP="00027128">
      <w:pPr>
        <w:jc w:val="right"/>
      </w:pPr>
      <w:r w:rsidRPr="00E24752">
        <w:t>МО «Мухоршибирский район»</w:t>
      </w:r>
    </w:p>
    <w:p w:rsidR="00027128" w:rsidRPr="00E24752" w:rsidRDefault="00027128" w:rsidP="00027128">
      <w:pPr>
        <w:jc w:val="right"/>
      </w:pPr>
      <w:r w:rsidRPr="00E24752">
        <w:t>«О районном бюджете на 2017 год</w:t>
      </w:r>
    </w:p>
    <w:p w:rsidR="00027128" w:rsidRPr="00E24752" w:rsidRDefault="00027128" w:rsidP="00027128">
      <w:pPr>
        <w:jc w:val="right"/>
      </w:pPr>
      <w:r w:rsidRPr="00E24752">
        <w:t xml:space="preserve"> и на плановый период 2018 и 2019 годов»</w:t>
      </w:r>
    </w:p>
    <w:p w:rsidR="00DC4B66" w:rsidRPr="00E24752" w:rsidRDefault="00A92165" w:rsidP="00DC4B66">
      <w:pPr>
        <w:jc w:val="right"/>
      </w:pPr>
      <w:r>
        <w:t>от 27 декабря 2016 года №112</w:t>
      </w:r>
      <w:r w:rsidR="00DC4B66" w:rsidRPr="00E24752">
        <w:t xml:space="preserve">                                  </w:t>
      </w:r>
    </w:p>
    <w:p w:rsidR="00027128" w:rsidRPr="00E24752" w:rsidRDefault="00027128" w:rsidP="00027128">
      <w:pPr>
        <w:ind w:firstLine="567"/>
        <w:jc w:val="both"/>
        <w:rPr>
          <w:rFonts w:eastAsia="Calibri" w:cs="Times New Roman"/>
          <w:sz w:val="24"/>
          <w:szCs w:val="24"/>
        </w:rPr>
      </w:pPr>
    </w:p>
    <w:p w:rsidR="00027128" w:rsidRPr="00E24752" w:rsidRDefault="00027128" w:rsidP="00027128">
      <w:pPr>
        <w:ind w:firstLine="567"/>
        <w:jc w:val="both"/>
        <w:rPr>
          <w:rFonts w:eastAsia="Calibri" w:cs="Times New Roman"/>
          <w:sz w:val="24"/>
          <w:szCs w:val="24"/>
        </w:rPr>
      </w:pPr>
    </w:p>
    <w:p w:rsidR="00027128" w:rsidRPr="00E24752" w:rsidRDefault="00027128" w:rsidP="00027128">
      <w:pPr>
        <w:jc w:val="center"/>
        <w:rPr>
          <w:rFonts w:cs="Times New Roman"/>
          <w:b/>
          <w:sz w:val="24"/>
          <w:szCs w:val="24"/>
        </w:rPr>
      </w:pPr>
      <w:r w:rsidRPr="00E24752">
        <w:rPr>
          <w:rFonts w:cs="Times New Roman"/>
          <w:b/>
          <w:sz w:val="24"/>
          <w:szCs w:val="24"/>
        </w:rPr>
        <w:t>Распределение межбюджетных трансфертов бюджетам сельских поселений</w:t>
      </w:r>
    </w:p>
    <w:p w:rsidR="00027128" w:rsidRPr="00E24752" w:rsidRDefault="00027128" w:rsidP="00027128">
      <w:pPr>
        <w:jc w:val="center"/>
        <w:rPr>
          <w:rFonts w:cs="Times New Roman"/>
          <w:b/>
          <w:sz w:val="24"/>
          <w:szCs w:val="24"/>
        </w:rPr>
      </w:pPr>
      <w:r w:rsidRPr="00E24752">
        <w:rPr>
          <w:rFonts w:cs="Times New Roman"/>
          <w:b/>
          <w:sz w:val="24"/>
          <w:szCs w:val="24"/>
        </w:rPr>
        <w:t>на 2018 – 2019 годы</w:t>
      </w:r>
    </w:p>
    <w:p w:rsidR="00027128" w:rsidRPr="00E24752" w:rsidRDefault="00027128" w:rsidP="00027128">
      <w:pPr>
        <w:jc w:val="center"/>
        <w:rPr>
          <w:rFonts w:cs="Times New Roman"/>
          <w:b/>
          <w:sz w:val="24"/>
          <w:szCs w:val="24"/>
        </w:rPr>
      </w:pPr>
    </w:p>
    <w:p w:rsidR="00027128" w:rsidRPr="00E24752" w:rsidRDefault="00027128" w:rsidP="00027128">
      <w:pPr>
        <w:jc w:val="right"/>
        <w:rPr>
          <w:rFonts w:cs="Times New Roman"/>
          <w:szCs w:val="20"/>
        </w:rPr>
      </w:pPr>
      <w:r w:rsidRPr="00E24752">
        <w:rPr>
          <w:rFonts w:cs="Times New Roman"/>
          <w:szCs w:val="20"/>
        </w:rPr>
        <w:t>Таблица 1</w:t>
      </w:r>
    </w:p>
    <w:p w:rsidR="00027128" w:rsidRPr="00E24752" w:rsidRDefault="00027128" w:rsidP="00027128">
      <w:pPr>
        <w:jc w:val="right"/>
        <w:rPr>
          <w:rFonts w:cs="Times New Roman"/>
          <w:szCs w:val="20"/>
        </w:rPr>
      </w:pPr>
    </w:p>
    <w:p w:rsidR="00027128" w:rsidRPr="00E24752" w:rsidRDefault="00027128" w:rsidP="00027128">
      <w:pPr>
        <w:jc w:val="center"/>
        <w:rPr>
          <w:b/>
        </w:rPr>
      </w:pPr>
      <w:r w:rsidRPr="00E24752">
        <w:rPr>
          <w:b/>
        </w:rPr>
        <w:t>Распределение дотации на выравнивание бюджетной обеспеченности поселений из бюджета муниципального района на 2018 - 2019 годы</w:t>
      </w:r>
    </w:p>
    <w:p w:rsidR="00027128" w:rsidRPr="00E24752" w:rsidRDefault="00027128" w:rsidP="00027128">
      <w:pPr>
        <w:jc w:val="center"/>
        <w:rPr>
          <w:b/>
        </w:rPr>
      </w:pPr>
    </w:p>
    <w:p w:rsidR="00027128" w:rsidRPr="00E24752" w:rsidRDefault="00027128" w:rsidP="00027128">
      <w:pPr>
        <w:jc w:val="right"/>
      </w:pPr>
      <w:r w:rsidRPr="00E24752">
        <w:rPr>
          <w:b/>
        </w:rPr>
        <w:t xml:space="preserve"> </w:t>
      </w:r>
      <w:r w:rsidRPr="00E24752">
        <w:tab/>
        <w:t>тыс. руб.</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244"/>
        <w:gridCol w:w="1490"/>
        <w:gridCol w:w="1347"/>
        <w:gridCol w:w="1205"/>
        <w:gridCol w:w="1497"/>
        <w:gridCol w:w="1196"/>
        <w:gridCol w:w="1197"/>
      </w:tblGrid>
      <w:tr w:rsidR="00E24752" w:rsidTr="00E24752">
        <w:tc>
          <w:tcPr>
            <w:tcW w:w="567" w:type="dxa"/>
          </w:tcPr>
          <w:p w:rsidR="00E24752" w:rsidRPr="00B978F3" w:rsidRDefault="00E24752" w:rsidP="00BE62A5">
            <w:pPr>
              <w:tabs>
                <w:tab w:val="left" w:pos="915"/>
              </w:tabs>
              <w:jc w:val="center"/>
              <w:rPr>
                <w:b/>
                <w:sz w:val="18"/>
                <w:szCs w:val="18"/>
              </w:rPr>
            </w:pPr>
            <w:r w:rsidRPr="00B978F3">
              <w:rPr>
                <w:b/>
                <w:sz w:val="18"/>
                <w:szCs w:val="18"/>
              </w:rPr>
              <w:t>№ П/П</w:t>
            </w:r>
          </w:p>
        </w:tc>
        <w:tc>
          <w:tcPr>
            <w:tcW w:w="2126" w:type="dxa"/>
          </w:tcPr>
          <w:p w:rsidR="00E24752" w:rsidRPr="00B978F3" w:rsidRDefault="00E24752" w:rsidP="00BE62A5">
            <w:pPr>
              <w:tabs>
                <w:tab w:val="left" w:pos="915"/>
              </w:tabs>
              <w:jc w:val="center"/>
              <w:rPr>
                <w:b/>
                <w:sz w:val="18"/>
                <w:szCs w:val="18"/>
              </w:rPr>
            </w:pPr>
          </w:p>
          <w:p w:rsidR="00E24752" w:rsidRPr="00B978F3" w:rsidRDefault="00E24752" w:rsidP="00BE62A5">
            <w:pPr>
              <w:tabs>
                <w:tab w:val="left" w:pos="915"/>
              </w:tabs>
              <w:jc w:val="center"/>
              <w:rPr>
                <w:b/>
                <w:sz w:val="18"/>
                <w:szCs w:val="18"/>
              </w:rPr>
            </w:pPr>
            <w:r w:rsidRPr="00B978F3">
              <w:rPr>
                <w:b/>
                <w:sz w:val="18"/>
                <w:szCs w:val="18"/>
              </w:rPr>
              <w:t>Наименование поселений</w:t>
            </w:r>
          </w:p>
        </w:tc>
        <w:tc>
          <w:tcPr>
            <w:tcW w:w="1411" w:type="dxa"/>
          </w:tcPr>
          <w:p w:rsidR="00E24752" w:rsidRPr="00B978F3" w:rsidRDefault="00E24752" w:rsidP="00BE62A5">
            <w:pPr>
              <w:tabs>
                <w:tab w:val="left" w:pos="915"/>
              </w:tabs>
              <w:rPr>
                <w:b/>
                <w:sz w:val="18"/>
                <w:szCs w:val="18"/>
              </w:rPr>
            </w:pPr>
            <w:r w:rsidRPr="00B978F3">
              <w:rPr>
                <w:b/>
                <w:sz w:val="18"/>
                <w:szCs w:val="18"/>
              </w:rPr>
              <w:t>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201</w:t>
            </w:r>
            <w:r>
              <w:rPr>
                <w:b/>
                <w:sz w:val="18"/>
                <w:szCs w:val="18"/>
              </w:rPr>
              <w:t>8</w:t>
            </w:r>
            <w:r w:rsidRPr="00B978F3">
              <w:rPr>
                <w:b/>
                <w:sz w:val="18"/>
                <w:szCs w:val="18"/>
              </w:rPr>
              <w:t xml:space="preserve"> год</w:t>
            </w:r>
          </w:p>
        </w:tc>
        <w:tc>
          <w:tcPr>
            <w:tcW w:w="1276" w:type="dxa"/>
          </w:tcPr>
          <w:p w:rsidR="00E24752" w:rsidRPr="00B978F3" w:rsidRDefault="00E24752" w:rsidP="00BE62A5">
            <w:pPr>
              <w:tabs>
                <w:tab w:val="left" w:pos="915"/>
              </w:tabs>
              <w:rPr>
                <w:b/>
                <w:sz w:val="18"/>
                <w:szCs w:val="18"/>
              </w:rPr>
            </w:pPr>
            <w:r w:rsidRPr="00B978F3">
              <w:rPr>
                <w:b/>
                <w:sz w:val="18"/>
                <w:szCs w:val="18"/>
              </w:rPr>
              <w:t>Дотация на выравнивание бюджетной обеспеченности поселений за счет собственных доходов муниципального образования «Мухоршибирский район» на 201</w:t>
            </w:r>
            <w:r>
              <w:rPr>
                <w:b/>
                <w:sz w:val="18"/>
                <w:szCs w:val="18"/>
              </w:rPr>
              <w:t>8</w:t>
            </w:r>
            <w:r w:rsidRPr="00B978F3">
              <w:rPr>
                <w:b/>
                <w:sz w:val="18"/>
                <w:szCs w:val="18"/>
              </w:rPr>
              <w:t xml:space="preserve"> год</w:t>
            </w:r>
          </w:p>
        </w:tc>
        <w:tc>
          <w:tcPr>
            <w:tcW w:w="1141" w:type="dxa"/>
          </w:tcPr>
          <w:p w:rsidR="00E24752" w:rsidRPr="00B978F3" w:rsidRDefault="00E24752" w:rsidP="00BE62A5">
            <w:pPr>
              <w:tabs>
                <w:tab w:val="left" w:pos="915"/>
              </w:tabs>
              <w:rPr>
                <w:b/>
                <w:sz w:val="18"/>
                <w:szCs w:val="18"/>
              </w:rPr>
            </w:pPr>
          </w:p>
          <w:p w:rsidR="00E24752" w:rsidRPr="00B978F3" w:rsidRDefault="00E24752" w:rsidP="00BE62A5">
            <w:pPr>
              <w:tabs>
                <w:tab w:val="left" w:pos="915"/>
              </w:tabs>
              <w:rPr>
                <w:b/>
                <w:sz w:val="18"/>
                <w:szCs w:val="18"/>
              </w:rPr>
            </w:pPr>
          </w:p>
          <w:p w:rsidR="00E24752" w:rsidRPr="00B978F3" w:rsidRDefault="00E24752" w:rsidP="00BE62A5">
            <w:pPr>
              <w:tabs>
                <w:tab w:val="left" w:pos="915"/>
              </w:tabs>
              <w:rPr>
                <w:b/>
                <w:sz w:val="18"/>
                <w:szCs w:val="18"/>
              </w:rPr>
            </w:pPr>
            <w:r w:rsidRPr="00B978F3">
              <w:rPr>
                <w:b/>
                <w:sz w:val="18"/>
                <w:szCs w:val="18"/>
              </w:rPr>
              <w:t>Всего дотации на выравнивание бюджетной обеспеченности поселений на 201</w:t>
            </w:r>
            <w:r>
              <w:rPr>
                <w:b/>
                <w:sz w:val="18"/>
                <w:szCs w:val="18"/>
              </w:rPr>
              <w:t>8</w:t>
            </w:r>
            <w:r w:rsidRPr="00B978F3">
              <w:rPr>
                <w:b/>
                <w:sz w:val="18"/>
                <w:szCs w:val="18"/>
              </w:rPr>
              <w:t xml:space="preserve"> год</w:t>
            </w:r>
          </w:p>
        </w:tc>
        <w:tc>
          <w:tcPr>
            <w:tcW w:w="1418" w:type="dxa"/>
          </w:tcPr>
          <w:p w:rsidR="00E24752" w:rsidRPr="00B978F3" w:rsidRDefault="00E24752" w:rsidP="00BE62A5">
            <w:pPr>
              <w:tabs>
                <w:tab w:val="left" w:pos="915"/>
              </w:tabs>
              <w:rPr>
                <w:b/>
                <w:sz w:val="18"/>
                <w:szCs w:val="18"/>
              </w:rPr>
            </w:pPr>
            <w:r w:rsidRPr="00B978F3">
              <w:rPr>
                <w:b/>
                <w:sz w:val="18"/>
                <w:szCs w:val="18"/>
              </w:rPr>
              <w:t>Дотация на выравнивание бюджетной обеспеченности поселений за счет субвенций бюджетам муниципальных районов на осуществление полномочий по расчету и представлению дотаций поселениям на 201</w:t>
            </w:r>
            <w:r>
              <w:rPr>
                <w:b/>
                <w:sz w:val="18"/>
                <w:szCs w:val="18"/>
              </w:rPr>
              <w:t>9</w:t>
            </w:r>
            <w:r w:rsidRPr="00B978F3">
              <w:rPr>
                <w:b/>
                <w:sz w:val="18"/>
                <w:szCs w:val="18"/>
              </w:rPr>
              <w:t xml:space="preserve"> год</w:t>
            </w:r>
          </w:p>
        </w:tc>
        <w:tc>
          <w:tcPr>
            <w:tcW w:w="1133" w:type="dxa"/>
          </w:tcPr>
          <w:p w:rsidR="00E24752" w:rsidRPr="00B978F3" w:rsidRDefault="00E24752" w:rsidP="00BE62A5">
            <w:pPr>
              <w:tabs>
                <w:tab w:val="left" w:pos="915"/>
              </w:tabs>
              <w:rPr>
                <w:b/>
                <w:sz w:val="18"/>
                <w:szCs w:val="18"/>
              </w:rPr>
            </w:pPr>
            <w:r w:rsidRPr="00B978F3">
              <w:rPr>
                <w:b/>
                <w:sz w:val="18"/>
                <w:szCs w:val="18"/>
              </w:rPr>
              <w:t>Дотация на выравнивание бюджетной обеспеченности поселений за счет собственных доходов муниципального образования «Мухоршибирский район» на 201</w:t>
            </w:r>
            <w:r>
              <w:rPr>
                <w:b/>
                <w:sz w:val="18"/>
                <w:szCs w:val="18"/>
              </w:rPr>
              <w:t>9</w:t>
            </w:r>
            <w:r w:rsidRPr="00B978F3">
              <w:rPr>
                <w:b/>
                <w:sz w:val="18"/>
                <w:szCs w:val="18"/>
              </w:rPr>
              <w:t xml:space="preserve"> год</w:t>
            </w:r>
          </w:p>
        </w:tc>
        <w:tc>
          <w:tcPr>
            <w:tcW w:w="1134" w:type="dxa"/>
          </w:tcPr>
          <w:p w:rsidR="00E24752" w:rsidRPr="00B978F3" w:rsidRDefault="00E24752" w:rsidP="00BE62A5">
            <w:pPr>
              <w:tabs>
                <w:tab w:val="left" w:pos="915"/>
              </w:tabs>
              <w:rPr>
                <w:b/>
                <w:sz w:val="18"/>
                <w:szCs w:val="18"/>
              </w:rPr>
            </w:pPr>
          </w:p>
          <w:p w:rsidR="00E24752" w:rsidRPr="00B978F3" w:rsidRDefault="00E24752" w:rsidP="00BE62A5">
            <w:pPr>
              <w:tabs>
                <w:tab w:val="left" w:pos="915"/>
              </w:tabs>
              <w:rPr>
                <w:b/>
                <w:sz w:val="18"/>
                <w:szCs w:val="18"/>
              </w:rPr>
            </w:pPr>
          </w:p>
          <w:p w:rsidR="00E24752" w:rsidRPr="00B978F3" w:rsidRDefault="00E24752" w:rsidP="00BE62A5">
            <w:pPr>
              <w:tabs>
                <w:tab w:val="left" w:pos="915"/>
              </w:tabs>
              <w:rPr>
                <w:b/>
                <w:sz w:val="18"/>
                <w:szCs w:val="18"/>
              </w:rPr>
            </w:pPr>
            <w:r w:rsidRPr="00B978F3">
              <w:rPr>
                <w:b/>
                <w:sz w:val="18"/>
                <w:szCs w:val="18"/>
              </w:rPr>
              <w:t>Всего дотации на выравнивание бюджетной обеспеченности поселений на 201</w:t>
            </w:r>
            <w:r>
              <w:rPr>
                <w:b/>
                <w:sz w:val="18"/>
                <w:szCs w:val="18"/>
              </w:rPr>
              <w:t>9</w:t>
            </w:r>
            <w:r w:rsidRPr="00B978F3">
              <w:rPr>
                <w:b/>
                <w:sz w:val="18"/>
                <w:szCs w:val="18"/>
              </w:rPr>
              <w:t xml:space="preserve"> год</w:t>
            </w:r>
          </w:p>
        </w:tc>
      </w:tr>
      <w:tr w:rsidR="00E24752" w:rsidTr="00E24752">
        <w:tc>
          <w:tcPr>
            <w:tcW w:w="567" w:type="dxa"/>
          </w:tcPr>
          <w:p w:rsidR="00E24752" w:rsidRPr="008223F2" w:rsidRDefault="00E24752" w:rsidP="00BE62A5">
            <w:pPr>
              <w:tabs>
                <w:tab w:val="left" w:pos="915"/>
              </w:tabs>
              <w:jc w:val="center"/>
              <w:rPr>
                <w:b/>
              </w:rPr>
            </w:pPr>
            <w:r w:rsidRPr="008223F2">
              <w:rPr>
                <w:b/>
              </w:rPr>
              <w:t>1.</w:t>
            </w:r>
          </w:p>
        </w:tc>
        <w:tc>
          <w:tcPr>
            <w:tcW w:w="2126" w:type="dxa"/>
          </w:tcPr>
          <w:p w:rsidR="00E24752" w:rsidRPr="008223F2" w:rsidRDefault="00E24752" w:rsidP="00BE62A5">
            <w:pPr>
              <w:tabs>
                <w:tab w:val="left" w:pos="915"/>
              </w:tabs>
            </w:pPr>
            <w:r w:rsidRPr="008223F2">
              <w:t>СП Барское</w:t>
            </w:r>
          </w:p>
        </w:tc>
        <w:tc>
          <w:tcPr>
            <w:tcW w:w="1411" w:type="dxa"/>
            <w:vAlign w:val="bottom"/>
          </w:tcPr>
          <w:p w:rsidR="00E24752" w:rsidRPr="00AA1684" w:rsidRDefault="00E24752" w:rsidP="00BE62A5">
            <w:pPr>
              <w:jc w:val="center"/>
              <w:rPr>
                <w:szCs w:val="20"/>
              </w:rPr>
            </w:pPr>
            <w:r w:rsidRPr="00AA1684">
              <w:rPr>
                <w:szCs w:val="20"/>
              </w:rPr>
              <w:t>1,010</w:t>
            </w:r>
          </w:p>
        </w:tc>
        <w:tc>
          <w:tcPr>
            <w:tcW w:w="1276" w:type="dxa"/>
            <w:vAlign w:val="bottom"/>
          </w:tcPr>
          <w:p w:rsidR="00E24752" w:rsidRPr="00AA1684" w:rsidRDefault="00E24752" w:rsidP="00BE62A5">
            <w:pPr>
              <w:jc w:val="center"/>
              <w:rPr>
                <w:szCs w:val="20"/>
              </w:rPr>
            </w:pPr>
            <w:r w:rsidRPr="00AA1684">
              <w:rPr>
                <w:szCs w:val="20"/>
              </w:rPr>
              <w:t>1288,200</w:t>
            </w:r>
          </w:p>
        </w:tc>
        <w:tc>
          <w:tcPr>
            <w:tcW w:w="1141" w:type="dxa"/>
            <w:vAlign w:val="bottom"/>
          </w:tcPr>
          <w:p w:rsidR="00E24752" w:rsidRPr="00AA1684" w:rsidRDefault="00E24752" w:rsidP="00BE62A5">
            <w:pPr>
              <w:jc w:val="center"/>
              <w:rPr>
                <w:b/>
                <w:bCs/>
                <w:szCs w:val="20"/>
              </w:rPr>
            </w:pPr>
            <w:r w:rsidRPr="00AA1684">
              <w:rPr>
                <w:b/>
                <w:bCs/>
                <w:szCs w:val="20"/>
              </w:rPr>
              <w:t>1289,210</w:t>
            </w:r>
          </w:p>
        </w:tc>
        <w:tc>
          <w:tcPr>
            <w:tcW w:w="1418" w:type="dxa"/>
            <w:vAlign w:val="bottom"/>
          </w:tcPr>
          <w:p w:rsidR="00E24752" w:rsidRPr="00AA1684" w:rsidRDefault="00E24752" w:rsidP="00BE62A5">
            <w:pPr>
              <w:jc w:val="center"/>
              <w:rPr>
                <w:szCs w:val="20"/>
              </w:rPr>
            </w:pPr>
            <w:r w:rsidRPr="00AA1684">
              <w:rPr>
                <w:szCs w:val="20"/>
              </w:rPr>
              <w:t>1,054</w:t>
            </w:r>
          </w:p>
        </w:tc>
        <w:tc>
          <w:tcPr>
            <w:tcW w:w="1133" w:type="dxa"/>
            <w:vAlign w:val="bottom"/>
          </w:tcPr>
          <w:p w:rsidR="00E24752" w:rsidRPr="003744A8" w:rsidRDefault="00E24752" w:rsidP="00BE62A5">
            <w:pPr>
              <w:jc w:val="center"/>
              <w:rPr>
                <w:szCs w:val="20"/>
              </w:rPr>
            </w:pPr>
            <w:r w:rsidRPr="003744A8">
              <w:rPr>
                <w:szCs w:val="20"/>
              </w:rPr>
              <w:t>1322,200</w:t>
            </w:r>
          </w:p>
        </w:tc>
        <w:tc>
          <w:tcPr>
            <w:tcW w:w="1134" w:type="dxa"/>
            <w:vAlign w:val="bottom"/>
          </w:tcPr>
          <w:p w:rsidR="00E24752" w:rsidRPr="003744A8" w:rsidRDefault="00E24752" w:rsidP="00BE62A5">
            <w:pPr>
              <w:jc w:val="right"/>
              <w:rPr>
                <w:b/>
                <w:bCs/>
                <w:szCs w:val="20"/>
              </w:rPr>
            </w:pPr>
            <w:r w:rsidRPr="003744A8">
              <w:rPr>
                <w:b/>
                <w:bCs/>
                <w:szCs w:val="20"/>
              </w:rPr>
              <w:t>1323,254</w:t>
            </w:r>
          </w:p>
        </w:tc>
      </w:tr>
      <w:tr w:rsidR="00E24752" w:rsidTr="00E24752">
        <w:tc>
          <w:tcPr>
            <w:tcW w:w="567" w:type="dxa"/>
          </w:tcPr>
          <w:p w:rsidR="00E24752" w:rsidRPr="008223F2" w:rsidRDefault="00E24752" w:rsidP="00BE62A5">
            <w:pPr>
              <w:tabs>
                <w:tab w:val="left" w:pos="915"/>
              </w:tabs>
              <w:jc w:val="center"/>
              <w:rPr>
                <w:b/>
              </w:rPr>
            </w:pPr>
            <w:r w:rsidRPr="008223F2">
              <w:rPr>
                <w:b/>
              </w:rPr>
              <w:t>2.</w:t>
            </w:r>
          </w:p>
        </w:tc>
        <w:tc>
          <w:tcPr>
            <w:tcW w:w="2126" w:type="dxa"/>
          </w:tcPr>
          <w:p w:rsidR="00E24752" w:rsidRPr="008223F2" w:rsidRDefault="00E24752" w:rsidP="00BE62A5">
            <w:pPr>
              <w:tabs>
                <w:tab w:val="left" w:pos="915"/>
              </w:tabs>
            </w:pPr>
            <w:r w:rsidRPr="008223F2">
              <w:t>СП Бомское</w:t>
            </w:r>
          </w:p>
        </w:tc>
        <w:tc>
          <w:tcPr>
            <w:tcW w:w="1411" w:type="dxa"/>
            <w:vAlign w:val="bottom"/>
          </w:tcPr>
          <w:p w:rsidR="00E24752" w:rsidRPr="00AA1684" w:rsidRDefault="00E24752" w:rsidP="00BE62A5">
            <w:pPr>
              <w:jc w:val="center"/>
              <w:rPr>
                <w:szCs w:val="20"/>
              </w:rPr>
            </w:pPr>
            <w:r w:rsidRPr="00AA1684">
              <w:rPr>
                <w:szCs w:val="20"/>
              </w:rPr>
              <w:t>0,805</w:t>
            </w:r>
          </w:p>
        </w:tc>
        <w:tc>
          <w:tcPr>
            <w:tcW w:w="1276" w:type="dxa"/>
            <w:vAlign w:val="bottom"/>
          </w:tcPr>
          <w:p w:rsidR="00E24752" w:rsidRPr="00AA1684" w:rsidRDefault="00E24752" w:rsidP="00BE62A5">
            <w:pPr>
              <w:jc w:val="center"/>
              <w:rPr>
                <w:szCs w:val="20"/>
              </w:rPr>
            </w:pPr>
            <w:r w:rsidRPr="00AA1684">
              <w:rPr>
                <w:szCs w:val="20"/>
              </w:rPr>
              <w:t>1304,800</w:t>
            </w:r>
          </w:p>
        </w:tc>
        <w:tc>
          <w:tcPr>
            <w:tcW w:w="1141" w:type="dxa"/>
            <w:vAlign w:val="bottom"/>
          </w:tcPr>
          <w:p w:rsidR="00E24752" w:rsidRPr="00AA1684" w:rsidRDefault="00E24752" w:rsidP="00BE62A5">
            <w:pPr>
              <w:jc w:val="center"/>
              <w:rPr>
                <w:b/>
                <w:bCs/>
                <w:szCs w:val="20"/>
              </w:rPr>
            </w:pPr>
            <w:r w:rsidRPr="00AA1684">
              <w:rPr>
                <w:b/>
                <w:bCs/>
                <w:szCs w:val="20"/>
              </w:rPr>
              <w:t>1305,605</w:t>
            </w:r>
          </w:p>
        </w:tc>
        <w:tc>
          <w:tcPr>
            <w:tcW w:w="1418" w:type="dxa"/>
            <w:vAlign w:val="bottom"/>
          </w:tcPr>
          <w:p w:rsidR="00E24752" w:rsidRPr="00AA1684" w:rsidRDefault="00E24752" w:rsidP="00BE62A5">
            <w:pPr>
              <w:jc w:val="center"/>
              <w:rPr>
                <w:szCs w:val="20"/>
              </w:rPr>
            </w:pPr>
            <w:r w:rsidRPr="00AA1684">
              <w:rPr>
                <w:szCs w:val="20"/>
              </w:rPr>
              <w:t>0,840</w:t>
            </w:r>
          </w:p>
        </w:tc>
        <w:tc>
          <w:tcPr>
            <w:tcW w:w="1133" w:type="dxa"/>
            <w:vAlign w:val="bottom"/>
          </w:tcPr>
          <w:p w:rsidR="00E24752" w:rsidRPr="003744A8" w:rsidRDefault="00E24752" w:rsidP="00BE62A5">
            <w:pPr>
              <w:jc w:val="center"/>
              <w:rPr>
                <w:szCs w:val="20"/>
              </w:rPr>
            </w:pPr>
            <w:r w:rsidRPr="003744A8">
              <w:rPr>
                <w:szCs w:val="20"/>
              </w:rPr>
              <w:t>1340,600</w:t>
            </w:r>
          </w:p>
        </w:tc>
        <w:tc>
          <w:tcPr>
            <w:tcW w:w="1134" w:type="dxa"/>
            <w:vAlign w:val="bottom"/>
          </w:tcPr>
          <w:p w:rsidR="00E24752" w:rsidRPr="003744A8" w:rsidRDefault="00E24752" w:rsidP="00BE62A5">
            <w:pPr>
              <w:jc w:val="right"/>
              <w:rPr>
                <w:b/>
                <w:bCs/>
                <w:szCs w:val="20"/>
              </w:rPr>
            </w:pPr>
            <w:r w:rsidRPr="003744A8">
              <w:rPr>
                <w:b/>
                <w:bCs/>
                <w:szCs w:val="20"/>
              </w:rPr>
              <w:t>1341,440</w:t>
            </w:r>
          </w:p>
        </w:tc>
      </w:tr>
      <w:tr w:rsidR="00E24752" w:rsidTr="00E24752">
        <w:tc>
          <w:tcPr>
            <w:tcW w:w="567" w:type="dxa"/>
          </w:tcPr>
          <w:p w:rsidR="00E24752" w:rsidRPr="008223F2" w:rsidRDefault="00E24752" w:rsidP="00BE62A5">
            <w:pPr>
              <w:tabs>
                <w:tab w:val="left" w:pos="915"/>
              </w:tabs>
              <w:jc w:val="center"/>
              <w:rPr>
                <w:b/>
              </w:rPr>
            </w:pPr>
            <w:r w:rsidRPr="008223F2">
              <w:rPr>
                <w:b/>
              </w:rPr>
              <w:t>3.</w:t>
            </w:r>
          </w:p>
        </w:tc>
        <w:tc>
          <w:tcPr>
            <w:tcW w:w="2126" w:type="dxa"/>
          </w:tcPr>
          <w:p w:rsidR="00E24752" w:rsidRPr="008223F2" w:rsidRDefault="00E24752" w:rsidP="00BE62A5">
            <w:pPr>
              <w:tabs>
                <w:tab w:val="left" w:pos="915"/>
              </w:tabs>
            </w:pPr>
            <w:r w:rsidRPr="008223F2">
              <w:t>СП Калиновское</w:t>
            </w:r>
          </w:p>
        </w:tc>
        <w:tc>
          <w:tcPr>
            <w:tcW w:w="1411" w:type="dxa"/>
            <w:vAlign w:val="bottom"/>
          </w:tcPr>
          <w:p w:rsidR="00E24752" w:rsidRPr="00AA1684" w:rsidRDefault="00E24752" w:rsidP="00BE62A5">
            <w:pPr>
              <w:jc w:val="center"/>
              <w:rPr>
                <w:szCs w:val="20"/>
              </w:rPr>
            </w:pPr>
            <w:r w:rsidRPr="00AA1684">
              <w:rPr>
                <w:szCs w:val="20"/>
              </w:rPr>
              <w:t>2,136</w:t>
            </w:r>
          </w:p>
        </w:tc>
        <w:tc>
          <w:tcPr>
            <w:tcW w:w="1276" w:type="dxa"/>
            <w:vAlign w:val="bottom"/>
          </w:tcPr>
          <w:p w:rsidR="00E24752" w:rsidRPr="00AA1684" w:rsidRDefault="00E24752" w:rsidP="00BE62A5">
            <w:pPr>
              <w:jc w:val="center"/>
              <w:rPr>
                <w:szCs w:val="20"/>
              </w:rPr>
            </w:pPr>
            <w:r w:rsidRPr="00AA1684">
              <w:rPr>
                <w:szCs w:val="20"/>
              </w:rPr>
              <w:t>1343,600</w:t>
            </w:r>
          </w:p>
        </w:tc>
        <w:tc>
          <w:tcPr>
            <w:tcW w:w="1141" w:type="dxa"/>
            <w:vAlign w:val="bottom"/>
          </w:tcPr>
          <w:p w:rsidR="00E24752" w:rsidRPr="00AA1684" w:rsidRDefault="00E24752" w:rsidP="00BE62A5">
            <w:pPr>
              <w:jc w:val="center"/>
              <w:rPr>
                <w:b/>
                <w:bCs/>
                <w:szCs w:val="20"/>
              </w:rPr>
            </w:pPr>
            <w:r w:rsidRPr="00AA1684">
              <w:rPr>
                <w:b/>
                <w:bCs/>
                <w:szCs w:val="20"/>
              </w:rPr>
              <w:t>1345,736</w:t>
            </w:r>
          </w:p>
        </w:tc>
        <w:tc>
          <w:tcPr>
            <w:tcW w:w="1418" w:type="dxa"/>
            <w:vAlign w:val="bottom"/>
          </w:tcPr>
          <w:p w:rsidR="00E24752" w:rsidRPr="00AA1684" w:rsidRDefault="00E24752" w:rsidP="00BE62A5">
            <w:pPr>
              <w:jc w:val="center"/>
              <w:rPr>
                <w:szCs w:val="20"/>
              </w:rPr>
            </w:pPr>
            <w:r w:rsidRPr="00AA1684">
              <w:rPr>
                <w:szCs w:val="20"/>
              </w:rPr>
              <w:t>2,231</w:t>
            </w:r>
          </w:p>
        </w:tc>
        <w:tc>
          <w:tcPr>
            <w:tcW w:w="1133" w:type="dxa"/>
            <w:vAlign w:val="bottom"/>
          </w:tcPr>
          <w:p w:rsidR="00E24752" w:rsidRPr="003744A8" w:rsidRDefault="00E24752" w:rsidP="00BE62A5">
            <w:pPr>
              <w:jc w:val="center"/>
              <w:rPr>
                <w:szCs w:val="20"/>
              </w:rPr>
            </w:pPr>
            <w:r w:rsidRPr="003744A8">
              <w:rPr>
                <w:szCs w:val="20"/>
              </w:rPr>
              <w:t>1375,800</w:t>
            </w:r>
          </w:p>
        </w:tc>
        <w:tc>
          <w:tcPr>
            <w:tcW w:w="1134" w:type="dxa"/>
            <w:vAlign w:val="bottom"/>
          </w:tcPr>
          <w:p w:rsidR="00E24752" w:rsidRPr="003744A8" w:rsidRDefault="00E24752" w:rsidP="00BE62A5">
            <w:pPr>
              <w:jc w:val="right"/>
              <w:rPr>
                <w:b/>
                <w:bCs/>
                <w:szCs w:val="20"/>
              </w:rPr>
            </w:pPr>
            <w:r w:rsidRPr="003744A8">
              <w:rPr>
                <w:b/>
                <w:bCs/>
                <w:szCs w:val="20"/>
              </w:rPr>
              <w:t>1378,031</w:t>
            </w:r>
          </w:p>
        </w:tc>
      </w:tr>
      <w:tr w:rsidR="00E24752" w:rsidTr="00E24752">
        <w:tc>
          <w:tcPr>
            <w:tcW w:w="567" w:type="dxa"/>
          </w:tcPr>
          <w:p w:rsidR="00E24752" w:rsidRPr="008223F2" w:rsidRDefault="00E24752" w:rsidP="00BE62A5">
            <w:pPr>
              <w:tabs>
                <w:tab w:val="left" w:pos="915"/>
              </w:tabs>
              <w:jc w:val="center"/>
              <w:rPr>
                <w:b/>
              </w:rPr>
            </w:pPr>
            <w:r w:rsidRPr="008223F2">
              <w:rPr>
                <w:b/>
              </w:rPr>
              <w:t>4.</w:t>
            </w:r>
          </w:p>
        </w:tc>
        <w:tc>
          <w:tcPr>
            <w:tcW w:w="2126" w:type="dxa"/>
          </w:tcPr>
          <w:p w:rsidR="00E24752" w:rsidRPr="008223F2" w:rsidRDefault="00E24752" w:rsidP="00BE62A5">
            <w:pPr>
              <w:tabs>
                <w:tab w:val="left" w:pos="915"/>
              </w:tabs>
            </w:pPr>
            <w:r w:rsidRPr="008223F2">
              <w:t>СП Кусотинское</w:t>
            </w:r>
          </w:p>
        </w:tc>
        <w:tc>
          <w:tcPr>
            <w:tcW w:w="1411" w:type="dxa"/>
            <w:vAlign w:val="bottom"/>
          </w:tcPr>
          <w:p w:rsidR="00E24752" w:rsidRPr="00AA1684" w:rsidRDefault="00E24752" w:rsidP="00BE62A5">
            <w:pPr>
              <w:jc w:val="center"/>
              <w:rPr>
                <w:szCs w:val="20"/>
              </w:rPr>
            </w:pPr>
            <w:r w:rsidRPr="00AA1684">
              <w:rPr>
                <w:szCs w:val="20"/>
              </w:rPr>
              <w:t>1,648</w:t>
            </w:r>
          </w:p>
        </w:tc>
        <w:tc>
          <w:tcPr>
            <w:tcW w:w="1276" w:type="dxa"/>
            <w:vAlign w:val="bottom"/>
          </w:tcPr>
          <w:p w:rsidR="00E24752" w:rsidRPr="00AA1684" w:rsidRDefault="00E24752" w:rsidP="00BE62A5">
            <w:pPr>
              <w:jc w:val="center"/>
              <w:rPr>
                <w:szCs w:val="20"/>
              </w:rPr>
            </w:pPr>
            <w:r w:rsidRPr="00AA1684">
              <w:rPr>
                <w:szCs w:val="20"/>
              </w:rPr>
              <w:t>1497,700</w:t>
            </w:r>
          </w:p>
        </w:tc>
        <w:tc>
          <w:tcPr>
            <w:tcW w:w="1141" w:type="dxa"/>
            <w:vAlign w:val="bottom"/>
          </w:tcPr>
          <w:p w:rsidR="00E24752" w:rsidRPr="00AA1684" w:rsidRDefault="00E24752" w:rsidP="00BE62A5">
            <w:pPr>
              <w:jc w:val="center"/>
              <w:rPr>
                <w:b/>
                <w:bCs/>
                <w:szCs w:val="20"/>
              </w:rPr>
            </w:pPr>
            <w:r w:rsidRPr="00AA1684">
              <w:rPr>
                <w:b/>
                <w:bCs/>
                <w:szCs w:val="20"/>
              </w:rPr>
              <w:t>1499,348</w:t>
            </w:r>
          </w:p>
        </w:tc>
        <w:tc>
          <w:tcPr>
            <w:tcW w:w="1418" w:type="dxa"/>
            <w:vAlign w:val="bottom"/>
          </w:tcPr>
          <w:p w:rsidR="00E24752" w:rsidRPr="00AA1684" w:rsidRDefault="00E24752" w:rsidP="00BE62A5">
            <w:pPr>
              <w:jc w:val="center"/>
              <w:rPr>
                <w:szCs w:val="20"/>
              </w:rPr>
            </w:pPr>
            <w:r w:rsidRPr="00AA1684">
              <w:rPr>
                <w:szCs w:val="20"/>
              </w:rPr>
              <w:t>1,721</w:t>
            </w:r>
          </w:p>
        </w:tc>
        <w:tc>
          <w:tcPr>
            <w:tcW w:w="1133" w:type="dxa"/>
            <w:vAlign w:val="bottom"/>
          </w:tcPr>
          <w:p w:rsidR="00E24752" w:rsidRPr="003744A8" w:rsidRDefault="00E24752" w:rsidP="00BE62A5">
            <w:pPr>
              <w:jc w:val="center"/>
              <w:rPr>
                <w:szCs w:val="20"/>
              </w:rPr>
            </w:pPr>
            <w:r w:rsidRPr="003744A8">
              <w:rPr>
                <w:szCs w:val="20"/>
              </w:rPr>
              <w:t>1538,400</w:t>
            </w:r>
          </w:p>
        </w:tc>
        <w:tc>
          <w:tcPr>
            <w:tcW w:w="1134" w:type="dxa"/>
            <w:vAlign w:val="bottom"/>
          </w:tcPr>
          <w:p w:rsidR="00E24752" w:rsidRPr="003744A8" w:rsidRDefault="00E24752" w:rsidP="00BE62A5">
            <w:pPr>
              <w:jc w:val="right"/>
              <w:rPr>
                <w:b/>
                <w:bCs/>
                <w:szCs w:val="20"/>
              </w:rPr>
            </w:pPr>
            <w:r w:rsidRPr="003744A8">
              <w:rPr>
                <w:b/>
                <w:bCs/>
                <w:szCs w:val="20"/>
              </w:rPr>
              <w:t>1540,121</w:t>
            </w:r>
          </w:p>
        </w:tc>
      </w:tr>
      <w:tr w:rsidR="00E24752" w:rsidTr="00E24752">
        <w:tc>
          <w:tcPr>
            <w:tcW w:w="567" w:type="dxa"/>
          </w:tcPr>
          <w:p w:rsidR="00E24752" w:rsidRPr="008223F2" w:rsidRDefault="00E24752" w:rsidP="00BE62A5">
            <w:pPr>
              <w:tabs>
                <w:tab w:val="left" w:pos="915"/>
              </w:tabs>
              <w:jc w:val="center"/>
              <w:rPr>
                <w:b/>
              </w:rPr>
            </w:pPr>
            <w:r>
              <w:rPr>
                <w:b/>
              </w:rPr>
              <w:t>5</w:t>
            </w:r>
            <w:r w:rsidRPr="008223F2">
              <w:rPr>
                <w:b/>
              </w:rPr>
              <w:t>.</w:t>
            </w:r>
          </w:p>
        </w:tc>
        <w:tc>
          <w:tcPr>
            <w:tcW w:w="2126" w:type="dxa"/>
          </w:tcPr>
          <w:p w:rsidR="00E24752" w:rsidRPr="008223F2" w:rsidRDefault="00E24752" w:rsidP="00BE62A5">
            <w:pPr>
              <w:tabs>
                <w:tab w:val="left" w:pos="915"/>
              </w:tabs>
            </w:pPr>
            <w:r>
              <w:t>СП Мухоршибирское</w:t>
            </w:r>
          </w:p>
        </w:tc>
        <w:tc>
          <w:tcPr>
            <w:tcW w:w="1411" w:type="dxa"/>
            <w:vAlign w:val="bottom"/>
          </w:tcPr>
          <w:p w:rsidR="00E24752" w:rsidRPr="00AA1684" w:rsidRDefault="00E24752" w:rsidP="00BE62A5">
            <w:pPr>
              <w:jc w:val="center"/>
              <w:rPr>
                <w:szCs w:val="20"/>
              </w:rPr>
            </w:pPr>
            <w:r w:rsidRPr="00AA1684">
              <w:rPr>
                <w:szCs w:val="20"/>
              </w:rPr>
              <w:t>12,290</w:t>
            </w:r>
          </w:p>
        </w:tc>
        <w:tc>
          <w:tcPr>
            <w:tcW w:w="1276" w:type="dxa"/>
            <w:vAlign w:val="bottom"/>
          </w:tcPr>
          <w:p w:rsidR="00E24752" w:rsidRPr="00AA1684" w:rsidRDefault="00E24752" w:rsidP="00BE62A5">
            <w:pPr>
              <w:jc w:val="center"/>
              <w:rPr>
                <w:szCs w:val="20"/>
              </w:rPr>
            </w:pPr>
            <w:r w:rsidRPr="00AA1684">
              <w:rPr>
                <w:szCs w:val="20"/>
              </w:rPr>
              <w:t>0,000</w:t>
            </w:r>
          </w:p>
        </w:tc>
        <w:tc>
          <w:tcPr>
            <w:tcW w:w="1141" w:type="dxa"/>
            <w:vAlign w:val="bottom"/>
          </w:tcPr>
          <w:p w:rsidR="00E24752" w:rsidRPr="00AA1684" w:rsidRDefault="00E24752" w:rsidP="00BE62A5">
            <w:pPr>
              <w:jc w:val="center"/>
              <w:rPr>
                <w:b/>
                <w:bCs/>
                <w:szCs w:val="20"/>
              </w:rPr>
            </w:pPr>
            <w:r w:rsidRPr="00AA1684">
              <w:rPr>
                <w:b/>
                <w:bCs/>
                <w:szCs w:val="20"/>
              </w:rPr>
              <w:t>12,290</w:t>
            </w:r>
          </w:p>
        </w:tc>
        <w:tc>
          <w:tcPr>
            <w:tcW w:w="1418" w:type="dxa"/>
            <w:vAlign w:val="bottom"/>
          </w:tcPr>
          <w:p w:rsidR="00E24752" w:rsidRPr="00AA1684" w:rsidRDefault="00E24752" w:rsidP="00BE62A5">
            <w:pPr>
              <w:jc w:val="center"/>
              <w:rPr>
                <w:szCs w:val="20"/>
              </w:rPr>
            </w:pPr>
            <w:r w:rsidRPr="00AA1684">
              <w:rPr>
                <w:szCs w:val="20"/>
              </w:rPr>
              <w:t>12,836</w:t>
            </w:r>
          </w:p>
        </w:tc>
        <w:tc>
          <w:tcPr>
            <w:tcW w:w="1133" w:type="dxa"/>
            <w:vAlign w:val="bottom"/>
          </w:tcPr>
          <w:p w:rsidR="00E24752" w:rsidRPr="003744A8" w:rsidRDefault="00E24752" w:rsidP="00BE62A5">
            <w:pPr>
              <w:jc w:val="center"/>
              <w:rPr>
                <w:szCs w:val="20"/>
              </w:rPr>
            </w:pPr>
            <w:r w:rsidRPr="003744A8">
              <w:rPr>
                <w:szCs w:val="20"/>
              </w:rPr>
              <w:t>0,000</w:t>
            </w:r>
          </w:p>
        </w:tc>
        <w:tc>
          <w:tcPr>
            <w:tcW w:w="1134" w:type="dxa"/>
            <w:vAlign w:val="bottom"/>
          </w:tcPr>
          <w:p w:rsidR="00E24752" w:rsidRPr="003744A8" w:rsidRDefault="00E24752" w:rsidP="00BE62A5">
            <w:pPr>
              <w:jc w:val="right"/>
              <w:rPr>
                <w:b/>
                <w:bCs/>
                <w:szCs w:val="20"/>
              </w:rPr>
            </w:pPr>
            <w:r w:rsidRPr="003744A8">
              <w:rPr>
                <w:b/>
                <w:bCs/>
                <w:szCs w:val="20"/>
              </w:rPr>
              <w:t>12,836</w:t>
            </w:r>
          </w:p>
        </w:tc>
      </w:tr>
      <w:tr w:rsidR="00E24752" w:rsidTr="00E24752">
        <w:tc>
          <w:tcPr>
            <w:tcW w:w="567" w:type="dxa"/>
          </w:tcPr>
          <w:p w:rsidR="00E24752" w:rsidRPr="008223F2" w:rsidRDefault="00E24752" w:rsidP="00BE62A5">
            <w:pPr>
              <w:tabs>
                <w:tab w:val="left" w:pos="915"/>
              </w:tabs>
              <w:jc w:val="center"/>
              <w:rPr>
                <w:b/>
              </w:rPr>
            </w:pPr>
            <w:r>
              <w:rPr>
                <w:b/>
              </w:rPr>
              <w:t>6</w:t>
            </w:r>
            <w:r w:rsidRPr="008223F2">
              <w:rPr>
                <w:b/>
              </w:rPr>
              <w:t>.</w:t>
            </w:r>
          </w:p>
        </w:tc>
        <w:tc>
          <w:tcPr>
            <w:tcW w:w="2126" w:type="dxa"/>
          </w:tcPr>
          <w:p w:rsidR="00E24752" w:rsidRPr="008223F2" w:rsidRDefault="00E24752" w:rsidP="00BE62A5">
            <w:pPr>
              <w:tabs>
                <w:tab w:val="left" w:pos="915"/>
              </w:tabs>
            </w:pPr>
            <w:r w:rsidRPr="008223F2">
              <w:t>СП Нарсатуйское</w:t>
            </w:r>
          </w:p>
        </w:tc>
        <w:tc>
          <w:tcPr>
            <w:tcW w:w="1411" w:type="dxa"/>
            <w:vAlign w:val="bottom"/>
          </w:tcPr>
          <w:p w:rsidR="00E24752" w:rsidRPr="00AA1684" w:rsidRDefault="00E24752" w:rsidP="00BE62A5">
            <w:pPr>
              <w:jc w:val="center"/>
              <w:rPr>
                <w:szCs w:val="20"/>
              </w:rPr>
            </w:pPr>
            <w:r w:rsidRPr="00AA1684">
              <w:rPr>
                <w:szCs w:val="20"/>
              </w:rPr>
              <w:t>0,883</w:t>
            </w:r>
          </w:p>
        </w:tc>
        <w:tc>
          <w:tcPr>
            <w:tcW w:w="1276" w:type="dxa"/>
            <w:vAlign w:val="bottom"/>
          </w:tcPr>
          <w:p w:rsidR="00E24752" w:rsidRPr="00AA1684" w:rsidRDefault="00E24752" w:rsidP="00BE62A5">
            <w:pPr>
              <w:jc w:val="center"/>
              <w:rPr>
                <w:szCs w:val="20"/>
              </w:rPr>
            </w:pPr>
            <w:r w:rsidRPr="00AA1684">
              <w:rPr>
                <w:szCs w:val="20"/>
              </w:rPr>
              <w:t>1385,700</w:t>
            </w:r>
          </w:p>
        </w:tc>
        <w:tc>
          <w:tcPr>
            <w:tcW w:w="1141" w:type="dxa"/>
            <w:vAlign w:val="bottom"/>
          </w:tcPr>
          <w:p w:rsidR="00E24752" w:rsidRPr="00AA1684" w:rsidRDefault="00E24752" w:rsidP="00BE62A5">
            <w:pPr>
              <w:jc w:val="center"/>
              <w:rPr>
                <w:b/>
                <w:bCs/>
                <w:szCs w:val="20"/>
              </w:rPr>
            </w:pPr>
            <w:r w:rsidRPr="00AA1684">
              <w:rPr>
                <w:b/>
                <w:bCs/>
                <w:szCs w:val="20"/>
              </w:rPr>
              <w:t>1386,583</w:t>
            </w:r>
          </w:p>
        </w:tc>
        <w:tc>
          <w:tcPr>
            <w:tcW w:w="1418" w:type="dxa"/>
            <w:vAlign w:val="bottom"/>
          </w:tcPr>
          <w:p w:rsidR="00E24752" w:rsidRPr="00AA1684" w:rsidRDefault="00E24752" w:rsidP="00BE62A5">
            <w:pPr>
              <w:jc w:val="center"/>
              <w:rPr>
                <w:szCs w:val="20"/>
              </w:rPr>
            </w:pPr>
            <w:r w:rsidRPr="00AA1684">
              <w:rPr>
                <w:szCs w:val="20"/>
              </w:rPr>
              <w:t>0,923</w:t>
            </w:r>
          </w:p>
        </w:tc>
        <w:tc>
          <w:tcPr>
            <w:tcW w:w="1133" w:type="dxa"/>
            <w:vAlign w:val="bottom"/>
          </w:tcPr>
          <w:p w:rsidR="00E24752" w:rsidRPr="003744A8" w:rsidRDefault="00E24752" w:rsidP="00BE62A5">
            <w:pPr>
              <w:jc w:val="center"/>
              <w:rPr>
                <w:szCs w:val="20"/>
              </w:rPr>
            </w:pPr>
            <w:r w:rsidRPr="003744A8">
              <w:rPr>
                <w:szCs w:val="20"/>
              </w:rPr>
              <w:t>1424,400</w:t>
            </w:r>
          </w:p>
        </w:tc>
        <w:tc>
          <w:tcPr>
            <w:tcW w:w="1134" w:type="dxa"/>
            <w:vAlign w:val="bottom"/>
          </w:tcPr>
          <w:p w:rsidR="00E24752" w:rsidRPr="003744A8" w:rsidRDefault="00E24752" w:rsidP="00BE62A5">
            <w:pPr>
              <w:jc w:val="right"/>
              <w:rPr>
                <w:b/>
                <w:bCs/>
                <w:szCs w:val="20"/>
              </w:rPr>
            </w:pPr>
            <w:r w:rsidRPr="003744A8">
              <w:rPr>
                <w:b/>
                <w:bCs/>
                <w:szCs w:val="20"/>
              </w:rPr>
              <w:t>1425,323</w:t>
            </w:r>
          </w:p>
        </w:tc>
      </w:tr>
      <w:tr w:rsidR="00E24752" w:rsidTr="00E24752">
        <w:tc>
          <w:tcPr>
            <w:tcW w:w="567" w:type="dxa"/>
          </w:tcPr>
          <w:p w:rsidR="00E24752" w:rsidRPr="008223F2" w:rsidRDefault="00E24752" w:rsidP="00BE62A5">
            <w:pPr>
              <w:tabs>
                <w:tab w:val="left" w:pos="915"/>
              </w:tabs>
              <w:jc w:val="center"/>
              <w:rPr>
                <w:b/>
              </w:rPr>
            </w:pPr>
            <w:r>
              <w:rPr>
                <w:b/>
              </w:rPr>
              <w:t>7</w:t>
            </w:r>
            <w:r w:rsidRPr="008223F2">
              <w:rPr>
                <w:b/>
              </w:rPr>
              <w:t>.</w:t>
            </w:r>
          </w:p>
        </w:tc>
        <w:tc>
          <w:tcPr>
            <w:tcW w:w="2126" w:type="dxa"/>
          </w:tcPr>
          <w:p w:rsidR="00E24752" w:rsidRPr="008223F2" w:rsidRDefault="00E24752" w:rsidP="00BE62A5">
            <w:pPr>
              <w:tabs>
                <w:tab w:val="left" w:pos="915"/>
              </w:tabs>
            </w:pPr>
            <w:r w:rsidRPr="008223F2">
              <w:t>СП Никольское</w:t>
            </w:r>
          </w:p>
        </w:tc>
        <w:tc>
          <w:tcPr>
            <w:tcW w:w="1411" w:type="dxa"/>
            <w:vAlign w:val="bottom"/>
          </w:tcPr>
          <w:p w:rsidR="00E24752" w:rsidRPr="00AA1684" w:rsidRDefault="00E24752" w:rsidP="00BE62A5">
            <w:pPr>
              <w:jc w:val="center"/>
              <w:rPr>
                <w:szCs w:val="20"/>
              </w:rPr>
            </w:pPr>
            <w:r w:rsidRPr="00AA1684">
              <w:rPr>
                <w:szCs w:val="20"/>
              </w:rPr>
              <w:t>3,052</w:t>
            </w:r>
          </w:p>
        </w:tc>
        <w:tc>
          <w:tcPr>
            <w:tcW w:w="1276" w:type="dxa"/>
            <w:vAlign w:val="bottom"/>
          </w:tcPr>
          <w:p w:rsidR="00E24752" w:rsidRPr="00AA1684" w:rsidRDefault="00E24752" w:rsidP="00BE62A5">
            <w:pPr>
              <w:jc w:val="center"/>
              <w:rPr>
                <w:szCs w:val="20"/>
              </w:rPr>
            </w:pPr>
            <w:r w:rsidRPr="00AA1684">
              <w:rPr>
                <w:szCs w:val="20"/>
              </w:rPr>
              <w:t>1448,700</w:t>
            </w:r>
          </w:p>
        </w:tc>
        <w:tc>
          <w:tcPr>
            <w:tcW w:w="1141" w:type="dxa"/>
            <w:vAlign w:val="bottom"/>
          </w:tcPr>
          <w:p w:rsidR="00E24752" w:rsidRPr="00AA1684" w:rsidRDefault="00E24752" w:rsidP="00BE62A5">
            <w:pPr>
              <w:jc w:val="center"/>
              <w:rPr>
                <w:b/>
                <w:bCs/>
                <w:szCs w:val="20"/>
              </w:rPr>
            </w:pPr>
            <w:r w:rsidRPr="00AA1684">
              <w:rPr>
                <w:b/>
                <w:bCs/>
                <w:szCs w:val="20"/>
              </w:rPr>
              <w:t>1451,752</w:t>
            </w:r>
          </w:p>
        </w:tc>
        <w:tc>
          <w:tcPr>
            <w:tcW w:w="1418" w:type="dxa"/>
            <w:vAlign w:val="bottom"/>
          </w:tcPr>
          <w:p w:rsidR="00E24752" w:rsidRPr="00AA1684" w:rsidRDefault="00E24752" w:rsidP="00BE62A5">
            <w:pPr>
              <w:jc w:val="center"/>
              <w:rPr>
                <w:szCs w:val="20"/>
              </w:rPr>
            </w:pPr>
            <w:r w:rsidRPr="00AA1684">
              <w:rPr>
                <w:szCs w:val="20"/>
              </w:rPr>
              <w:t>3,188</w:t>
            </w:r>
          </w:p>
        </w:tc>
        <w:tc>
          <w:tcPr>
            <w:tcW w:w="1133" w:type="dxa"/>
            <w:vAlign w:val="bottom"/>
          </w:tcPr>
          <w:p w:rsidR="00E24752" w:rsidRPr="003744A8" w:rsidRDefault="00E24752" w:rsidP="00BE62A5">
            <w:pPr>
              <w:jc w:val="center"/>
              <w:rPr>
                <w:szCs w:val="20"/>
              </w:rPr>
            </w:pPr>
            <w:r w:rsidRPr="003744A8">
              <w:rPr>
                <w:szCs w:val="20"/>
              </w:rPr>
              <w:t>1481,200</w:t>
            </w:r>
          </w:p>
        </w:tc>
        <w:tc>
          <w:tcPr>
            <w:tcW w:w="1134" w:type="dxa"/>
            <w:vAlign w:val="bottom"/>
          </w:tcPr>
          <w:p w:rsidR="00E24752" w:rsidRPr="003744A8" w:rsidRDefault="00E24752" w:rsidP="00BE62A5">
            <w:pPr>
              <w:jc w:val="right"/>
              <w:rPr>
                <w:b/>
                <w:bCs/>
                <w:szCs w:val="20"/>
              </w:rPr>
            </w:pPr>
            <w:r w:rsidRPr="003744A8">
              <w:rPr>
                <w:b/>
                <w:bCs/>
                <w:szCs w:val="20"/>
              </w:rPr>
              <w:t>1484,388</w:t>
            </w:r>
          </w:p>
        </w:tc>
      </w:tr>
      <w:tr w:rsidR="00E24752" w:rsidTr="00E24752">
        <w:tc>
          <w:tcPr>
            <w:tcW w:w="567" w:type="dxa"/>
          </w:tcPr>
          <w:p w:rsidR="00E24752" w:rsidRPr="008223F2" w:rsidRDefault="00E24752" w:rsidP="00BE62A5">
            <w:pPr>
              <w:tabs>
                <w:tab w:val="left" w:pos="915"/>
              </w:tabs>
              <w:jc w:val="center"/>
              <w:rPr>
                <w:b/>
              </w:rPr>
            </w:pPr>
            <w:r>
              <w:rPr>
                <w:b/>
              </w:rPr>
              <w:t>8</w:t>
            </w:r>
            <w:r w:rsidRPr="008223F2">
              <w:rPr>
                <w:b/>
              </w:rPr>
              <w:t>.</w:t>
            </w:r>
          </w:p>
        </w:tc>
        <w:tc>
          <w:tcPr>
            <w:tcW w:w="2126" w:type="dxa"/>
          </w:tcPr>
          <w:p w:rsidR="00E24752" w:rsidRPr="008223F2" w:rsidRDefault="00E24752" w:rsidP="00BE62A5">
            <w:pPr>
              <w:tabs>
                <w:tab w:val="left" w:pos="915"/>
              </w:tabs>
            </w:pPr>
            <w:r w:rsidRPr="008223F2">
              <w:t>СП Новозаганское</w:t>
            </w:r>
          </w:p>
        </w:tc>
        <w:tc>
          <w:tcPr>
            <w:tcW w:w="1411" w:type="dxa"/>
            <w:vAlign w:val="bottom"/>
          </w:tcPr>
          <w:p w:rsidR="00E24752" w:rsidRPr="00AA1684" w:rsidRDefault="00E24752" w:rsidP="00BE62A5">
            <w:pPr>
              <w:jc w:val="center"/>
              <w:rPr>
                <w:szCs w:val="20"/>
              </w:rPr>
            </w:pPr>
            <w:r w:rsidRPr="00AA1684">
              <w:rPr>
                <w:szCs w:val="20"/>
              </w:rPr>
              <w:t>4,910</w:t>
            </w:r>
          </w:p>
        </w:tc>
        <w:tc>
          <w:tcPr>
            <w:tcW w:w="1276" w:type="dxa"/>
            <w:vAlign w:val="bottom"/>
          </w:tcPr>
          <w:p w:rsidR="00E24752" w:rsidRPr="00AA1684" w:rsidRDefault="00E24752" w:rsidP="00BE62A5">
            <w:pPr>
              <w:jc w:val="center"/>
              <w:rPr>
                <w:szCs w:val="20"/>
              </w:rPr>
            </w:pPr>
            <w:r w:rsidRPr="00AA1684">
              <w:rPr>
                <w:szCs w:val="20"/>
              </w:rPr>
              <w:t>1873,600</w:t>
            </w:r>
          </w:p>
        </w:tc>
        <w:tc>
          <w:tcPr>
            <w:tcW w:w="1141" w:type="dxa"/>
            <w:vAlign w:val="bottom"/>
          </w:tcPr>
          <w:p w:rsidR="00E24752" w:rsidRPr="00AA1684" w:rsidRDefault="00E24752" w:rsidP="00BE62A5">
            <w:pPr>
              <w:jc w:val="center"/>
              <w:rPr>
                <w:b/>
                <w:bCs/>
                <w:szCs w:val="20"/>
              </w:rPr>
            </w:pPr>
            <w:r w:rsidRPr="00AA1684">
              <w:rPr>
                <w:b/>
                <w:bCs/>
                <w:szCs w:val="20"/>
              </w:rPr>
              <w:t>1878,510</w:t>
            </w:r>
          </w:p>
        </w:tc>
        <w:tc>
          <w:tcPr>
            <w:tcW w:w="1418" w:type="dxa"/>
            <w:vAlign w:val="bottom"/>
          </w:tcPr>
          <w:p w:rsidR="00E24752" w:rsidRPr="00AA1684" w:rsidRDefault="00E24752" w:rsidP="00BE62A5">
            <w:pPr>
              <w:jc w:val="center"/>
              <w:rPr>
                <w:szCs w:val="20"/>
              </w:rPr>
            </w:pPr>
            <w:r w:rsidRPr="00AA1684">
              <w:rPr>
                <w:szCs w:val="20"/>
              </w:rPr>
              <w:t>5,128</w:t>
            </w:r>
          </w:p>
        </w:tc>
        <w:tc>
          <w:tcPr>
            <w:tcW w:w="1133" w:type="dxa"/>
            <w:vAlign w:val="bottom"/>
          </w:tcPr>
          <w:p w:rsidR="00E24752" w:rsidRPr="003744A8" w:rsidRDefault="00E24752" w:rsidP="00BE62A5">
            <w:pPr>
              <w:jc w:val="center"/>
              <w:rPr>
                <w:szCs w:val="20"/>
              </w:rPr>
            </w:pPr>
            <w:r w:rsidRPr="003744A8">
              <w:rPr>
                <w:szCs w:val="20"/>
              </w:rPr>
              <w:t>1916,600</w:t>
            </w:r>
          </w:p>
        </w:tc>
        <w:tc>
          <w:tcPr>
            <w:tcW w:w="1134" w:type="dxa"/>
            <w:vAlign w:val="bottom"/>
          </w:tcPr>
          <w:p w:rsidR="00E24752" w:rsidRPr="003744A8" w:rsidRDefault="00E24752" w:rsidP="00BE62A5">
            <w:pPr>
              <w:jc w:val="right"/>
              <w:rPr>
                <w:b/>
                <w:bCs/>
                <w:szCs w:val="20"/>
              </w:rPr>
            </w:pPr>
            <w:r w:rsidRPr="003744A8">
              <w:rPr>
                <w:b/>
                <w:bCs/>
                <w:szCs w:val="20"/>
              </w:rPr>
              <w:t>1921,728</w:t>
            </w:r>
          </w:p>
        </w:tc>
      </w:tr>
      <w:tr w:rsidR="00E24752" w:rsidTr="00E24752">
        <w:tc>
          <w:tcPr>
            <w:tcW w:w="567" w:type="dxa"/>
          </w:tcPr>
          <w:p w:rsidR="00E24752" w:rsidRPr="008223F2" w:rsidRDefault="00E24752" w:rsidP="00BE62A5">
            <w:pPr>
              <w:tabs>
                <w:tab w:val="left" w:pos="915"/>
              </w:tabs>
              <w:jc w:val="center"/>
              <w:rPr>
                <w:b/>
              </w:rPr>
            </w:pPr>
            <w:r>
              <w:rPr>
                <w:b/>
              </w:rPr>
              <w:t>9</w:t>
            </w:r>
            <w:r w:rsidRPr="008223F2">
              <w:rPr>
                <w:b/>
              </w:rPr>
              <w:t>.</w:t>
            </w:r>
          </w:p>
        </w:tc>
        <w:tc>
          <w:tcPr>
            <w:tcW w:w="2126" w:type="dxa"/>
          </w:tcPr>
          <w:p w:rsidR="00E24752" w:rsidRPr="008223F2" w:rsidRDefault="00E24752" w:rsidP="00BE62A5">
            <w:pPr>
              <w:tabs>
                <w:tab w:val="left" w:pos="915"/>
              </w:tabs>
            </w:pPr>
            <w:r w:rsidRPr="008223F2">
              <w:t>СП Подлопатинское</w:t>
            </w:r>
          </w:p>
        </w:tc>
        <w:tc>
          <w:tcPr>
            <w:tcW w:w="1411" w:type="dxa"/>
            <w:vAlign w:val="bottom"/>
          </w:tcPr>
          <w:p w:rsidR="00E24752" w:rsidRPr="00AA1684" w:rsidRDefault="00E24752" w:rsidP="00BE62A5">
            <w:pPr>
              <w:jc w:val="center"/>
              <w:rPr>
                <w:szCs w:val="20"/>
              </w:rPr>
            </w:pPr>
            <w:r w:rsidRPr="00AA1684">
              <w:rPr>
                <w:szCs w:val="20"/>
              </w:rPr>
              <w:t>2,669</w:t>
            </w:r>
          </w:p>
        </w:tc>
        <w:tc>
          <w:tcPr>
            <w:tcW w:w="1276" w:type="dxa"/>
            <w:vAlign w:val="bottom"/>
          </w:tcPr>
          <w:p w:rsidR="00E24752" w:rsidRPr="00AA1684" w:rsidRDefault="00E24752" w:rsidP="00BE62A5">
            <w:pPr>
              <w:jc w:val="center"/>
              <w:rPr>
                <w:szCs w:val="20"/>
              </w:rPr>
            </w:pPr>
            <w:r w:rsidRPr="00AA1684">
              <w:rPr>
                <w:szCs w:val="20"/>
              </w:rPr>
              <w:t>1461,700</w:t>
            </w:r>
          </w:p>
        </w:tc>
        <w:tc>
          <w:tcPr>
            <w:tcW w:w="1141" w:type="dxa"/>
            <w:vAlign w:val="bottom"/>
          </w:tcPr>
          <w:p w:rsidR="00E24752" w:rsidRPr="00AA1684" w:rsidRDefault="00E24752" w:rsidP="00BE62A5">
            <w:pPr>
              <w:jc w:val="center"/>
              <w:rPr>
                <w:b/>
                <w:bCs/>
                <w:szCs w:val="20"/>
              </w:rPr>
            </w:pPr>
            <w:r w:rsidRPr="00AA1684">
              <w:rPr>
                <w:b/>
                <w:bCs/>
                <w:szCs w:val="20"/>
              </w:rPr>
              <w:t>1464,369</w:t>
            </w:r>
          </w:p>
        </w:tc>
        <w:tc>
          <w:tcPr>
            <w:tcW w:w="1418" w:type="dxa"/>
            <w:vAlign w:val="bottom"/>
          </w:tcPr>
          <w:p w:rsidR="00E24752" w:rsidRPr="00AA1684" w:rsidRDefault="00E24752" w:rsidP="00BE62A5">
            <w:pPr>
              <w:jc w:val="center"/>
              <w:rPr>
                <w:szCs w:val="20"/>
              </w:rPr>
            </w:pPr>
            <w:r w:rsidRPr="00AA1684">
              <w:rPr>
                <w:szCs w:val="20"/>
              </w:rPr>
              <w:t>2,788</w:t>
            </w:r>
          </w:p>
        </w:tc>
        <w:tc>
          <w:tcPr>
            <w:tcW w:w="1133" w:type="dxa"/>
            <w:vAlign w:val="bottom"/>
          </w:tcPr>
          <w:p w:rsidR="00E24752" w:rsidRPr="003744A8" w:rsidRDefault="00E24752" w:rsidP="00BE62A5">
            <w:pPr>
              <w:jc w:val="center"/>
              <w:rPr>
                <w:szCs w:val="20"/>
              </w:rPr>
            </w:pPr>
            <w:r w:rsidRPr="003744A8">
              <w:rPr>
                <w:szCs w:val="20"/>
              </w:rPr>
              <w:t>1496,000</w:t>
            </w:r>
          </w:p>
        </w:tc>
        <w:tc>
          <w:tcPr>
            <w:tcW w:w="1134" w:type="dxa"/>
            <w:vAlign w:val="bottom"/>
          </w:tcPr>
          <w:p w:rsidR="00E24752" w:rsidRPr="003744A8" w:rsidRDefault="00E24752" w:rsidP="00BE62A5">
            <w:pPr>
              <w:jc w:val="right"/>
              <w:rPr>
                <w:b/>
                <w:bCs/>
                <w:szCs w:val="20"/>
              </w:rPr>
            </w:pPr>
            <w:r w:rsidRPr="003744A8">
              <w:rPr>
                <w:b/>
                <w:bCs/>
                <w:szCs w:val="20"/>
              </w:rPr>
              <w:t>1498,788</w:t>
            </w:r>
          </w:p>
        </w:tc>
      </w:tr>
      <w:tr w:rsidR="00E24752" w:rsidTr="00E24752">
        <w:tc>
          <w:tcPr>
            <w:tcW w:w="567" w:type="dxa"/>
          </w:tcPr>
          <w:p w:rsidR="00E24752" w:rsidRPr="008223F2" w:rsidRDefault="00E24752" w:rsidP="00BE62A5">
            <w:pPr>
              <w:tabs>
                <w:tab w:val="left" w:pos="915"/>
              </w:tabs>
              <w:jc w:val="center"/>
              <w:rPr>
                <w:b/>
              </w:rPr>
            </w:pPr>
            <w:r>
              <w:rPr>
                <w:b/>
              </w:rPr>
              <w:t>10</w:t>
            </w:r>
            <w:r w:rsidRPr="008223F2">
              <w:rPr>
                <w:b/>
              </w:rPr>
              <w:t>.</w:t>
            </w:r>
          </w:p>
        </w:tc>
        <w:tc>
          <w:tcPr>
            <w:tcW w:w="2126" w:type="dxa"/>
          </w:tcPr>
          <w:p w:rsidR="00E24752" w:rsidRPr="008223F2" w:rsidRDefault="00E24752" w:rsidP="00BE62A5">
            <w:pPr>
              <w:tabs>
                <w:tab w:val="left" w:pos="915"/>
              </w:tabs>
            </w:pPr>
            <w:r>
              <w:t>СП Саганнурское</w:t>
            </w:r>
          </w:p>
        </w:tc>
        <w:tc>
          <w:tcPr>
            <w:tcW w:w="1411" w:type="dxa"/>
            <w:vAlign w:val="bottom"/>
          </w:tcPr>
          <w:p w:rsidR="00E24752" w:rsidRPr="00AA1684" w:rsidRDefault="00E24752" w:rsidP="00BE62A5">
            <w:pPr>
              <w:jc w:val="center"/>
              <w:rPr>
                <w:szCs w:val="20"/>
              </w:rPr>
            </w:pPr>
            <w:r w:rsidRPr="00AA1684">
              <w:rPr>
                <w:szCs w:val="20"/>
              </w:rPr>
              <w:t>9,517</w:t>
            </w:r>
          </w:p>
        </w:tc>
        <w:tc>
          <w:tcPr>
            <w:tcW w:w="1276" w:type="dxa"/>
            <w:vAlign w:val="bottom"/>
          </w:tcPr>
          <w:p w:rsidR="00E24752" w:rsidRPr="00AA1684" w:rsidRDefault="00E24752" w:rsidP="00BE62A5">
            <w:pPr>
              <w:jc w:val="center"/>
              <w:rPr>
                <w:szCs w:val="20"/>
              </w:rPr>
            </w:pPr>
            <w:r w:rsidRPr="00AA1684">
              <w:rPr>
                <w:szCs w:val="20"/>
              </w:rPr>
              <w:t>0,000</w:t>
            </w:r>
          </w:p>
        </w:tc>
        <w:tc>
          <w:tcPr>
            <w:tcW w:w="1141" w:type="dxa"/>
            <w:vAlign w:val="bottom"/>
          </w:tcPr>
          <w:p w:rsidR="00E24752" w:rsidRPr="00AA1684" w:rsidRDefault="00E24752" w:rsidP="00BE62A5">
            <w:pPr>
              <w:jc w:val="center"/>
              <w:rPr>
                <w:b/>
                <w:bCs/>
                <w:szCs w:val="20"/>
              </w:rPr>
            </w:pPr>
            <w:r w:rsidRPr="00AA1684">
              <w:rPr>
                <w:b/>
                <w:bCs/>
                <w:szCs w:val="20"/>
              </w:rPr>
              <w:t>9,517</w:t>
            </w:r>
          </w:p>
        </w:tc>
        <w:tc>
          <w:tcPr>
            <w:tcW w:w="1418" w:type="dxa"/>
            <w:vAlign w:val="bottom"/>
          </w:tcPr>
          <w:p w:rsidR="00E24752" w:rsidRPr="00AA1684" w:rsidRDefault="00E24752" w:rsidP="00BE62A5">
            <w:pPr>
              <w:jc w:val="center"/>
              <w:rPr>
                <w:szCs w:val="20"/>
              </w:rPr>
            </w:pPr>
            <w:r w:rsidRPr="00AA1684">
              <w:rPr>
                <w:szCs w:val="20"/>
              </w:rPr>
              <w:t>9,939</w:t>
            </w:r>
          </w:p>
        </w:tc>
        <w:tc>
          <w:tcPr>
            <w:tcW w:w="1133" w:type="dxa"/>
            <w:vAlign w:val="bottom"/>
          </w:tcPr>
          <w:p w:rsidR="00E24752" w:rsidRPr="003744A8" w:rsidRDefault="00E24752" w:rsidP="00BE62A5">
            <w:pPr>
              <w:jc w:val="center"/>
              <w:rPr>
                <w:szCs w:val="20"/>
              </w:rPr>
            </w:pPr>
            <w:r w:rsidRPr="003744A8">
              <w:rPr>
                <w:szCs w:val="20"/>
              </w:rPr>
              <w:t>0,000</w:t>
            </w:r>
          </w:p>
        </w:tc>
        <w:tc>
          <w:tcPr>
            <w:tcW w:w="1134" w:type="dxa"/>
            <w:vAlign w:val="bottom"/>
          </w:tcPr>
          <w:p w:rsidR="00E24752" w:rsidRPr="003744A8" w:rsidRDefault="00E24752" w:rsidP="00BE62A5">
            <w:pPr>
              <w:jc w:val="right"/>
              <w:rPr>
                <w:b/>
                <w:bCs/>
                <w:szCs w:val="20"/>
              </w:rPr>
            </w:pPr>
            <w:r w:rsidRPr="003744A8">
              <w:rPr>
                <w:b/>
                <w:bCs/>
                <w:szCs w:val="20"/>
              </w:rPr>
              <w:t>9,939</w:t>
            </w:r>
          </w:p>
        </w:tc>
      </w:tr>
      <w:tr w:rsidR="00E24752" w:rsidTr="00E24752">
        <w:tc>
          <w:tcPr>
            <w:tcW w:w="567" w:type="dxa"/>
          </w:tcPr>
          <w:p w:rsidR="00E24752" w:rsidRPr="008223F2" w:rsidRDefault="00E24752" w:rsidP="00BE62A5">
            <w:pPr>
              <w:tabs>
                <w:tab w:val="left" w:pos="915"/>
              </w:tabs>
              <w:jc w:val="center"/>
              <w:rPr>
                <w:b/>
              </w:rPr>
            </w:pPr>
            <w:r>
              <w:rPr>
                <w:b/>
              </w:rPr>
              <w:t>11</w:t>
            </w:r>
            <w:r w:rsidRPr="008223F2">
              <w:rPr>
                <w:b/>
              </w:rPr>
              <w:t>.</w:t>
            </w:r>
          </w:p>
        </w:tc>
        <w:tc>
          <w:tcPr>
            <w:tcW w:w="2126" w:type="dxa"/>
          </w:tcPr>
          <w:p w:rsidR="00E24752" w:rsidRPr="008223F2" w:rsidRDefault="00E24752" w:rsidP="00BE62A5">
            <w:pPr>
              <w:tabs>
                <w:tab w:val="left" w:pos="915"/>
              </w:tabs>
            </w:pPr>
            <w:r w:rsidRPr="008223F2">
              <w:t>СП Тугнуйское</w:t>
            </w:r>
          </w:p>
        </w:tc>
        <w:tc>
          <w:tcPr>
            <w:tcW w:w="1411" w:type="dxa"/>
            <w:vAlign w:val="bottom"/>
          </w:tcPr>
          <w:p w:rsidR="00E24752" w:rsidRPr="00AA1684" w:rsidRDefault="00E24752" w:rsidP="00BE62A5">
            <w:pPr>
              <w:jc w:val="center"/>
              <w:rPr>
                <w:szCs w:val="20"/>
              </w:rPr>
            </w:pPr>
            <w:r w:rsidRPr="00AA1684">
              <w:rPr>
                <w:szCs w:val="20"/>
              </w:rPr>
              <w:t>2,067</w:t>
            </w:r>
          </w:p>
        </w:tc>
        <w:tc>
          <w:tcPr>
            <w:tcW w:w="1276" w:type="dxa"/>
            <w:vAlign w:val="bottom"/>
          </w:tcPr>
          <w:p w:rsidR="00E24752" w:rsidRPr="00AA1684" w:rsidRDefault="00E24752" w:rsidP="00BE62A5">
            <w:pPr>
              <w:jc w:val="center"/>
              <w:rPr>
                <w:szCs w:val="20"/>
              </w:rPr>
            </w:pPr>
            <w:r w:rsidRPr="00AA1684">
              <w:rPr>
                <w:szCs w:val="20"/>
              </w:rPr>
              <w:t>1586,000</w:t>
            </w:r>
          </w:p>
        </w:tc>
        <w:tc>
          <w:tcPr>
            <w:tcW w:w="1141" w:type="dxa"/>
            <w:vAlign w:val="bottom"/>
          </w:tcPr>
          <w:p w:rsidR="00E24752" w:rsidRPr="00AA1684" w:rsidRDefault="00E24752" w:rsidP="00BE62A5">
            <w:pPr>
              <w:jc w:val="center"/>
              <w:rPr>
                <w:b/>
                <w:bCs/>
                <w:szCs w:val="20"/>
              </w:rPr>
            </w:pPr>
            <w:r w:rsidRPr="00AA1684">
              <w:rPr>
                <w:b/>
                <w:bCs/>
                <w:szCs w:val="20"/>
              </w:rPr>
              <w:t>1588,067</w:t>
            </w:r>
          </w:p>
        </w:tc>
        <w:tc>
          <w:tcPr>
            <w:tcW w:w="1418" w:type="dxa"/>
            <w:vAlign w:val="bottom"/>
          </w:tcPr>
          <w:p w:rsidR="00E24752" w:rsidRPr="00AA1684" w:rsidRDefault="00E24752" w:rsidP="00BE62A5">
            <w:pPr>
              <w:jc w:val="center"/>
              <w:rPr>
                <w:szCs w:val="20"/>
              </w:rPr>
            </w:pPr>
            <w:r w:rsidRPr="00AA1684">
              <w:rPr>
                <w:szCs w:val="20"/>
              </w:rPr>
              <w:t>2,158</w:t>
            </w:r>
          </w:p>
        </w:tc>
        <w:tc>
          <w:tcPr>
            <w:tcW w:w="1133" w:type="dxa"/>
            <w:vAlign w:val="bottom"/>
          </w:tcPr>
          <w:p w:rsidR="00E24752" w:rsidRPr="003744A8" w:rsidRDefault="00E24752" w:rsidP="00BE62A5">
            <w:pPr>
              <w:jc w:val="center"/>
              <w:rPr>
                <w:szCs w:val="20"/>
              </w:rPr>
            </w:pPr>
            <w:r w:rsidRPr="003744A8">
              <w:rPr>
                <w:szCs w:val="20"/>
              </w:rPr>
              <w:t>1628,100</w:t>
            </w:r>
          </w:p>
        </w:tc>
        <w:tc>
          <w:tcPr>
            <w:tcW w:w="1134" w:type="dxa"/>
            <w:vAlign w:val="bottom"/>
          </w:tcPr>
          <w:p w:rsidR="00E24752" w:rsidRPr="003744A8" w:rsidRDefault="00E24752" w:rsidP="00BE62A5">
            <w:pPr>
              <w:jc w:val="right"/>
              <w:rPr>
                <w:b/>
                <w:bCs/>
                <w:szCs w:val="20"/>
              </w:rPr>
            </w:pPr>
            <w:r w:rsidRPr="003744A8">
              <w:rPr>
                <w:b/>
                <w:bCs/>
                <w:szCs w:val="20"/>
              </w:rPr>
              <w:t>1630,258</w:t>
            </w:r>
          </w:p>
        </w:tc>
      </w:tr>
      <w:tr w:rsidR="00E24752" w:rsidTr="00E24752">
        <w:tc>
          <w:tcPr>
            <w:tcW w:w="567" w:type="dxa"/>
          </w:tcPr>
          <w:p w:rsidR="00E24752" w:rsidRPr="008223F2" w:rsidRDefault="00E24752" w:rsidP="00BE62A5">
            <w:pPr>
              <w:tabs>
                <w:tab w:val="left" w:pos="915"/>
              </w:tabs>
              <w:jc w:val="center"/>
              <w:rPr>
                <w:b/>
              </w:rPr>
            </w:pPr>
            <w:r>
              <w:rPr>
                <w:b/>
              </w:rPr>
              <w:t>12</w:t>
            </w:r>
            <w:r w:rsidRPr="008223F2">
              <w:rPr>
                <w:b/>
              </w:rPr>
              <w:t>.</w:t>
            </w:r>
          </w:p>
        </w:tc>
        <w:tc>
          <w:tcPr>
            <w:tcW w:w="2126" w:type="dxa"/>
          </w:tcPr>
          <w:p w:rsidR="00E24752" w:rsidRPr="008223F2" w:rsidRDefault="00E24752" w:rsidP="00BE62A5">
            <w:pPr>
              <w:tabs>
                <w:tab w:val="left" w:pos="915"/>
              </w:tabs>
            </w:pPr>
            <w:r w:rsidRPr="008223F2">
              <w:t>СП Харашибирское</w:t>
            </w:r>
          </w:p>
        </w:tc>
        <w:tc>
          <w:tcPr>
            <w:tcW w:w="1411" w:type="dxa"/>
            <w:vAlign w:val="bottom"/>
          </w:tcPr>
          <w:p w:rsidR="00E24752" w:rsidRPr="00AA1684" w:rsidRDefault="00E24752" w:rsidP="00BE62A5">
            <w:pPr>
              <w:jc w:val="center"/>
              <w:rPr>
                <w:szCs w:val="20"/>
              </w:rPr>
            </w:pPr>
            <w:r w:rsidRPr="00AA1684">
              <w:rPr>
                <w:szCs w:val="20"/>
              </w:rPr>
              <w:t>2,057</w:t>
            </w:r>
          </w:p>
        </w:tc>
        <w:tc>
          <w:tcPr>
            <w:tcW w:w="1276" w:type="dxa"/>
            <w:vAlign w:val="bottom"/>
          </w:tcPr>
          <w:p w:rsidR="00E24752" w:rsidRPr="00AA1684" w:rsidRDefault="00E24752" w:rsidP="00BE62A5">
            <w:pPr>
              <w:jc w:val="center"/>
              <w:rPr>
                <w:szCs w:val="20"/>
              </w:rPr>
            </w:pPr>
            <w:r w:rsidRPr="00AA1684">
              <w:rPr>
                <w:szCs w:val="20"/>
              </w:rPr>
              <w:t>1491,000</w:t>
            </w:r>
          </w:p>
        </w:tc>
        <w:tc>
          <w:tcPr>
            <w:tcW w:w="1141" w:type="dxa"/>
            <w:vAlign w:val="bottom"/>
          </w:tcPr>
          <w:p w:rsidR="00E24752" w:rsidRPr="00AA1684" w:rsidRDefault="00E24752" w:rsidP="00BE62A5">
            <w:pPr>
              <w:jc w:val="center"/>
              <w:rPr>
                <w:b/>
                <w:bCs/>
                <w:szCs w:val="20"/>
              </w:rPr>
            </w:pPr>
            <w:r w:rsidRPr="00AA1684">
              <w:rPr>
                <w:b/>
                <w:bCs/>
                <w:szCs w:val="20"/>
              </w:rPr>
              <w:t>1493,057</w:t>
            </w:r>
          </w:p>
        </w:tc>
        <w:tc>
          <w:tcPr>
            <w:tcW w:w="1418" w:type="dxa"/>
            <w:vAlign w:val="bottom"/>
          </w:tcPr>
          <w:p w:rsidR="00E24752" w:rsidRPr="00AA1684" w:rsidRDefault="00E24752" w:rsidP="00BE62A5">
            <w:pPr>
              <w:jc w:val="center"/>
              <w:rPr>
                <w:szCs w:val="20"/>
              </w:rPr>
            </w:pPr>
            <w:r w:rsidRPr="00AA1684">
              <w:rPr>
                <w:szCs w:val="20"/>
              </w:rPr>
              <w:t>2,148</w:t>
            </w:r>
          </w:p>
        </w:tc>
        <w:tc>
          <w:tcPr>
            <w:tcW w:w="1133" w:type="dxa"/>
            <w:vAlign w:val="bottom"/>
          </w:tcPr>
          <w:p w:rsidR="00E24752" w:rsidRPr="003744A8" w:rsidRDefault="00E24752" w:rsidP="00BE62A5">
            <w:pPr>
              <w:jc w:val="center"/>
              <w:rPr>
                <w:szCs w:val="20"/>
              </w:rPr>
            </w:pPr>
            <w:r w:rsidRPr="003744A8">
              <w:rPr>
                <w:szCs w:val="20"/>
              </w:rPr>
              <w:t>1529,900</w:t>
            </w:r>
          </w:p>
        </w:tc>
        <w:tc>
          <w:tcPr>
            <w:tcW w:w="1134" w:type="dxa"/>
            <w:vAlign w:val="bottom"/>
          </w:tcPr>
          <w:p w:rsidR="00E24752" w:rsidRPr="003744A8" w:rsidRDefault="00E24752" w:rsidP="00BE62A5">
            <w:pPr>
              <w:jc w:val="right"/>
              <w:rPr>
                <w:b/>
                <w:bCs/>
                <w:szCs w:val="20"/>
              </w:rPr>
            </w:pPr>
            <w:r w:rsidRPr="003744A8">
              <w:rPr>
                <w:b/>
                <w:bCs/>
                <w:szCs w:val="20"/>
              </w:rPr>
              <w:t>1532,048</w:t>
            </w:r>
          </w:p>
        </w:tc>
      </w:tr>
      <w:tr w:rsidR="00E24752" w:rsidTr="00E24752">
        <w:tc>
          <w:tcPr>
            <w:tcW w:w="567" w:type="dxa"/>
          </w:tcPr>
          <w:p w:rsidR="00E24752" w:rsidRPr="008223F2" w:rsidRDefault="00E24752" w:rsidP="00BE62A5">
            <w:pPr>
              <w:tabs>
                <w:tab w:val="left" w:pos="915"/>
              </w:tabs>
              <w:jc w:val="center"/>
              <w:rPr>
                <w:b/>
              </w:rPr>
            </w:pPr>
            <w:r>
              <w:rPr>
                <w:b/>
              </w:rPr>
              <w:t>13</w:t>
            </w:r>
            <w:r w:rsidRPr="008223F2">
              <w:rPr>
                <w:b/>
              </w:rPr>
              <w:t>.</w:t>
            </w:r>
          </w:p>
        </w:tc>
        <w:tc>
          <w:tcPr>
            <w:tcW w:w="2126" w:type="dxa"/>
          </w:tcPr>
          <w:p w:rsidR="00E24752" w:rsidRPr="008223F2" w:rsidRDefault="00E24752" w:rsidP="00BE62A5">
            <w:pPr>
              <w:tabs>
                <w:tab w:val="left" w:pos="915"/>
              </w:tabs>
            </w:pPr>
            <w:r w:rsidRPr="008223F2">
              <w:t>СП Хонхолойское</w:t>
            </w:r>
          </w:p>
        </w:tc>
        <w:tc>
          <w:tcPr>
            <w:tcW w:w="1411" w:type="dxa"/>
            <w:vAlign w:val="bottom"/>
          </w:tcPr>
          <w:p w:rsidR="00E24752" w:rsidRPr="00AA1684" w:rsidRDefault="00E24752" w:rsidP="00BE62A5">
            <w:pPr>
              <w:jc w:val="center"/>
              <w:rPr>
                <w:szCs w:val="20"/>
              </w:rPr>
            </w:pPr>
            <w:r w:rsidRPr="00AA1684">
              <w:rPr>
                <w:szCs w:val="20"/>
              </w:rPr>
              <w:t>3,655</w:t>
            </w:r>
          </w:p>
        </w:tc>
        <w:tc>
          <w:tcPr>
            <w:tcW w:w="1276" w:type="dxa"/>
            <w:vAlign w:val="bottom"/>
          </w:tcPr>
          <w:p w:rsidR="00E24752" w:rsidRPr="00AA1684" w:rsidRDefault="00E24752" w:rsidP="00BE62A5">
            <w:pPr>
              <w:jc w:val="center"/>
              <w:rPr>
                <w:szCs w:val="20"/>
              </w:rPr>
            </w:pPr>
            <w:r w:rsidRPr="00AA1684">
              <w:rPr>
                <w:szCs w:val="20"/>
              </w:rPr>
              <w:t>1444,500</w:t>
            </w:r>
          </w:p>
        </w:tc>
        <w:tc>
          <w:tcPr>
            <w:tcW w:w="1141" w:type="dxa"/>
            <w:vAlign w:val="bottom"/>
          </w:tcPr>
          <w:p w:rsidR="00E24752" w:rsidRPr="00AA1684" w:rsidRDefault="00E24752" w:rsidP="00BE62A5">
            <w:pPr>
              <w:jc w:val="center"/>
              <w:rPr>
                <w:b/>
                <w:bCs/>
                <w:szCs w:val="20"/>
              </w:rPr>
            </w:pPr>
            <w:r w:rsidRPr="00AA1684">
              <w:rPr>
                <w:b/>
                <w:bCs/>
                <w:szCs w:val="20"/>
              </w:rPr>
              <w:t>1448,155</w:t>
            </w:r>
          </w:p>
        </w:tc>
        <w:tc>
          <w:tcPr>
            <w:tcW w:w="1418" w:type="dxa"/>
            <w:vAlign w:val="bottom"/>
          </w:tcPr>
          <w:p w:rsidR="00E24752" w:rsidRPr="00AA1684" w:rsidRDefault="00E24752" w:rsidP="00BE62A5">
            <w:pPr>
              <w:jc w:val="center"/>
              <w:rPr>
                <w:szCs w:val="20"/>
              </w:rPr>
            </w:pPr>
            <w:r w:rsidRPr="00AA1684">
              <w:rPr>
                <w:szCs w:val="20"/>
              </w:rPr>
              <w:t>3,817</w:t>
            </w:r>
          </w:p>
        </w:tc>
        <w:tc>
          <w:tcPr>
            <w:tcW w:w="1133" w:type="dxa"/>
            <w:vAlign w:val="bottom"/>
          </w:tcPr>
          <w:p w:rsidR="00E24752" w:rsidRPr="003744A8" w:rsidRDefault="00E24752" w:rsidP="00BE62A5">
            <w:pPr>
              <w:jc w:val="center"/>
              <w:rPr>
                <w:szCs w:val="20"/>
              </w:rPr>
            </w:pPr>
            <w:r w:rsidRPr="003744A8">
              <w:rPr>
                <w:szCs w:val="20"/>
              </w:rPr>
              <w:t>1476,800</w:t>
            </w:r>
          </w:p>
        </w:tc>
        <w:tc>
          <w:tcPr>
            <w:tcW w:w="1134" w:type="dxa"/>
            <w:vAlign w:val="bottom"/>
          </w:tcPr>
          <w:p w:rsidR="00E24752" w:rsidRPr="003744A8" w:rsidRDefault="00E24752" w:rsidP="00BE62A5">
            <w:pPr>
              <w:jc w:val="right"/>
              <w:rPr>
                <w:b/>
                <w:bCs/>
                <w:szCs w:val="20"/>
              </w:rPr>
            </w:pPr>
            <w:r w:rsidRPr="003744A8">
              <w:rPr>
                <w:b/>
                <w:bCs/>
                <w:szCs w:val="20"/>
              </w:rPr>
              <w:t>1480,617</w:t>
            </w:r>
          </w:p>
        </w:tc>
      </w:tr>
      <w:tr w:rsidR="00E24752" w:rsidTr="00E24752">
        <w:tc>
          <w:tcPr>
            <w:tcW w:w="567" w:type="dxa"/>
          </w:tcPr>
          <w:p w:rsidR="00E24752" w:rsidRPr="008223F2" w:rsidRDefault="00E24752" w:rsidP="00BE62A5">
            <w:pPr>
              <w:tabs>
                <w:tab w:val="left" w:pos="915"/>
              </w:tabs>
              <w:jc w:val="center"/>
              <w:rPr>
                <w:b/>
              </w:rPr>
            </w:pPr>
            <w:r>
              <w:rPr>
                <w:b/>
              </w:rPr>
              <w:t>14</w:t>
            </w:r>
            <w:r w:rsidRPr="008223F2">
              <w:rPr>
                <w:b/>
              </w:rPr>
              <w:t>.</w:t>
            </w:r>
          </w:p>
        </w:tc>
        <w:tc>
          <w:tcPr>
            <w:tcW w:w="2126" w:type="dxa"/>
          </w:tcPr>
          <w:p w:rsidR="00E24752" w:rsidRPr="008223F2" w:rsidRDefault="00E24752" w:rsidP="00BE62A5">
            <w:pPr>
              <w:tabs>
                <w:tab w:val="left" w:pos="915"/>
              </w:tabs>
            </w:pPr>
            <w:r w:rsidRPr="008223F2">
              <w:t>СП Хошун-Узурское</w:t>
            </w:r>
          </w:p>
        </w:tc>
        <w:tc>
          <w:tcPr>
            <w:tcW w:w="1411" w:type="dxa"/>
            <w:vAlign w:val="bottom"/>
          </w:tcPr>
          <w:p w:rsidR="00E24752" w:rsidRPr="00AA1684" w:rsidRDefault="00E24752" w:rsidP="00BE62A5">
            <w:pPr>
              <w:jc w:val="center"/>
              <w:rPr>
                <w:szCs w:val="20"/>
              </w:rPr>
            </w:pPr>
            <w:r w:rsidRPr="00AA1684">
              <w:rPr>
                <w:szCs w:val="20"/>
              </w:rPr>
              <w:t>1,332</w:t>
            </w:r>
          </w:p>
        </w:tc>
        <w:tc>
          <w:tcPr>
            <w:tcW w:w="1276" w:type="dxa"/>
            <w:vAlign w:val="bottom"/>
          </w:tcPr>
          <w:p w:rsidR="00E24752" w:rsidRPr="00AA1684" w:rsidRDefault="00E24752" w:rsidP="00BE62A5">
            <w:pPr>
              <w:jc w:val="center"/>
              <w:rPr>
                <w:szCs w:val="20"/>
              </w:rPr>
            </w:pPr>
            <w:r w:rsidRPr="00AA1684">
              <w:rPr>
                <w:szCs w:val="20"/>
              </w:rPr>
              <w:t>1173,200</w:t>
            </w:r>
          </w:p>
        </w:tc>
        <w:tc>
          <w:tcPr>
            <w:tcW w:w="1141" w:type="dxa"/>
            <w:vAlign w:val="bottom"/>
          </w:tcPr>
          <w:p w:rsidR="00E24752" w:rsidRPr="00AA1684" w:rsidRDefault="00E24752" w:rsidP="00BE62A5">
            <w:pPr>
              <w:jc w:val="center"/>
              <w:rPr>
                <w:b/>
                <w:bCs/>
                <w:szCs w:val="20"/>
              </w:rPr>
            </w:pPr>
            <w:r w:rsidRPr="00AA1684">
              <w:rPr>
                <w:b/>
                <w:bCs/>
                <w:szCs w:val="20"/>
              </w:rPr>
              <w:t>1174,532</w:t>
            </w:r>
          </w:p>
        </w:tc>
        <w:tc>
          <w:tcPr>
            <w:tcW w:w="1418" w:type="dxa"/>
            <w:vAlign w:val="bottom"/>
          </w:tcPr>
          <w:p w:rsidR="00E24752" w:rsidRPr="00AA1684" w:rsidRDefault="00E24752" w:rsidP="00BE62A5">
            <w:pPr>
              <w:jc w:val="center"/>
              <w:rPr>
                <w:szCs w:val="20"/>
              </w:rPr>
            </w:pPr>
            <w:r w:rsidRPr="00AA1684">
              <w:rPr>
                <w:szCs w:val="20"/>
              </w:rPr>
              <w:t>1,392</w:t>
            </w:r>
          </w:p>
        </w:tc>
        <w:tc>
          <w:tcPr>
            <w:tcW w:w="1133" w:type="dxa"/>
            <w:vAlign w:val="bottom"/>
          </w:tcPr>
          <w:p w:rsidR="00E24752" w:rsidRPr="003744A8" w:rsidRDefault="00E24752" w:rsidP="00BE62A5">
            <w:pPr>
              <w:jc w:val="center"/>
              <w:rPr>
                <w:szCs w:val="20"/>
              </w:rPr>
            </w:pPr>
            <w:r w:rsidRPr="003744A8">
              <w:rPr>
                <w:szCs w:val="20"/>
              </w:rPr>
              <w:t>1203,000</w:t>
            </w:r>
          </w:p>
        </w:tc>
        <w:tc>
          <w:tcPr>
            <w:tcW w:w="1134" w:type="dxa"/>
            <w:vAlign w:val="bottom"/>
          </w:tcPr>
          <w:p w:rsidR="00E24752" w:rsidRPr="003744A8" w:rsidRDefault="00E24752" w:rsidP="00BE62A5">
            <w:pPr>
              <w:jc w:val="right"/>
              <w:rPr>
                <w:b/>
                <w:bCs/>
                <w:szCs w:val="20"/>
              </w:rPr>
            </w:pPr>
            <w:r w:rsidRPr="003744A8">
              <w:rPr>
                <w:b/>
                <w:bCs/>
                <w:szCs w:val="20"/>
              </w:rPr>
              <w:t>1204,392</w:t>
            </w:r>
          </w:p>
        </w:tc>
      </w:tr>
      <w:tr w:rsidR="00E24752" w:rsidTr="00E24752">
        <w:tc>
          <w:tcPr>
            <w:tcW w:w="567" w:type="dxa"/>
          </w:tcPr>
          <w:p w:rsidR="00E24752" w:rsidRPr="008223F2" w:rsidRDefault="00E24752" w:rsidP="00BE62A5">
            <w:pPr>
              <w:tabs>
                <w:tab w:val="left" w:pos="915"/>
              </w:tabs>
              <w:jc w:val="center"/>
              <w:rPr>
                <w:b/>
              </w:rPr>
            </w:pPr>
            <w:r>
              <w:rPr>
                <w:b/>
              </w:rPr>
              <w:t>15</w:t>
            </w:r>
            <w:r w:rsidRPr="008223F2">
              <w:rPr>
                <w:b/>
              </w:rPr>
              <w:t>.</w:t>
            </w:r>
          </w:p>
        </w:tc>
        <w:tc>
          <w:tcPr>
            <w:tcW w:w="2126" w:type="dxa"/>
          </w:tcPr>
          <w:p w:rsidR="00E24752" w:rsidRPr="008223F2" w:rsidRDefault="00E24752" w:rsidP="00BE62A5">
            <w:pPr>
              <w:tabs>
                <w:tab w:val="left" w:pos="915"/>
              </w:tabs>
            </w:pPr>
            <w:r w:rsidRPr="008223F2">
              <w:t>СП Цолгинское</w:t>
            </w:r>
          </w:p>
        </w:tc>
        <w:tc>
          <w:tcPr>
            <w:tcW w:w="1411" w:type="dxa"/>
            <w:vAlign w:val="bottom"/>
          </w:tcPr>
          <w:p w:rsidR="00E24752" w:rsidRPr="00AA1684" w:rsidRDefault="00E24752" w:rsidP="00BE62A5">
            <w:pPr>
              <w:jc w:val="center"/>
              <w:rPr>
                <w:szCs w:val="20"/>
              </w:rPr>
            </w:pPr>
            <w:r w:rsidRPr="00AA1684">
              <w:rPr>
                <w:szCs w:val="20"/>
              </w:rPr>
              <w:t>4,524</w:t>
            </w:r>
          </w:p>
        </w:tc>
        <w:tc>
          <w:tcPr>
            <w:tcW w:w="1276" w:type="dxa"/>
            <w:vAlign w:val="bottom"/>
          </w:tcPr>
          <w:p w:rsidR="00E24752" w:rsidRPr="00AA1684" w:rsidRDefault="00E24752" w:rsidP="00BE62A5">
            <w:pPr>
              <w:jc w:val="center"/>
              <w:rPr>
                <w:szCs w:val="20"/>
              </w:rPr>
            </w:pPr>
            <w:r w:rsidRPr="00AA1684">
              <w:rPr>
                <w:szCs w:val="20"/>
              </w:rPr>
              <w:t>1899,100</w:t>
            </w:r>
          </w:p>
        </w:tc>
        <w:tc>
          <w:tcPr>
            <w:tcW w:w="1141" w:type="dxa"/>
            <w:vAlign w:val="bottom"/>
          </w:tcPr>
          <w:p w:rsidR="00E24752" w:rsidRPr="00AA1684" w:rsidRDefault="00E24752" w:rsidP="00BE62A5">
            <w:pPr>
              <w:jc w:val="center"/>
              <w:rPr>
                <w:b/>
                <w:bCs/>
                <w:szCs w:val="20"/>
              </w:rPr>
            </w:pPr>
            <w:r w:rsidRPr="00AA1684">
              <w:rPr>
                <w:b/>
                <w:bCs/>
                <w:szCs w:val="20"/>
              </w:rPr>
              <w:t>1903,624</w:t>
            </w:r>
          </w:p>
        </w:tc>
        <w:tc>
          <w:tcPr>
            <w:tcW w:w="1418" w:type="dxa"/>
            <w:vAlign w:val="bottom"/>
          </w:tcPr>
          <w:p w:rsidR="00E24752" w:rsidRPr="00AA1684" w:rsidRDefault="00E24752" w:rsidP="00BE62A5">
            <w:pPr>
              <w:jc w:val="center"/>
              <w:rPr>
                <w:szCs w:val="20"/>
              </w:rPr>
            </w:pPr>
            <w:r w:rsidRPr="00AA1684">
              <w:rPr>
                <w:szCs w:val="20"/>
              </w:rPr>
              <w:t>4,725</w:t>
            </w:r>
          </w:p>
        </w:tc>
        <w:tc>
          <w:tcPr>
            <w:tcW w:w="1133" w:type="dxa"/>
            <w:vAlign w:val="bottom"/>
          </w:tcPr>
          <w:p w:rsidR="00E24752" w:rsidRPr="003744A8" w:rsidRDefault="00E24752" w:rsidP="00BE62A5">
            <w:pPr>
              <w:jc w:val="center"/>
              <w:rPr>
                <w:szCs w:val="20"/>
              </w:rPr>
            </w:pPr>
            <w:r w:rsidRPr="003744A8">
              <w:rPr>
                <w:szCs w:val="20"/>
              </w:rPr>
              <w:t>1949,900</w:t>
            </w:r>
          </w:p>
        </w:tc>
        <w:tc>
          <w:tcPr>
            <w:tcW w:w="1134" w:type="dxa"/>
            <w:vAlign w:val="bottom"/>
          </w:tcPr>
          <w:p w:rsidR="00E24752" w:rsidRPr="003744A8" w:rsidRDefault="00E24752" w:rsidP="00BE62A5">
            <w:pPr>
              <w:jc w:val="right"/>
              <w:rPr>
                <w:b/>
                <w:bCs/>
                <w:szCs w:val="20"/>
              </w:rPr>
            </w:pPr>
            <w:r w:rsidRPr="003744A8">
              <w:rPr>
                <w:b/>
                <w:bCs/>
                <w:szCs w:val="20"/>
              </w:rPr>
              <w:t>1954,625</w:t>
            </w:r>
          </w:p>
        </w:tc>
      </w:tr>
      <w:tr w:rsidR="00E24752" w:rsidTr="00E24752">
        <w:tc>
          <w:tcPr>
            <w:tcW w:w="567" w:type="dxa"/>
          </w:tcPr>
          <w:p w:rsidR="00E24752" w:rsidRPr="008223F2" w:rsidRDefault="00E24752" w:rsidP="00BE62A5">
            <w:pPr>
              <w:tabs>
                <w:tab w:val="left" w:pos="915"/>
              </w:tabs>
              <w:jc w:val="center"/>
              <w:rPr>
                <w:b/>
              </w:rPr>
            </w:pPr>
            <w:r>
              <w:rPr>
                <w:b/>
              </w:rPr>
              <w:t>16</w:t>
            </w:r>
            <w:r w:rsidRPr="008223F2">
              <w:rPr>
                <w:b/>
              </w:rPr>
              <w:t>.</w:t>
            </w:r>
          </w:p>
        </w:tc>
        <w:tc>
          <w:tcPr>
            <w:tcW w:w="2126" w:type="dxa"/>
          </w:tcPr>
          <w:p w:rsidR="00E24752" w:rsidRPr="008223F2" w:rsidRDefault="00E24752" w:rsidP="00BE62A5">
            <w:pPr>
              <w:tabs>
                <w:tab w:val="left" w:pos="915"/>
              </w:tabs>
            </w:pPr>
            <w:r w:rsidRPr="008223F2">
              <w:t>СП Шаралдайское</w:t>
            </w:r>
          </w:p>
        </w:tc>
        <w:tc>
          <w:tcPr>
            <w:tcW w:w="1411" w:type="dxa"/>
            <w:vAlign w:val="bottom"/>
          </w:tcPr>
          <w:p w:rsidR="00E24752" w:rsidRPr="00AA1684" w:rsidRDefault="00E24752" w:rsidP="00BE62A5">
            <w:pPr>
              <w:jc w:val="center"/>
              <w:rPr>
                <w:szCs w:val="20"/>
              </w:rPr>
            </w:pPr>
            <w:r w:rsidRPr="00AA1684">
              <w:rPr>
                <w:szCs w:val="20"/>
              </w:rPr>
              <w:t>3,745</w:t>
            </w:r>
          </w:p>
        </w:tc>
        <w:tc>
          <w:tcPr>
            <w:tcW w:w="1276" w:type="dxa"/>
            <w:vAlign w:val="bottom"/>
          </w:tcPr>
          <w:p w:rsidR="00E24752" w:rsidRPr="00AA1684" w:rsidRDefault="00E24752" w:rsidP="00BE62A5">
            <w:pPr>
              <w:jc w:val="center"/>
              <w:rPr>
                <w:szCs w:val="20"/>
              </w:rPr>
            </w:pPr>
            <w:r w:rsidRPr="00AA1684">
              <w:rPr>
                <w:szCs w:val="20"/>
              </w:rPr>
              <w:t>1701,200</w:t>
            </w:r>
          </w:p>
        </w:tc>
        <w:tc>
          <w:tcPr>
            <w:tcW w:w="1141" w:type="dxa"/>
            <w:vAlign w:val="bottom"/>
          </w:tcPr>
          <w:p w:rsidR="00E24752" w:rsidRPr="00AA1684" w:rsidRDefault="00E24752" w:rsidP="00BE62A5">
            <w:pPr>
              <w:jc w:val="center"/>
              <w:rPr>
                <w:b/>
                <w:bCs/>
                <w:szCs w:val="20"/>
              </w:rPr>
            </w:pPr>
            <w:r w:rsidRPr="00AA1684">
              <w:rPr>
                <w:b/>
                <w:bCs/>
                <w:szCs w:val="20"/>
              </w:rPr>
              <w:t>1704,945</w:t>
            </w:r>
          </w:p>
        </w:tc>
        <w:tc>
          <w:tcPr>
            <w:tcW w:w="1418" w:type="dxa"/>
            <w:vAlign w:val="bottom"/>
          </w:tcPr>
          <w:p w:rsidR="00E24752" w:rsidRPr="00AA1684" w:rsidRDefault="00E24752" w:rsidP="00BE62A5">
            <w:pPr>
              <w:jc w:val="center"/>
              <w:rPr>
                <w:szCs w:val="20"/>
              </w:rPr>
            </w:pPr>
            <w:r w:rsidRPr="00AA1684">
              <w:rPr>
                <w:szCs w:val="20"/>
              </w:rPr>
              <w:t>3,912</w:t>
            </w:r>
          </w:p>
        </w:tc>
        <w:tc>
          <w:tcPr>
            <w:tcW w:w="1133" w:type="dxa"/>
            <w:vAlign w:val="bottom"/>
          </w:tcPr>
          <w:p w:rsidR="00E24752" w:rsidRPr="003744A8" w:rsidRDefault="00E24752" w:rsidP="00BE62A5">
            <w:pPr>
              <w:jc w:val="center"/>
              <w:rPr>
                <w:szCs w:val="20"/>
              </w:rPr>
            </w:pPr>
            <w:r w:rsidRPr="003744A8">
              <w:rPr>
                <w:szCs w:val="20"/>
              </w:rPr>
              <w:t>1736,400</w:t>
            </w:r>
          </w:p>
        </w:tc>
        <w:tc>
          <w:tcPr>
            <w:tcW w:w="1134" w:type="dxa"/>
            <w:vAlign w:val="bottom"/>
          </w:tcPr>
          <w:p w:rsidR="00E24752" w:rsidRPr="003744A8" w:rsidRDefault="00E24752" w:rsidP="00BE62A5">
            <w:pPr>
              <w:jc w:val="right"/>
              <w:rPr>
                <w:b/>
                <w:bCs/>
                <w:szCs w:val="20"/>
              </w:rPr>
            </w:pPr>
            <w:r w:rsidRPr="003744A8">
              <w:rPr>
                <w:b/>
                <w:bCs/>
                <w:szCs w:val="20"/>
              </w:rPr>
              <w:t>1740,312</w:t>
            </w:r>
          </w:p>
        </w:tc>
      </w:tr>
      <w:tr w:rsidR="00E24752" w:rsidTr="00E24752">
        <w:tc>
          <w:tcPr>
            <w:tcW w:w="567" w:type="dxa"/>
            <w:gridSpan w:val="2"/>
          </w:tcPr>
          <w:p w:rsidR="00E24752" w:rsidRPr="003F5C5B" w:rsidRDefault="00E24752" w:rsidP="00BE62A5">
            <w:pPr>
              <w:tabs>
                <w:tab w:val="left" w:pos="915"/>
              </w:tabs>
              <w:jc w:val="center"/>
              <w:rPr>
                <w:b/>
                <w:i/>
              </w:rPr>
            </w:pPr>
            <w:r w:rsidRPr="003F5C5B">
              <w:rPr>
                <w:b/>
                <w:i/>
              </w:rPr>
              <w:t>Итого по поселениям</w:t>
            </w:r>
          </w:p>
        </w:tc>
        <w:tc>
          <w:tcPr>
            <w:tcW w:w="1411" w:type="dxa"/>
          </w:tcPr>
          <w:p w:rsidR="00E24752" w:rsidRPr="00333E4C" w:rsidRDefault="00E24752" w:rsidP="00BE62A5">
            <w:pPr>
              <w:tabs>
                <w:tab w:val="left" w:pos="915"/>
              </w:tabs>
              <w:jc w:val="center"/>
              <w:rPr>
                <w:b/>
                <w:szCs w:val="20"/>
              </w:rPr>
            </w:pPr>
            <w:r w:rsidRPr="00333E4C">
              <w:rPr>
                <w:b/>
                <w:szCs w:val="20"/>
              </w:rPr>
              <w:t>5</w:t>
            </w:r>
            <w:r>
              <w:rPr>
                <w:b/>
                <w:szCs w:val="20"/>
              </w:rPr>
              <w:t>6</w:t>
            </w:r>
            <w:r w:rsidRPr="00333E4C">
              <w:rPr>
                <w:b/>
                <w:szCs w:val="20"/>
              </w:rPr>
              <w:t>,</w:t>
            </w:r>
            <w:r>
              <w:rPr>
                <w:b/>
                <w:szCs w:val="20"/>
              </w:rPr>
              <w:t>3</w:t>
            </w:r>
            <w:r w:rsidRPr="00333E4C">
              <w:rPr>
                <w:b/>
                <w:szCs w:val="20"/>
              </w:rPr>
              <w:t>00</w:t>
            </w:r>
          </w:p>
        </w:tc>
        <w:tc>
          <w:tcPr>
            <w:tcW w:w="1276" w:type="dxa"/>
          </w:tcPr>
          <w:p w:rsidR="00E24752" w:rsidRPr="00333E4C" w:rsidRDefault="00E24752" w:rsidP="00BE62A5">
            <w:pPr>
              <w:tabs>
                <w:tab w:val="left" w:pos="915"/>
              </w:tabs>
              <w:jc w:val="center"/>
              <w:rPr>
                <w:b/>
                <w:szCs w:val="20"/>
              </w:rPr>
            </w:pPr>
            <w:r>
              <w:rPr>
                <w:b/>
                <w:szCs w:val="20"/>
              </w:rPr>
              <w:t>20899</w:t>
            </w:r>
            <w:r w:rsidRPr="00333E4C">
              <w:rPr>
                <w:b/>
                <w:szCs w:val="20"/>
              </w:rPr>
              <w:t>,000</w:t>
            </w:r>
          </w:p>
        </w:tc>
        <w:tc>
          <w:tcPr>
            <w:tcW w:w="1141" w:type="dxa"/>
            <w:vAlign w:val="bottom"/>
          </w:tcPr>
          <w:p w:rsidR="00E24752" w:rsidRPr="00AA1684" w:rsidRDefault="00E24752" w:rsidP="00BE62A5">
            <w:pPr>
              <w:jc w:val="center"/>
              <w:rPr>
                <w:b/>
                <w:bCs/>
                <w:szCs w:val="20"/>
              </w:rPr>
            </w:pPr>
            <w:r w:rsidRPr="00AA1684">
              <w:rPr>
                <w:b/>
                <w:bCs/>
                <w:szCs w:val="20"/>
              </w:rPr>
              <w:t>20955,300</w:t>
            </w:r>
          </w:p>
        </w:tc>
        <w:tc>
          <w:tcPr>
            <w:tcW w:w="1418" w:type="dxa"/>
          </w:tcPr>
          <w:p w:rsidR="00E24752" w:rsidRPr="00AA1684" w:rsidRDefault="00E24752" w:rsidP="00BE62A5">
            <w:pPr>
              <w:tabs>
                <w:tab w:val="left" w:pos="915"/>
              </w:tabs>
              <w:jc w:val="center"/>
              <w:rPr>
                <w:b/>
                <w:szCs w:val="20"/>
              </w:rPr>
            </w:pPr>
            <w:r w:rsidRPr="00AA1684">
              <w:rPr>
                <w:b/>
                <w:szCs w:val="20"/>
              </w:rPr>
              <w:t>5</w:t>
            </w:r>
            <w:r>
              <w:rPr>
                <w:b/>
                <w:szCs w:val="20"/>
              </w:rPr>
              <w:t>8</w:t>
            </w:r>
            <w:r w:rsidRPr="00AA1684">
              <w:rPr>
                <w:b/>
                <w:szCs w:val="20"/>
              </w:rPr>
              <w:t>,800</w:t>
            </w:r>
          </w:p>
        </w:tc>
        <w:tc>
          <w:tcPr>
            <w:tcW w:w="1133" w:type="dxa"/>
          </w:tcPr>
          <w:p w:rsidR="00E24752" w:rsidRPr="003744A8" w:rsidRDefault="00E24752" w:rsidP="00BE62A5">
            <w:pPr>
              <w:tabs>
                <w:tab w:val="left" w:pos="915"/>
              </w:tabs>
              <w:jc w:val="center"/>
              <w:rPr>
                <w:b/>
                <w:szCs w:val="20"/>
              </w:rPr>
            </w:pPr>
            <w:r>
              <w:rPr>
                <w:b/>
                <w:szCs w:val="20"/>
              </w:rPr>
              <w:t>21419,300</w:t>
            </w:r>
          </w:p>
        </w:tc>
        <w:tc>
          <w:tcPr>
            <w:tcW w:w="1134" w:type="dxa"/>
            <w:vAlign w:val="bottom"/>
          </w:tcPr>
          <w:p w:rsidR="00E24752" w:rsidRPr="003744A8" w:rsidRDefault="00E24752" w:rsidP="00BE62A5">
            <w:pPr>
              <w:jc w:val="right"/>
              <w:rPr>
                <w:b/>
                <w:bCs/>
                <w:szCs w:val="20"/>
              </w:rPr>
            </w:pPr>
            <w:r>
              <w:rPr>
                <w:b/>
                <w:bCs/>
                <w:szCs w:val="20"/>
              </w:rPr>
              <w:t>21478,100</w:t>
            </w:r>
          </w:p>
        </w:tc>
      </w:tr>
    </w:tbl>
    <w:p w:rsidR="00AE56CF" w:rsidRDefault="00AE56CF"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Default="00E24752" w:rsidP="00027128">
      <w:pPr>
        <w:jc w:val="right"/>
        <w:outlineLvl w:val="0"/>
        <w:rPr>
          <w:b/>
          <w:color w:val="FF0000"/>
        </w:rPr>
      </w:pPr>
    </w:p>
    <w:p w:rsidR="00E24752" w:rsidRPr="007F2906" w:rsidRDefault="00E24752" w:rsidP="00027128">
      <w:pPr>
        <w:jc w:val="right"/>
        <w:outlineLvl w:val="0"/>
        <w:rPr>
          <w:b/>
          <w:color w:val="FF0000"/>
        </w:rPr>
      </w:pPr>
    </w:p>
    <w:p w:rsidR="00554075" w:rsidRPr="007F2906" w:rsidRDefault="00554075" w:rsidP="00027128">
      <w:pPr>
        <w:jc w:val="right"/>
        <w:rPr>
          <w:rFonts w:cs="Times New Roman"/>
          <w:color w:val="FF0000"/>
          <w:szCs w:val="20"/>
        </w:rPr>
      </w:pPr>
    </w:p>
    <w:p w:rsidR="00027128" w:rsidRPr="00E24752" w:rsidRDefault="00027128" w:rsidP="00027128">
      <w:pPr>
        <w:jc w:val="right"/>
        <w:rPr>
          <w:rFonts w:cs="Times New Roman"/>
          <w:szCs w:val="20"/>
        </w:rPr>
      </w:pPr>
      <w:r w:rsidRPr="00E24752">
        <w:rPr>
          <w:rFonts w:cs="Times New Roman"/>
          <w:szCs w:val="20"/>
        </w:rPr>
        <w:lastRenderedPageBreak/>
        <w:t>Таблица 2</w:t>
      </w:r>
    </w:p>
    <w:p w:rsidR="00027128" w:rsidRPr="00E24752" w:rsidRDefault="00027128" w:rsidP="00027128">
      <w:pPr>
        <w:jc w:val="right"/>
        <w:rPr>
          <w:rFonts w:cs="Times New Roman"/>
          <w:szCs w:val="20"/>
        </w:rPr>
      </w:pPr>
    </w:p>
    <w:p w:rsidR="00027128" w:rsidRPr="00E24752" w:rsidRDefault="00027128" w:rsidP="00027128">
      <w:pPr>
        <w:jc w:val="center"/>
        <w:rPr>
          <w:b/>
        </w:rPr>
      </w:pPr>
      <w:r w:rsidRPr="00E24752">
        <w:rPr>
          <w:b/>
        </w:rPr>
        <w:t xml:space="preserve">Распределение иных межбюджетных трансфертов бюджетам поселений на обеспечение первоочередных расходов на 2018 -2019 годы </w:t>
      </w:r>
    </w:p>
    <w:p w:rsidR="00027128" w:rsidRPr="00E24752" w:rsidRDefault="00027128" w:rsidP="00027128"/>
    <w:p w:rsidR="00027128" w:rsidRPr="00E24752" w:rsidRDefault="00027128" w:rsidP="00027128">
      <w:pPr>
        <w:jc w:val="right"/>
      </w:pPr>
      <w:r w:rsidRPr="00E24752">
        <w:t>тыс. руб.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3969"/>
        <w:gridCol w:w="1842"/>
        <w:gridCol w:w="1843"/>
      </w:tblGrid>
      <w:tr w:rsidR="00E24752" w:rsidTr="00BE62A5">
        <w:tc>
          <w:tcPr>
            <w:tcW w:w="1276" w:type="dxa"/>
          </w:tcPr>
          <w:p w:rsidR="00E24752" w:rsidRPr="003F5C5B" w:rsidRDefault="00E24752" w:rsidP="00BE62A5">
            <w:pPr>
              <w:tabs>
                <w:tab w:val="left" w:pos="915"/>
              </w:tabs>
              <w:jc w:val="center"/>
              <w:rPr>
                <w:b/>
              </w:rPr>
            </w:pPr>
            <w:r w:rsidRPr="003F5C5B">
              <w:rPr>
                <w:b/>
              </w:rPr>
              <w:t>№ П/П</w:t>
            </w:r>
          </w:p>
        </w:tc>
        <w:tc>
          <w:tcPr>
            <w:tcW w:w="3969" w:type="dxa"/>
          </w:tcPr>
          <w:p w:rsidR="00E24752" w:rsidRPr="003F5C5B" w:rsidRDefault="00E24752" w:rsidP="00BE62A5">
            <w:pPr>
              <w:tabs>
                <w:tab w:val="left" w:pos="915"/>
              </w:tabs>
              <w:jc w:val="center"/>
              <w:rPr>
                <w:b/>
              </w:rPr>
            </w:pPr>
          </w:p>
          <w:p w:rsidR="00E24752" w:rsidRPr="003F5C5B" w:rsidRDefault="00E24752" w:rsidP="00BE62A5">
            <w:pPr>
              <w:tabs>
                <w:tab w:val="left" w:pos="915"/>
              </w:tabs>
              <w:jc w:val="center"/>
              <w:rPr>
                <w:b/>
              </w:rPr>
            </w:pPr>
            <w:r w:rsidRPr="003F5C5B">
              <w:rPr>
                <w:b/>
              </w:rPr>
              <w:t>Наименование поселений</w:t>
            </w:r>
          </w:p>
        </w:tc>
        <w:tc>
          <w:tcPr>
            <w:tcW w:w="1842" w:type="dxa"/>
          </w:tcPr>
          <w:p w:rsidR="00E24752" w:rsidRDefault="00E24752" w:rsidP="00BE62A5">
            <w:pPr>
              <w:jc w:val="center"/>
              <w:rPr>
                <w:b/>
              </w:rPr>
            </w:pPr>
            <w:r>
              <w:rPr>
                <w:b/>
              </w:rPr>
              <w:t>Сумма, тыс. руб.</w:t>
            </w:r>
          </w:p>
          <w:p w:rsidR="00E24752" w:rsidRDefault="00E24752" w:rsidP="00BE62A5">
            <w:pPr>
              <w:jc w:val="center"/>
            </w:pPr>
            <w:r>
              <w:rPr>
                <w:b/>
              </w:rPr>
              <w:t>2018 год</w:t>
            </w:r>
          </w:p>
        </w:tc>
        <w:tc>
          <w:tcPr>
            <w:tcW w:w="1843" w:type="dxa"/>
          </w:tcPr>
          <w:p w:rsidR="00E24752" w:rsidRDefault="00E24752" w:rsidP="00BE62A5">
            <w:pPr>
              <w:jc w:val="center"/>
              <w:rPr>
                <w:b/>
              </w:rPr>
            </w:pPr>
            <w:r>
              <w:rPr>
                <w:b/>
              </w:rPr>
              <w:t>Сумма, тыс. руб.</w:t>
            </w:r>
          </w:p>
          <w:p w:rsidR="00E24752" w:rsidRDefault="00E24752" w:rsidP="00BE62A5">
            <w:pPr>
              <w:jc w:val="center"/>
              <w:rPr>
                <w:b/>
              </w:rPr>
            </w:pPr>
            <w:r>
              <w:rPr>
                <w:b/>
              </w:rPr>
              <w:t>2019 год</w:t>
            </w:r>
          </w:p>
        </w:tc>
      </w:tr>
      <w:tr w:rsidR="00E24752" w:rsidTr="00BE62A5">
        <w:tc>
          <w:tcPr>
            <w:tcW w:w="1276" w:type="dxa"/>
          </w:tcPr>
          <w:p w:rsidR="00E24752" w:rsidRPr="003F5C5B" w:rsidRDefault="00E24752" w:rsidP="00BE62A5">
            <w:pPr>
              <w:tabs>
                <w:tab w:val="left" w:pos="915"/>
              </w:tabs>
              <w:jc w:val="center"/>
              <w:rPr>
                <w:b/>
              </w:rPr>
            </w:pPr>
            <w:r w:rsidRPr="003F5C5B">
              <w:rPr>
                <w:b/>
              </w:rPr>
              <w:t>1.</w:t>
            </w:r>
          </w:p>
        </w:tc>
        <w:tc>
          <w:tcPr>
            <w:tcW w:w="3969" w:type="dxa"/>
          </w:tcPr>
          <w:p w:rsidR="00E24752" w:rsidRDefault="00E24752" w:rsidP="00BE62A5">
            <w:pPr>
              <w:tabs>
                <w:tab w:val="left" w:pos="915"/>
              </w:tabs>
            </w:pPr>
            <w:r>
              <w:t>СП Барское</w:t>
            </w:r>
          </w:p>
        </w:tc>
        <w:tc>
          <w:tcPr>
            <w:tcW w:w="1842" w:type="dxa"/>
            <w:vAlign w:val="bottom"/>
          </w:tcPr>
          <w:p w:rsidR="00E24752" w:rsidRPr="007B53AE" w:rsidRDefault="00E24752" w:rsidP="00BE62A5">
            <w:pPr>
              <w:jc w:val="center"/>
              <w:rPr>
                <w:bCs/>
                <w:szCs w:val="20"/>
              </w:rPr>
            </w:pPr>
            <w:r w:rsidRPr="007B53AE">
              <w:rPr>
                <w:bCs/>
                <w:szCs w:val="20"/>
              </w:rPr>
              <w:t>125,056</w:t>
            </w:r>
          </w:p>
        </w:tc>
        <w:tc>
          <w:tcPr>
            <w:tcW w:w="1843" w:type="dxa"/>
            <w:vAlign w:val="bottom"/>
          </w:tcPr>
          <w:p w:rsidR="00E24752" w:rsidRPr="007B53AE" w:rsidRDefault="00E24752" w:rsidP="00BE62A5">
            <w:pPr>
              <w:jc w:val="center"/>
              <w:rPr>
                <w:bCs/>
                <w:szCs w:val="20"/>
              </w:rPr>
            </w:pPr>
            <w:r w:rsidRPr="007B53AE">
              <w:rPr>
                <w:bCs/>
                <w:szCs w:val="20"/>
              </w:rPr>
              <w:t>90,323</w:t>
            </w:r>
          </w:p>
        </w:tc>
      </w:tr>
      <w:tr w:rsidR="00E24752" w:rsidTr="00BE62A5">
        <w:tc>
          <w:tcPr>
            <w:tcW w:w="1276" w:type="dxa"/>
          </w:tcPr>
          <w:p w:rsidR="00E24752" w:rsidRPr="003F5C5B" w:rsidRDefault="00E24752" w:rsidP="00BE62A5">
            <w:pPr>
              <w:tabs>
                <w:tab w:val="left" w:pos="915"/>
              </w:tabs>
              <w:jc w:val="center"/>
              <w:rPr>
                <w:b/>
              </w:rPr>
            </w:pPr>
            <w:r>
              <w:rPr>
                <w:b/>
              </w:rPr>
              <w:t>2</w:t>
            </w:r>
            <w:r w:rsidRPr="003F5C5B">
              <w:rPr>
                <w:b/>
              </w:rPr>
              <w:t>.</w:t>
            </w:r>
          </w:p>
        </w:tc>
        <w:tc>
          <w:tcPr>
            <w:tcW w:w="3969" w:type="dxa"/>
          </w:tcPr>
          <w:p w:rsidR="00E24752" w:rsidRDefault="00E24752" w:rsidP="00BE62A5">
            <w:pPr>
              <w:tabs>
                <w:tab w:val="left" w:pos="915"/>
              </w:tabs>
            </w:pPr>
            <w:r>
              <w:t>СП Калиновское</w:t>
            </w:r>
          </w:p>
        </w:tc>
        <w:tc>
          <w:tcPr>
            <w:tcW w:w="1842" w:type="dxa"/>
            <w:vAlign w:val="bottom"/>
          </w:tcPr>
          <w:p w:rsidR="00E24752" w:rsidRPr="007B53AE" w:rsidRDefault="00E24752" w:rsidP="00BE62A5">
            <w:pPr>
              <w:jc w:val="center"/>
              <w:rPr>
                <w:bCs/>
                <w:szCs w:val="20"/>
              </w:rPr>
            </w:pPr>
            <w:r w:rsidRPr="007B53AE">
              <w:rPr>
                <w:bCs/>
                <w:szCs w:val="20"/>
              </w:rPr>
              <w:t>443,983</w:t>
            </w:r>
          </w:p>
        </w:tc>
        <w:tc>
          <w:tcPr>
            <w:tcW w:w="1843" w:type="dxa"/>
            <w:vAlign w:val="bottom"/>
          </w:tcPr>
          <w:p w:rsidR="00E24752" w:rsidRPr="007B53AE" w:rsidRDefault="00E24752" w:rsidP="00BE62A5">
            <w:pPr>
              <w:jc w:val="center"/>
              <w:rPr>
                <w:bCs/>
                <w:szCs w:val="20"/>
              </w:rPr>
            </w:pPr>
            <w:r w:rsidRPr="007B53AE">
              <w:rPr>
                <w:bCs/>
                <w:szCs w:val="20"/>
              </w:rPr>
              <w:t>394,526</w:t>
            </w:r>
          </w:p>
        </w:tc>
      </w:tr>
      <w:tr w:rsidR="00E24752" w:rsidTr="00BE62A5">
        <w:tc>
          <w:tcPr>
            <w:tcW w:w="1276" w:type="dxa"/>
          </w:tcPr>
          <w:p w:rsidR="00E24752" w:rsidRPr="003F5C5B" w:rsidRDefault="00E24752" w:rsidP="00BE62A5">
            <w:pPr>
              <w:tabs>
                <w:tab w:val="left" w:pos="915"/>
              </w:tabs>
              <w:jc w:val="center"/>
              <w:rPr>
                <w:b/>
              </w:rPr>
            </w:pPr>
            <w:r>
              <w:rPr>
                <w:b/>
              </w:rPr>
              <w:t>3</w:t>
            </w:r>
            <w:r w:rsidRPr="003F5C5B">
              <w:rPr>
                <w:b/>
              </w:rPr>
              <w:t>.</w:t>
            </w:r>
          </w:p>
        </w:tc>
        <w:tc>
          <w:tcPr>
            <w:tcW w:w="3969" w:type="dxa"/>
          </w:tcPr>
          <w:p w:rsidR="00E24752" w:rsidRDefault="00E24752" w:rsidP="00BE62A5">
            <w:pPr>
              <w:tabs>
                <w:tab w:val="left" w:pos="915"/>
              </w:tabs>
            </w:pPr>
            <w:r>
              <w:t>СП Кусотинское</w:t>
            </w:r>
          </w:p>
        </w:tc>
        <w:tc>
          <w:tcPr>
            <w:tcW w:w="1842" w:type="dxa"/>
            <w:vAlign w:val="bottom"/>
          </w:tcPr>
          <w:p w:rsidR="00E24752" w:rsidRPr="007B53AE" w:rsidRDefault="00E24752" w:rsidP="00BE62A5">
            <w:pPr>
              <w:jc w:val="center"/>
              <w:rPr>
                <w:bCs/>
                <w:szCs w:val="20"/>
              </w:rPr>
            </w:pPr>
            <w:r w:rsidRPr="007B53AE">
              <w:rPr>
                <w:bCs/>
                <w:szCs w:val="20"/>
              </w:rPr>
              <w:t>95,991</w:t>
            </w:r>
          </w:p>
        </w:tc>
        <w:tc>
          <w:tcPr>
            <w:tcW w:w="1843" w:type="dxa"/>
            <w:vAlign w:val="bottom"/>
          </w:tcPr>
          <w:p w:rsidR="00E24752" w:rsidRPr="007B53AE" w:rsidRDefault="00E24752" w:rsidP="00BE62A5">
            <w:pPr>
              <w:jc w:val="center"/>
              <w:rPr>
                <w:bCs/>
                <w:szCs w:val="20"/>
              </w:rPr>
            </w:pPr>
            <w:r w:rsidRPr="007B53AE">
              <w:rPr>
                <w:bCs/>
                <w:szCs w:val="20"/>
              </w:rPr>
              <w:t>58,616</w:t>
            </w:r>
          </w:p>
        </w:tc>
      </w:tr>
      <w:tr w:rsidR="00E24752" w:rsidTr="00BE62A5">
        <w:tc>
          <w:tcPr>
            <w:tcW w:w="1276" w:type="dxa"/>
          </w:tcPr>
          <w:p w:rsidR="00E24752" w:rsidRPr="003F5C5B" w:rsidRDefault="00E24752" w:rsidP="00BE62A5">
            <w:pPr>
              <w:tabs>
                <w:tab w:val="left" w:pos="915"/>
              </w:tabs>
              <w:jc w:val="center"/>
              <w:rPr>
                <w:b/>
              </w:rPr>
            </w:pPr>
            <w:r>
              <w:rPr>
                <w:b/>
              </w:rPr>
              <w:t>4</w:t>
            </w:r>
            <w:r w:rsidRPr="003F5C5B">
              <w:rPr>
                <w:b/>
              </w:rPr>
              <w:t>.</w:t>
            </w:r>
          </w:p>
        </w:tc>
        <w:tc>
          <w:tcPr>
            <w:tcW w:w="3969" w:type="dxa"/>
          </w:tcPr>
          <w:p w:rsidR="00E24752" w:rsidRDefault="00E24752" w:rsidP="00BE62A5">
            <w:pPr>
              <w:tabs>
                <w:tab w:val="left" w:pos="915"/>
              </w:tabs>
            </w:pPr>
            <w:r>
              <w:t>СП Новозаганское</w:t>
            </w:r>
          </w:p>
        </w:tc>
        <w:tc>
          <w:tcPr>
            <w:tcW w:w="1842" w:type="dxa"/>
            <w:vAlign w:val="bottom"/>
          </w:tcPr>
          <w:p w:rsidR="00E24752" w:rsidRPr="007B53AE" w:rsidRDefault="00E24752" w:rsidP="00BE62A5">
            <w:pPr>
              <w:jc w:val="center"/>
              <w:rPr>
                <w:bCs/>
                <w:szCs w:val="20"/>
              </w:rPr>
            </w:pPr>
            <w:r w:rsidRPr="007B53AE">
              <w:rPr>
                <w:bCs/>
                <w:szCs w:val="20"/>
              </w:rPr>
              <w:t>222,089</w:t>
            </w:r>
          </w:p>
        </w:tc>
        <w:tc>
          <w:tcPr>
            <w:tcW w:w="1843" w:type="dxa"/>
            <w:vAlign w:val="bottom"/>
          </w:tcPr>
          <w:p w:rsidR="00E24752" w:rsidRPr="007B53AE" w:rsidRDefault="00E24752" w:rsidP="00BE62A5">
            <w:pPr>
              <w:jc w:val="center"/>
              <w:rPr>
                <w:bCs/>
                <w:szCs w:val="20"/>
              </w:rPr>
            </w:pPr>
            <w:r w:rsidRPr="007B53AE">
              <w:rPr>
                <w:bCs/>
                <w:szCs w:val="20"/>
              </w:rPr>
              <w:t>155,372</w:t>
            </w:r>
          </w:p>
        </w:tc>
      </w:tr>
      <w:tr w:rsidR="00E24752" w:rsidTr="00BE62A5">
        <w:tc>
          <w:tcPr>
            <w:tcW w:w="1276" w:type="dxa"/>
          </w:tcPr>
          <w:p w:rsidR="00E24752" w:rsidRPr="003F5C5B" w:rsidRDefault="00E24752" w:rsidP="00BE62A5">
            <w:pPr>
              <w:tabs>
                <w:tab w:val="left" w:pos="915"/>
              </w:tabs>
              <w:jc w:val="center"/>
              <w:rPr>
                <w:b/>
              </w:rPr>
            </w:pPr>
            <w:r>
              <w:rPr>
                <w:b/>
              </w:rPr>
              <w:t>5</w:t>
            </w:r>
            <w:r w:rsidRPr="003F5C5B">
              <w:rPr>
                <w:b/>
              </w:rPr>
              <w:t>.</w:t>
            </w:r>
          </w:p>
        </w:tc>
        <w:tc>
          <w:tcPr>
            <w:tcW w:w="3969" w:type="dxa"/>
          </w:tcPr>
          <w:p w:rsidR="00E24752" w:rsidRDefault="00E24752" w:rsidP="00BE62A5">
            <w:pPr>
              <w:tabs>
                <w:tab w:val="left" w:pos="915"/>
              </w:tabs>
            </w:pPr>
            <w:r>
              <w:t>СП Подлопатинское</w:t>
            </w:r>
          </w:p>
        </w:tc>
        <w:tc>
          <w:tcPr>
            <w:tcW w:w="1842" w:type="dxa"/>
            <w:vAlign w:val="bottom"/>
          </w:tcPr>
          <w:p w:rsidR="00E24752" w:rsidRPr="007B53AE" w:rsidRDefault="00E24752" w:rsidP="00BE62A5">
            <w:pPr>
              <w:jc w:val="center"/>
              <w:rPr>
                <w:bCs/>
                <w:szCs w:val="20"/>
              </w:rPr>
            </w:pPr>
            <w:r w:rsidRPr="007B53AE">
              <w:rPr>
                <w:bCs/>
                <w:szCs w:val="20"/>
              </w:rPr>
              <w:t>454,914</w:t>
            </w:r>
          </w:p>
        </w:tc>
        <w:tc>
          <w:tcPr>
            <w:tcW w:w="1843" w:type="dxa"/>
            <w:vAlign w:val="bottom"/>
          </w:tcPr>
          <w:p w:rsidR="00E24752" w:rsidRPr="007B53AE" w:rsidRDefault="00E24752" w:rsidP="00BE62A5">
            <w:pPr>
              <w:jc w:val="center"/>
              <w:rPr>
                <w:bCs/>
                <w:szCs w:val="20"/>
              </w:rPr>
            </w:pPr>
            <w:r w:rsidRPr="007B53AE">
              <w:rPr>
                <w:bCs/>
                <w:szCs w:val="20"/>
              </w:rPr>
              <w:t>402,231</w:t>
            </w:r>
          </w:p>
        </w:tc>
      </w:tr>
      <w:tr w:rsidR="00E24752" w:rsidTr="00BE62A5">
        <w:tc>
          <w:tcPr>
            <w:tcW w:w="1276" w:type="dxa"/>
          </w:tcPr>
          <w:p w:rsidR="00E24752" w:rsidRPr="003F5C5B" w:rsidRDefault="00E24752" w:rsidP="00BE62A5">
            <w:pPr>
              <w:tabs>
                <w:tab w:val="left" w:pos="915"/>
              </w:tabs>
              <w:jc w:val="center"/>
              <w:rPr>
                <w:b/>
              </w:rPr>
            </w:pPr>
            <w:r>
              <w:rPr>
                <w:b/>
              </w:rPr>
              <w:t>6</w:t>
            </w:r>
            <w:r w:rsidRPr="003F5C5B">
              <w:rPr>
                <w:b/>
              </w:rPr>
              <w:t>.</w:t>
            </w:r>
          </w:p>
        </w:tc>
        <w:tc>
          <w:tcPr>
            <w:tcW w:w="3969" w:type="dxa"/>
          </w:tcPr>
          <w:p w:rsidR="00E24752" w:rsidRDefault="00E24752" w:rsidP="00BE62A5">
            <w:pPr>
              <w:tabs>
                <w:tab w:val="left" w:pos="915"/>
              </w:tabs>
            </w:pPr>
            <w:r>
              <w:t>СП Саганнурское</w:t>
            </w:r>
          </w:p>
        </w:tc>
        <w:tc>
          <w:tcPr>
            <w:tcW w:w="1842" w:type="dxa"/>
            <w:vAlign w:val="bottom"/>
          </w:tcPr>
          <w:p w:rsidR="00E24752" w:rsidRPr="007B53AE" w:rsidRDefault="00E24752" w:rsidP="00BE62A5">
            <w:pPr>
              <w:jc w:val="center"/>
              <w:rPr>
                <w:bCs/>
                <w:szCs w:val="20"/>
              </w:rPr>
            </w:pPr>
            <w:r w:rsidRPr="007B53AE">
              <w:rPr>
                <w:bCs/>
                <w:szCs w:val="20"/>
              </w:rPr>
              <w:t>995,539</w:t>
            </w:r>
          </w:p>
        </w:tc>
        <w:tc>
          <w:tcPr>
            <w:tcW w:w="1843" w:type="dxa"/>
            <w:vAlign w:val="bottom"/>
          </w:tcPr>
          <w:p w:rsidR="00E24752" w:rsidRPr="007B53AE" w:rsidRDefault="00E24752" w:rsidP="00BE62A5">
            <w:pPr>
              <w:jc w:val="center"/>
              <w:rPr>
                <w:bCs/>
                <w:szCs w:val="20"/>
              </w:rPr>
            </w:pPr>
            <w:r w:rsidRPr="007B53AE">
              <w:rPr>
                <w:bCs/>
                <w:szCs w:val="20"/>
              </w:rPr>
              <w:t>880,185</w:t>
            </w:r>
          </w:p>
        </w:tc>
      </w:tr>
      <w:tr w:rsidR="00E24752" w:rsidTr="00BE62A5">
        <w:tc>
          <w:tcPr>
            <w:tcW w:w="1276" w:type="dxa"/>
          </w:tcPr>
          <w:p w:rsidR="00E24752" w:rsidRPr="003F5C5B" w:rsidRDefault="00E24752" w:rsidP="00BE62A5">
            <w:pPr>
              <w:tabs>
                <w:tab w:val="left" w:pos="915"/>
              </w:tabs>
              <w:jc w:val="center"/>
              <w:rPr>
                <w:b/>
              </w:rPr>
            </w:pPr>
            <w:r>
              <w:rPr>
                <w:b/>
              </w:rPr>
              <w:t>7</w:t>
            </w:r>
            <w:r w:rsidRPr="003F5C5B">
              <w:rPr>
                <w:b/>
              </w:rPr>
              <w:t>.</w:t>
            </w:r>
          </w:p>
        </w:tc>
        <w:tc>
          <w:tcPr>
            <w:tcW w:w="3969" w:type="dxa"/>
          </w:tcPr>
          <w:p w:rsidR="00E24752" w:rsidRDefault="00E24752" w:rsidP="00BE62A5">
            <w:pPr>
              <w:tabs>
                <w:tab w:val="left" w:pos="915"/>
              </w:tabs>
            </w:pPr>
            <w:r>
              <w:t>СП Тугнуйское</w:t>
            </w:r>
          </w:p>
        </w:tc>
        <w:tc>
          <w:tcPr>
            <w:tcW w:w="1842" w:type="dxa"/>
            <w:vAlign w:val="bottom"/>
          </w:tcPr>
          <w:p w:rsidR="00E24752" w:rsidRPr="007B53AE" w:rsidRDefault="00E24752" w:rsidP="00BE62A5">
            <w:pPr>
              <w:jc w:val="center"/>
              <w:rPr>
                <w:bCs/>
                <w:szCs w:val="20"/>
              </w:rPr>
            </w:pPr>
            <w:r w:rsidRPr="007B53AE">
              <w:rPr>
                <w:bCs/>
                <w:szCs w:val="20"/>
              </w:rPr>
              <w:t>1530,921</w:t>
            </w:r>
          </w:p>
        </w:tc>
        <w:tc>
          <w:tcPr>
            <w:tcW w:w="1843" w:type="dxa"/>
            <w:vAlign w:val="bottom"/>
          </w:tcPr>
          <w:p w:rsidR="00E24752" w:rsidRPr="007B53AE" w:rsidRDefault="00E24752" w:rsidP="00BE62A5">
            <w:pPr>
              <w:jc w:val="center"/>
              <w:rPr>
                <w:bCs/>
                <w:szCs w:val="20"/>
              </w:rPr>
            </w:pPr>
            <w:r w:rsidRPr="007B53AE">
              <w:rPr>
                <w:bCs/>
                <w:szCs w:val="20"/>
              </w:rPr>
              <w:t>1463,338</w:t>
            </w:r>
          </w:p>
        </w:tc>
      </w:tr>
      <w:tr w:rsidR="00E24752" w:rsidTr="00BE62A5">
        <w:tc>
          <w:tcPr>
            <w:tcW w:w="1276" w:type="dxa"/>
          </w:tcPr>
          <w:p w:rsidR="00E24752" w:rsidRPr="003F5C5B" w:rsidRDefault="00E24752" w:rsidP="00BE62A5">
            <w:pPr>
              <w:tabs>
                <w:tab w:val="left" w:pos="915"/>
              </w:tabs>
              <w:jc w:val="center"/>
              <w:rPr>
                <w:b/>
              </w:rPr>
            </w:pPr>
            <w:r>
              <w:rPr>
                <w:b/>
              </w:rPr>
              <w:t>8</w:t>
            </w:r>
            <w:r w:rsidRPr="003F5C5B">
              <w:rPr>
                <w:b/>
              </w:rPr>
              <w:t>.</w:t>
            </w:r>
          </w:p>
        </w:tc>
        <w:tc>
          <w:tcPr>
            <w:tcW w:w="3969" w:type="dxa"/>
          </w:tcPr>
          <w:p w:rsidR="00E24752" w:rsidRDefault="00E24752" w:rsidP="00BE62A5">
            <w:pPr>
              <w:tabs>
                <w:tab w:val="left" w:pos="915"/>
              </w:tabs>
            </w:pPr>
            <w:r>
              <w:t>СП Харашибирское</w:t>
            </w:r>
          </w:p>
        </w:tc>
        <w:tc>
          <w:tcPr>
            <w:tcW w:w="1842" w:type="dxa"/>
            <w:vAlign w:val="bottom"/>
          </w:tcPr>
          <w:p w:rsidR="00E24752" w:rsidRPr="007B53AE" w:rsidRDefault="00E24752" w:rsidP="00BE62A5">
            <w:pPr>
              <w:jc w:val="center"/>
              <w:rPr>
                <w:bCs/>
                <w:szCs w:val="20"/>
              </w:rPr>
            </w:pPr>
            <w:r w:rsidRPr="007B53AE">
              <w:rPr>
                <w:bCs/>
                <w:szCs w:val="20"/>
              </w:rPr>
              <w:t>91,599</w:t>
            </w:r>
          </w:p>
        </w:tc>
        <w:tc>
          <w:tcPr>
            <w:tcW w:w="1843" w:type="dxa"/>
            <w:vAlign w:val="bottom"/>
          </w:tcPr>
          <w:p w:rsidR="00E24752" w:rsidRPr="007B53AE" w:rsidRDefault="00E24752" w:rsidP="00BE62A5">
            <w:pPr>
              <w:jc w:val="center"/>
              <w:rPr>
                <w:bCs/>
                <w:szCs w:val="20"/>
              </w:rPr>
            </w:pPr>
            <w:r w:rsidRPr="007B53AE">
              <w:rPr>
                <w:bCs/>
                <w:szCs w:val="20"/>
              </w:rPr>
              <w:t>51,437</w:t>
            </w:r>
          </w:p>
        </w:tc>
      </w:tr>
      <w:tr w:rsidR="00E24752" w:rsidTr="00BE62A5">
        <w:tc>
          <w:tcPr>
            <w:tcW w:w="1276" w:type="dxa"/>
          </w:tcPr>
          <w:p w:rsidR="00E24752" w:rsidRPr="003F5C5B" w:rsidRDefault="00E24752" w:rsidP="00BE62A5">
            <w:pPr>
              <w:tabs>
                <w:tab w:val="left" w:pos="915"/>
              </w:tabs>
              <w:jc w:val="center"/>
              <w:rPr>
                <w:b/>
              </w:rPr>
            </w:pPr>
            <w:r>
              <w:rPr>
                <w:b/>
              </w:rPr>
              <w:t>9</w:t>
            </w:r>
            <w:r w:rsidRPr="003F5C5B">
              <w:rPr>
                <w:b/>
              </w:rPr>
              <w:t>.</w:t>
            </w:r>
          </w:p>
        </w:tc>
        <w:tc>
          <w:tcPr>
            <w:tcW w:w="3969" w:type="dxa"/>
          </w:tcPr>
          <w:p w:rsidR="00E24752" w:rsidRDefault="00E24752" w:rsidP="00BE62A5">
            <w:pPr>
              <w:tabs>
                <w:tab w:val="left" w:pos="915"/>
              </w:tabs>
            </w:pPr>
            <w:r>
              <w:t>СП Шаралдайское</w:t>
            </w:r>
          </w:p>
        </w:tc>
        <w:tc>
          <w:tcPr>
            <w:tcW w:w="1842" w:type="dxa"/>
            <w:vAlign w:val="bottom"/>
          </w:tcPr>
          <w:p w:rsidR="00E24752" w:rsidRPr="007B53AE" w:rsidRDefault="00E24752" w:rsidP="00BE62A5">
            <w:pPr>
              <w:jc w:val="center"/>
              <w:rPr>
                <w:bCs/>
                <w:szCs w:val="20"/>
              </w:rPr>
            </w:pPr>
            <w:r w:rsidRPr="007B53AE">
              <w:rPr>
                <w:bCs/>
                <w:szCs w:val="20"/>
              </w:rPr>
              <w:t>140,908</w:t>
            </w:r>
          </w:p>
        </w:tc>
        <w:tc>
          <w:tcPr>
            <w:tcW w:w="1843" w:type="dxa"/>
            <w:vAlign w:val="bottom"/>
          </w:tcPr>
          <w:p w:rsidR="00E24752" w:rsidRPr="007B53AE" w:rsidRDefault="00E24752" w:rsidP="00BE62A5">
            <w:pPr>
              <w:jc w:val="center"/>
              <w:rPr>
                <w:bCs/>
                <w:szCs w:val="20"/>
              </w:rPr>
            </w:pPr>
            <w:r w:rsidRPr="007B53AE">
              <w:rPr>
                <w:bCs/>
                <w:szCs w:val="20"/>
              </w:rPr>
              <w:t>84,672</w:t>
            </w:r>
          </w:p>
        </w:tc>
      </w:tr>
      <w:tr w:rsidR="00E24752" w:rsidTr="00BE62A5">
        <w:tc>
          <w:tcPr>
            <w:tcW w:w="5245" w:type="dxa"/>
            <w:gridSpan w:val="2"/>
          </w:tcPr>
          <w:p w:rsidR="00E24752" w:rsidRDefault="00E24752" w:rsidP="00BE62A5">
            <w:pPr>
              <w:jc w:val="center"/>
            </w:pPr>
            <w:r w:rsidRPr="003F5C5B">
              <w:rPr>
                <w:b/>
                <w:i/>
              </w:rPr>
              <w:t>Итого по поселениям</w:t>
            </w:r>
          </w:p>
        </w:tc>
        <w:tc>
          <w:tcPr>
            <w:tcW w:w="1842" w:type="dxa"/>
          </w:tcPr>
          <w:p w:rsidR="00E24752" w:rsidRPr="003F5C5B" w:rsidRDefault="00E24752" w:rsidP="00BE62A5">
            <w:pPr>
              <w:jc w:val="center"/>
              <w:rPr>
                <w:b/>
              </w:rPr>
            </w:pPr>
            <w:r>
              <w:rPr>
                <w:b/>
              </w:rPr>
              <w:t>4101,000</w:t>
            </w:r>
          </w:p>
        </w:tc>
        <w:tc>
          <w:tcPr>
            <w:tcW w:w="1843" w:type="dxa"/>
          </w:tcPr>
          <w:p w:rsidR="00E24752" w:rsidRPr="00FA37C4" w:rsidRDefault="00E24752" w:rsidP="00BE62A5">
            <w:pPr>
              <w:jc w:val="center"/>
              <w:rPr>
                <w:b/>
              </w:rPr>
            </w:pPr>
            <w:r>
              <w:rPr>
                <w:b/>
              </w:rPr>
              <w:t>3580,700</w:t>
            </w:r>
          </w:p>
        </w:tc>
      </w:tr>
    </w:tbl>
    <w:p w:rsidR="00027128" w:rsidRPr="007F2906" w:rsidRDefault="00027128" w:rsidP="00027128">
      <w:pPr>
        <w:jc w:val="right"/>
        <w:rPr>
          <w:color w:val="FF0000"/>
        </w:rPr>
      </w:pPr>
    </w:p>
    <w:p w:rsidR="00027128" w:rsidRPr="007F2906" w:rsidRDefault="00027128" w:rsidP="00027128">
      <w:pPr>
        <w:jc w:val="center"/>
        <w:rPr>
          <w:rFonts w:cs="Times New Roman"/>
          <w:color w:val="FF0000"/>
          <w:sz w:val="24"/>
          <w:szCs w:val="24"/>
        </w:rPr>
      </w:pPr>
    </w:p>
    <w:p w:rsidR="00881A5D" w:rsidRPr="007F2906" w:rsidRDefault="00881A5D" w:rsidP="00881A5D">
      <w:pPr>
        <w:jc w:val="right"/>
        <w:rPr>
          <w:rFonts w:cs="Times New Roman"/>
          <w:color w:val="FF0000"/>
          <w:sz w:val="24"/>
          <w:szCs w:val="24"/>
        </w:rPr>
      </w:pPr>
    </w:p>
    <w:p w:rsidR="00881A5D" w:rsidRPr="007F2906" w:rsidRDefault="00881A5D" w:rsidP="00881A5D">
      <w:pPr>
        <w:jc w:val="right"/>
        <w:rPr>
          <w:rFonts w:cs="Times New Roman"/>
          <w:color w:val="FF0000"/>
          <w:sz w:val="24"/>
          <w:szCs w:val="24"/>
        </w:rPr>
      </w:pPr>
    </w:p>
    <w:p w:rsidR="00881A5D" w:rsidRPr="007F2906" w:rsidRDefault="00881A5D" w:rsidP="00881A5D">
      <w:pPr>
        <w:jc w:val="right"/>
        <w:rPr>
          <w:rFonts w:cs="Times New Roman"/>
          <w:color w:val="FF0000"/>
          <w:sz w:val="24"/>
          <w:szCs w:val="24"/>
        </w:rPr>
      </w:pPr>
    </w:p>
    <w:p w:rsidR="00881A5D" w:rsidRPr="007F2906" w:rsidRDefault="00881A5D" w:rsidP="00881A5D">
      <w:pPr>
        <w:jc w:val="right"/>
        <w:rPr>
          <w:rFonts w:cs="Times New Roman"/>
          <w:color w:val="FF0000"/>
          <w:sz w:val="24"/>
          <w:szCs w:val="24"/>
        </w:rPr>
      </w:pPr>
    </w:p>
    <w:p w:rsidR="00881A5D" w:rsidRPr="007F2906" w:rsidRDefault="00881A5D" w:rsidP="00881A5D">
      <w:pPr>
        <w:jc w:val="right"/>
        <w:rPr>
          <w:rFonts w:cs="Times New Roman"/>
          <w:color w:val="FF0000"/>
          <w:sz w:val="24"/>
          <w:szCs w:val="24"/>
        </w:rPr>
      </w:pPr>
    </w:p>
    <w:p w:rsidR="00A22E9C" w:rsidRPr="007F2906" w:rsidRDefault="00A22E9C" w:rsidP="00A22E9C">
      <w:pPr>
        <w:jc w:val="center"/>
        <w:rPr>
          <w:rFonts w:eastAsia="Calibri" w:cs="Times New Roman"/>
          <w:b/>
          <w:color w:val="FF0000"/>
          <w:sz w:val="24"/>
          <w:szCs w:val="24"/>
        </w:rPr>
      </w:pPr>
    </w:p>
    <w:sectPr w:rsidR="00A22E9C" w:rsidRPr="007F2906" w:rsidSect="00554075">
      <w:footerReference w:type="default" r:id="rId10"/>
      <w:pgSz w:w="11906" w:h="16838" w:code="9"/>
      <w:pgMar w:top="567" w:right="567" w:bottom="851" w:left="1701" w:header="567" w:footer="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D7" w:rsidRDefault="000878D7" w:rsidP="005152A2">
      <w:r>
        <w:separator/>
      </w:r>
    </w:p>
  </w:endnote>
  <w:endnote w:type="continuationSeparator" w:id="0">
    <w:p w:rsidR="000878D7" w:rsidRDefault="000878D7" w:rsidP="00515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0610"/>
      <w:docPartObj>
        <w:docPartGallery w:val="Page Numbers (Bottom of Page)"/>
        <w:docPartUnique/>
      </w:docPartObj>
    </w:sdtPr>
    <w:sdtContent>
      <w:p w:rsidR="00130840" w:rsidRDefault="00F41644">
        <w:pPr>
          <w:pStyle w:val="aa"/>
          <w:jc w:val="center"/>
        </w:pPr>
        <w:fldSimple w:instr=" PAGE   \* MERGEFORMAT ">
          <w:r w:rsidR="00A92165">
            <w:rPr>
              <w:noProof/>
            </w:rPr>
            <w:t>123</w:t>
          </w:r>
        </w:fldSimple>
      </w:p>
    </w:sdtContent>
  </w:sdt>
  <w:p w:rsidR="00130840" w:rsidRDefault="001308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D7" w:rsidRDefault="000878D7" w:rsidP="005152A2">
      <w:r>
        <w:separator/>
      </w:r>
    </w:p>
  </w:footnote>
  <w:footnote w:type="continuationSeparator" w:id="0">
    <w:p w:rsidR="000878D7" w:rsidRDefault="000878D7" w:rsidP="00515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981"/>
    <w:multiLevelType w:val="hybridMultilevel"/>
    <w:tmpl w:val="20884F2C"/>
    <w:lvl w:ilvl="0" w:tplc="0419000F">
      <w:start w:val="1"/>
      <w:numFmt w:val="decimal"/>
      <w:lvlText w:val="%1."/>
      <w:lvlJc w:val="left"/>
      <w:pPr>
        <w:tabs>
          <w:tab w:val="num" w:pos="1260"/>
        </w:tabs>
        <w:ind w:left="1260" w:hanging="360"/>
      </w:pPr>
    </w:lvl>
    <w:lvl w:ilvl="1" w:tplc="6900C5D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DE4A2F"/>
    <w:multiLevelType w:val="hybridMultilevel"/>
    <w:tmpl w:val="0958F660"/>
    <w:lvl w:ilvl="0" w:tplc="6AB293C2">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A7843"/>
    <w:multiLevelType w:val="hybridMultilevel"/>
    <w:tmpl w:val="E8CC5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823CC"/>
    <w:multiLevelType w:val="hybridMultilevel"/>
    <w:tmpl w:val="E656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270371"/>
    <w:multiLevelType w:val="hybridMultilevel"/>
    <w:tmpl w:val="66F0646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2A254F"/>
    <w:multiLevelType w:val="hybridMultilevel"/>
    <w:tmpl w:val="F626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mirrorMargin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72A2E"/>
    <w:rsid w:val="00001306"/>
    <w:rsid w:val="00003721"/>
    <w:rsid w:val="00003C6F"/>
    <w:rsid w:val="00003D47"/>
    <w:rsid w:val="00011E2D"/>
    <w:rsid w:val="00023E9B"/>
    <w:rsid w:val="000265B0"/>
    <w:rsid w:val="00026FBC"/>
    <w:rsid w:val="00027128"/>
    <w:rsid w:val="00027AB5"/>
    <w:rsid w:val="00041DA7"/>
    <w:rsid w:val="00042033"/>
    <w:rsid w:val="0005017D"/>
    <w:rsid w:val="000518EB"/>
    <w:rsid w:val="0007190C"/>
    <w:rsid w:val="000765BA"/>
    <w:rsid w:val="00076C42"/>
    <w:rsid w:val="00080DD9"/>
    <w:rsid w:val="00081263"/>
    <w:rsid w:val="000846A1"/>
    <w:rsid w:val="00084708"/>
    <w:rsid w:val="00086031"/>
    <w:rsid w:val="000878D7"/>
    <w:rsid w:val="000972B4"/>
    <w:rsid w:val="000C0721"/>
    <w:rsid w:val="000C32AE"/>
    <w:rsid w:val="000C398A"/>
    <w:rsid w:val="000D2075"/>
    <w:rsid w:val="000D5F74"/>
    <w:rsid w:val="000D760F"/>
    <w:rsid w:val="000F0258"/>
    <w:rsid w:val="000F3B9D"/>
    <w:rsid w:val="000F5FBA"/>
    <w:rsid w:val="00104517"/>
    <w:rsid w:val="00105113"/>
    <w:rsid w:val="001155BB"/>
    <w:rsid w:val="00130840"/>
    <w:rsid w:val="001316AB"/>
    <w:rsid w:val="0013387A"/>
    <w:rsid w:val="0014517A"/>
    <w:rsid w:val="00157E09"/>
    <w:rsid w:val="001605C0"/>
    <w:rsid w:val="001665EE"/>
    <w:rsid w:val="0016714E"/>
    <w:rsid w:val="001746E6"/>
    <w:rsid w:val="001761BB"/>
    <w:rsid w:val="00176BB8"/>
    <w:rsid w:val="00184050"/>
    <w:rsid w:val="001865AD"/>
    <w:rsid w:val="001868D7"/>
    <w:rsid w:val="00187946"/>
    <w:rsid w:val="001A4E9F"/>
    <w:rsid w:val="001A599C"/>
    <w:rsid w:val="001A607A"/>
    <w:rsid w:val="001B2F21"/>
    <w:rsid w:val="001D5E42"/>
    <w:rsid w:val="001D6474"/>
    <w:rsid w:val="001D6D8C"/>
    <w:rsid w:val="001D72B4"/>
    <w:rsid w:val="001E1A92"/>
    <w:rsid w:val="001E390D"/>
    <w:rsid w:val="001F4CF0"/>
    <w:rsid w:val="00204D01"/>
    <w:rsid w:val="0020543F"/>
    <w:rsid w:val="00207149"/>
    <w:rsid w:val="002133E0"/>
    <w:rsid w:val="00217AF7"/>
    <w:rsid w:val="00220CAF"/>
    <w:rsid w:val="002341E2"/>
    <w:rsid w:val="00236A4A"/>
    <w:rsid w:val="00240935"/>
    <w:rsid w:val="002433B6"/>
    <w:rsid w:val="00247A2A"/>
    <w:rsid w:val="00253BB4"/>
    <w:rsid w:val="002553EF"/>
    <w:rsid w:val="00255DE1"/>
    <w:rsid w:val="00256E3D"/>
    <w:rsid w:val="0026028C"/>
    <w:rsid w:val="0026745D"/>
    <w:rsid w:val="0027264E"/>
    <w:rsid w:val="00275539"/>
    <w:rsid w:val="00277072"/>
    <w:rsid w:val="002801B5"/>
    <w:rsid w:val="00284298"/>
    <w:rsid w:val="00295DAE"/>
    <w:rsid w:val="00296ABB"/>
    <w:rsid w:val="002A66C8"/>
    <w:rsid w:val="002A6A0F"/>
    <w:rsid w:val="002B42E2"/>
    <w:rsid w:val="002C32C7"/>
    <w:rsid w:val="002C4B55"/>
    <w:rsid w:val="002D1571"/>
    <w:rsid w:val="002D4B60"/>
    <w:rsid w:val="002D4CB5"/>
    <w:rsid w:val="002D4E59"/>
    <w:rsid w:val="002E1E41"/>
    <w:rsid w:val="002F545D"/>
    <w:rsid w:val="002F767A"/>
    <w:rsid w:val="003010AA"/>
    <w:rsid w:val="003030F1"/>
    <w:rsid w:val="0030329D"/>
    <w:rsid w:val="00311DC9"/>
    <w:rsid w:val="0032077F"/>
    <w:rsid w:val="0032252B"/>
    <w:rsid w:val="00324357"/>
    <w:rsid w:val="00327054"/>
    <w:rsid w:val="00330C6D"/>
    <w:rsid w:val="00345BF7"/>
    <w:rsid w:val="00350604"/>
    <w:rsid w:val="00352385"/>
    <w:rsid w:val="00352A60"/>
    <w:rsid w:val="0035637A"/>
    <w:rsid w:val="0036541B"/>
    <w:rsid w:val="0037634D"/>
    <w:rsid w:val="003765FD"/>
    <w:rsid w:val="003827E8"/>
    <w:rsid w:val="00382A2A"/>
    <w:rsid w:val="00383B09"/>
    <w:rsid w:val="00386963"/>
    <w:rsid w:val="00393E2F"/>
    <w:rsid w:val="0039408F"/>
    <w:rsid w:val="003B2C36"/>
    <w:rsid w:val="003C199C"/>
    <w:rsid w:val="003C76E0"/>
    <w:rsid w:val="003D2253"/>
    <w:rsid w:val="003E7599"/>
    <w:rsid w:val="003F430C"/>
    <w:rsid w:val="003F44A3"/>
    <w:rsid w:val="004105C0"/>
    <w:rsid w:val="00410749"/>
    <w:rsid w:val="00412B4B"/>
    <w:rsid w:val="00416AE3"/>
    <w:rsid w:val="00434DDD"/>
    <w:rsid w:val="00447DDD"/>
    <w:rsid w:val="0045004D"/>
    <w:rsid w:val="0045465D"/>
    <w:rsid w:val="00466C0B"/>
    <w:rsid w:val="00473110"/>
    <w:rsid w:val="00483531"/>
    <w:rsid w:val="00491D5E"/>
    <w:rsid w:val="00494EC1"/>
    <w:rsid w:val="004B0A1C"/>
    <w:rsid w:val="004B1F95"/>
    <w:rsid w:val="004B589C"/>
    <w:rsid w:val="004C5502"/>
    <w:rsid w:val="004D13A1"/>
    <w:rsid w:val="004E2873"/>
    <w:rsid w:val="004E79A6"/>
    <w:rsid w:val="004F6B1F"/>
    <w:rsid w:val="005061D8"/>
    <w:rsid w:val="00506390"/>
    <w:rsid w:val="00506A29"/>
    <w:rsid w:val="00507E0C"/>
    <w:rsid w:val="00511E5B"/>
    <w:rsid w:val="00514173"/>
    <w:rsid w:val="005152A2"/>
    <w:rsid w:val="005216E6"/>
    <w:rsid w:val="00525B79"/>
    <w:rsid w:val="00532434"/>
    <w:rsid w:val="00533496"/>
    <w:rsid w:val="005366AB"/>
    <w:rsid w:val="005373A6"/>
    <w:rsid w:val="005434EA"/>
    <w:rsid w:val="00547EDF"/>
    <w:rsid w:val="00554075"/>
    <w:rsid w:val="00555829"/>
    <w:rsid w:val="00563B20"/>
    <w:rsid w:val="0056512F"/>
    <w:rsid w:val="005671B3"/>
    <w:rsid w:val="00573353"/>
    <w:rsid w:val="00577A63"/>
    <w:rsid w:val="00587338"/>
    <w:rsid w:val="005879A3"/>
    <w:rsid w:val="005937EC"/>
    <w:rsid w:val="00594868"/>
    <w:rsid w:val="005A108F"/>
    <w:rsid w:val="005A258C"/>
    <w:rsid w:val="005A74AB"/>
    <w:rsid w:val="005B334B"/>
    <w:rsid w:val="005B539C"/>
    <w:rsid w:val="005C19DF"/>
    <w:rsid w:val="005C2678"/>
    <w:rsid w:val="005C7870"/>
    <w:rsid w:val="005C7E12"/>
    <w:rsid w:val="005D7814"/>
    <w:rsid w:val="005E1F61"/>
    <w:rsid w:val="005E2857"/>
    <w:rsid w:val="005E6848"/>
    <w:rsid w:val="005E7119"/>
    <w:rsid w:val="005F155C"/>
    <w:rsid w:val="005F7D3E"/>
    <w:rsid w:val="006070F7"/>
    <w:rsid w:val="006165F9"/>
    <w:rsid w:val="0063349D"/>
    <w:rsid w:val="00634464"/>
    <w:rsid w:val="00641267"/>
    <w:rsid w:val="006440CF"/>
    <w:rsid w:val="00645A8C"/>
    <w:rsid w:val="0064698B"/>
    <w:rsid w:val="00647EA6"/>
    <w:rsid w:val="00651047"/>
    <w:rsid w:val="00666E52"/>
    <w:rsid w:val="00677E3E"/>
    <w:rsid w:val="00681251"/>
    <w:rsid w:val="00686947"/>
    <w:rsid w:val="0069677E"/>
    <w:rsid w:val="006A34A9"/>
    <w:rsid w:val="006B00D7"/>
    <w:rsid w:val="006B25FF"/>
    <w:rsid w:val="006B3314"/>
    <w:rsid w:val="006B77BC"/>
    <w:rsid w:val="006D0169"/>
    <w:rsid w:val="006D4BD8"/>
    <w:rsid w:val="006D7262"/>
    <w:rsid w:val="006E2873"/>
    <w:rsid w:val="00700E97"/>
    <w:rsid w:val="00705558"/>
    <w:rsid w:val="007129E2"/>
    <w:rsid w:val="007171C4"/>
    <w:rsid w:val="0073124A"/>
    <w:rsid w:val="00731329"/>
    <w:rsid w:val="0073149D"/>
    <w:rsid w:val="0073345A"/>
    <w:rsid w:val="007421A0"/>
    <w:rsid w:val="007444EC"/>
    <w:rsid w:val="00750531"/>
    <w:rsid w:val="00752205"/>
    <w:rsid w:val="00771964"/>
    <w:rsid w:val="007774D9"/>
    <w:rsid w:val="00786A54"/>
    <w:rsid w:val="0079498C"/>
    <w:rsid w:val="007A63F5"/>
    <w:rsid w:val="007A71F9"/>
    <w:rsid w:val="007D1B3C"/>
    <w:rsid w:val="007D1E5F"/>
    <w:rsid w:val="007D7C49"/>
    <w:rsid w:val="007E2155"/>
    <w:rsid w:val="007E71BD"/>
    <w:rsid w:val="007F2906"/>
    <w:rsid w:val="007F747C"/>
    <w:rsid w:val="007F748C"/>
    <w:rsid w:val="008053E4"/>
    <w:rsid w:val="00814BCB"/>
    <w:rsid w:val="00822231"/>
    <w:rsid w:val="0082394D"/>
    <w:rsid w:val="00824F51"/>
    <w:rsid w:val="00845648"/>
    <w:rsid w:val="00854C14"/>
    <w:rsid w:val="00864611"/>
    <w:rsid w:val="008649BA"/>
    <w:rsid w:val="00866147"/>
    <w:rsid w:val="00874E42"/>
    <w:rsid w:val="0087508B"/>
    <w:rsid w:val="00881A5D"/>
    <w:rsid w:val="008924F2"/>
    <w:rsid w:val="0089514A"/>
    <w:rsid w:val="008975A9"/>
    <w:rsid w:val="008C3646"/>
    <w:rsid w:val="008C553B"/>
    <w:rsid w:val="008C624D"/>
    <w:rsid w:val="008D4907"/>
    <w:rsid w:val="008D6A0B"/>
    <w:rsid w:val="008D7F54"/>
    <w:rsid w:val="008F378A"/>
    <w:rsid w:val="008F5866"/>
    <w:rsid w:val="00901945"/>
    <w:rsid w:val="00906E6E"/>
    <w:rsid w:val="00911126"/>
    <w:rsid w:val="00916315"/>
    <w:rsid w:val="00917966"/>
    <w:rsid w:val="00920F16"/>
    <w:rsid w:val="00931A63"/>
    <w:rsid w:val="00937946"/>
    <w:rsid w:val="0094091F"/>
    <w:rsid w:val="00942B99"/>
    <w:rsid w:val="00942EF6"/>
    <w:rsid w:val="00943255"/>
    <w:rsid w:val="009504FC"/>
    <w:rsid w:val="00961B0F"/>
    <w:rsid w:val="00971D6F"/>
    <w:rsid w:val="00972A2E"/>
    <w:rsid w:val="00980735"/>
    <w:rsid w:val="009A0E58"/>
    <w:rsid w:val="009A1C78"/>
    <w:rsid w:val="009A5BB0"/>
    <w:rsid w:val="009A5E55"/>
    <w:rsid w:val="009B58B2"/>
    <w:rsid w:val="009B7409"/>
    <w:rsid w:val="009C33DD"/>
    <w:rsid w:val="009C47F3"/>
    <w:rsid w:val="009C49FA"/>
    <w:rsid w:val="009C6114"/>
    <w:rsid w:val="009D5E3E"/>
    <w:rsid w:val="009E3A7E"/>
    <w:rsid w:val="009F2E6E"/>
    <w:rsid w:val="00A00F69"/>
    <w:rsid w:val="00A0410E"/>
    <w:rsid w:val="00A06F8A"/>
    <w:rsid w:val="00A11B1A"/>
    <w:rsid w:val="00A11DA3"/>
    <w:rsid w:val="00A129A9"/>
    <w:rsid w:val="00A13B02"/>
    <w:rsid w:val="00A22E9C"/>
    <w:rsid w:val="00A249A8"/>
    <w:rsid w:val="00A25F75"/>
    <w:rsid w:val="00A30252"/>
    <w:rsid w:val="00A401DD"/>
    <w:rsid w:val="00A41C77"/>
    <w:rsid w:val="00A421F4"/>
    <w:rsid w:val="00A46094"/>
    <w:rsid w:val="00A473AC"/>
    <w:rsid w:val="00A61912"/>
    <w:rsid w:val="00A635AF"/>
    <w:rsid w:val="00A649E3"/>
    <w:rsid w:val="00A75775"/>
    <w:rsid w:val="00A87B52"/>
    <w:rsid w:val="00A92165"/>
    <w:rsid w:val="00A9230B"/>
    <w:rsid w:val="00A9670B"/>
    <w:rsid w:val="00AA1855"/>
    <w:rsid w:val="00AB3EA5"/>
    <w:rsid w:val="00AC37A9"/>
    <w:rsid w:val="00AC550F"/>
    <w:rsid w:val="00AD04A8"/>
    <w:rsid w:val="00AD5F66"/>
    <w:rsid w:val="00AD73DE"/>
    <w:rsid w:val="00AE50D9"/>
    <w:rsid w:val="00AE56CF"/>
    <w:rsid w:val="00AF1E81"/>
    <w:rsid w:val="00AF4BA5"/>
    <w:rsid w:val="00B10CF1"/>
    <w:rsid w:val="00B148C7"/>
    <w:rsid w:val="00B22C5D"/>
    <w:rsid w:val="00B26219"/>
    <w:rsid w:val="00B30B40"/>
    <w:rsid w:val="00B343B6"/>
    <w:rsid w:val="00B35F5D"/>
    <w:rsid w:val="00B45CA0"/>
    <w:rsid w:val="00B4702A"/>
    <w:rsid w:val="00B5193C"/>
    <w:rsid w:val="00B5555B"/>
    <w:rsid w:val="00B55D65"/>
    <w:rsid w:val="00B637BA"/>
    <w:rsid w:val="00B66189"/>
    <w:rsid w:val="00B679AD"/>
    <w:rsid w:val="00B70F47"/>
    <w:rsid w:val="00B7126D"/>
    <w:rsid w:val="00B732BE"/>
    <w:rsid w:val="00B7728B"/>
    <w:rsid w:val="00B97BD0"/>
    <w:rsid w:val="00BB58A2"/>
    <w:rsid w:val="00BC0F3A"/>
    <w:rsid w:val="00BC71D2"/>
    <w:rsid w:val="00BD522F"/>
    <w:rsid w:val="00BE2CA5"/>
    <w:rsid w:val="00BE65CE"/>
    <w:rsid w:val="00BE74C7"/>
    <w:rsid w:val="00C2148C"/>
    <w:rsid w:val="00C24055"/>
    <w:rsid w:val="00C25AAB"/>
    <w:rsid w:val="00C365E1"/>
    <w:rsid w:val="00C61271"/>
    <w:rsid w:val="00C63756"/>
    <w:rsid w:val="00C76BB5"/>
    <w:rsid w:val="00C7704B"/>
    <w:rsid w:val="00C87358"/>
    <w:rsid w:val="00CA3AC1"/>
    <w:rsid w:val="00CA3B95"/>
    <w:rsid w:val="00CA3F0B"/>
    <w:rsid w:val="00CB0089"/>
    <w:rsid w:val="00CB07D9"/>
    <w:rsid w:val="00CB6A00"/>
    <w:rsid w:val="00CB74AA"/>
    <w:rsid w:val="00CC4CBE"/>
    <w:rsid w:val="00CD09AD"/>
    <w:rsid w:val="00CE117B"/>
    <w:rsid w:val="00CE6FB9"/>
    <w:rsid w:val="00CF2BF7"/>
    <w:rsid w:val="00CF6DDB"/>
    <w:rsid w:val="00D00D03"/>
    <w:rsid w:val="00D046C9"/>
    <w:rsid w:val="00D12BC3"/>
    <w:rsid w:val="00D23D1A"/>
    <w:rsid w:val="00D268C3"/>
    <w:rsid w:val="00D32230"/>
    <w:rsid w:val="00D41428"/>
    <w:rsid w:val="00D42A60"/>
    <w:rsid w:val="00D60543"/>
    <w:rsid w:val="00D615E2"/>
    <w:rsid w:val="00D671B0"/>
    <w:rsid w:val="00D758FE"/>
    <w:rsid w:val="00D80365"/>
    <w:rsid w:val="00D84F47"/>
    <w:rsid w:val="00D905A5"/>
    <w:rsid w:val="00D97AB8"/>
    <w:rsid w:val="00DB2852"/>
    <w:rsid w:val="00DC1C49"/>
    <w:rsid w:val="00DC4B66"/>
    <w:rsid w:val="00DC5294"/>
    <w:rsid w:val="00DC6FF8"/>
    <w:rsid w:val="00DC775A"/>
    <w:rsid w:val="00DD36B0"/>
    <w:rsid w:val="00DD5843"/>
    <w:rsid w:val="00DD5F27"/>
    <w:rsid w:val="00DF08B7"/>
    <w:rsid w:val="00DF56F4"/>
    <w:rsid w:val="00E0235F"/>
    <w:rsid w:val="00E0520F"/>
    <w:rsid w:val="00E05B48"/>
    <w:rsid w:val="00E1450E"/>
    <w:rsid w:val="00E24079"/>
    <w:rsid w:val="00E24752"/>
    <w:rsid w:val="00E3096B"/>
    <w:rsid w:val="00E3153B"/>
    <w:rsid w:val="00E327E5"/>
    <w:rsid w:val="00E43BC4"/>
    <w:rsid w:val="00E52DB6"/>
    <w:rsid w:val="00E74D6A"/>
    <w:rsid w:val="00E800E8"/>
    <w:rsid w:val="00E82A1A"/>
    <w:rsid w:val="00E867B9"/>
    <w:rsid w:val="00E86F9D"/>
    <w:rsid w:val="00E95BB8"/>
    <w:rsid w:val="00EA7A33"/>
    <w:rsid w:val="00EB62EB"/>
    <w:rsid w:val="00EC140A"/>
    <w:rsid w:val="00EC3DF7"/>
    <w:rsid w:val="00EC7342"/>
    <w:rsid w:val="00EC7E61"/>
    <w:rsid w:val="00EE36D7"/>
    <w:rsid w:val="00EE4EAD"/>
    <w:rsid w:val="00EE7316"/>
    <w:rsid w:val="00EF34E8"/>
    <w:rsid w:val="00EF4399"/>
    <w:rsid w:val="00EF68C7"/>
    <w:rsid w:val="00F06083"/>
    <w:rsid w:val="00F13EC3"/>
    <w:rsid w:val="00F252D9"/>
    <w:rsid w:val="00F26111"/>
    <w:rsid w:val="00F3425D"/>
    <w:rsid w:val="00F34ECE"/>
    <w:rsid w:val="00F41644"/>
    <w:rsid w:val="00F47863"/>
    <w:rsid w:val="00F51B1F"/>
    <w:rsid w:val="00F63B1B"/>
    <w:rsid w:val="00F70A97"/>
    <w:rsid w:val="00F70C88"/>
    <w:rsid w:val="00F80314"/>
    <w:rsid w:val="00F82F4F"/>
    <w:rsid w:val="00F84376"/>
    <w:rsid w:val="00F96D25"/>
    <w:rsid w:val="00F96DF6"/>
    <w:rsid w:val="00FA0737"/>
    <w:rsid w:val="00FA3CB8"/>
    <w:rsid w:val="00FA4E68"/>
    <w:rsid w:val="00FA7986"/>
    <w:rsid w:val="00FB7357"/>
    <w:rsid w:val="00FC0988"/>
    <w:rsid w:val="00FC4D71"/>
    <w:rsid w:val="00FC79E6"/>
    <w:rsid w:val="00FD52F4"/>
    <w:rsid w:val="00FE4998"/>
    <w:rsid w:val="00FF59A7"/>
    <w:rsid w:val="00FF5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C4"/>
    <w:pPr>
      <w:spacing w:after="0" w:line="240" w:lineRule="auto"/>
    </w:pPr>
    <w:rPr>
      <w:rFonts w:ascii="Times New Roman" w:hAnsi="Times New Roman"/>
      <w:sz w:val="20"/>
    </w:rPr>
  </w:style>
  <w:style w:type="paragraph" w:styleId="1">
    <w:name w:val="heading 1"/>
    <w:basedOn w:val="a"/>
    <w:next w:val="a"/>
    <w:link w:val="10"/>
    <w:uiPriority w:val="99"/>
    <w:qFormat/>
    <w:rsid w:val="00BE74C7"/>
    <w:pPr>
      <w:keepNext/>
      <w:jc w:val="center"/>
      <w:outlineLvl w:val="0"/>
    </w:pPr>
    <w:rPr>
      <w:rFonts w:eastAsia="Calibri" w:cs="Times New Roman"/>
      <w:b/>
      <w:bCs/>
      <w:sz w:val="32"/>
      <w:szCs w:val="32"/>
      <w:lang w:eastAsia="ru-RU"/>
    </w:rPr>
  </w:style>
  <w:style w:type="paragraph" w:styleId="2">
    <w:name w:val="heading 2"/>
    <w:basedOn w:val="a"/>
    <w:next w:val="a"/>
    <w:link w:val="20"/>
    <w:uiPriority w:val="99"/>
    <w:qFormat/>
    <w:rsid w:val="00BE74C7"/>
    <w:pPr>
      <w:keepNext/>
      <w:jc w:val="center"/>
      <w:outlineLvl w:val="1"/>
    </w:pPr>
    <w:rPr>
      <w:rFonts w:eastAsia="Calibri"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locked/>
    <w:rsid w:val="00972A2E"/>
    <w:rPr>
      <w:sz w:val="28"/>
      <w:szCs w:val="24"/>
      <w:lang w:eastAsia="ru-RU"/>
    </w:rPr>
  </w:style>
  <w:style w:type="paragraph" w:styleId="30">
    <w:name w:val="Body Text Indent 3"/>
    <w:basedOn w:val="a"/>
    <w:link w:val="3"/>
    <w:rsid w:val="00972A2E"/>
    <w:pPr>
      <w:ind w:left="1260" w:hanging="720"/>
    </w:pPr>
    <w:rPr>
      <w:sz w:val="28"/>
      <w:szCs w:val="24"/>
      <w:lang w:eastAsia="ru-RU"/>
    </w:rPr>
  </w:style>
  <w:style w:type="character" w:customStyle="1" w:styleId="31">
    <w:name w:val="Основной текст с отступом 3 Знак1"/>
    <w:basedOn w:val="a0"/>
    <w:link w:val="30"/>
    <w:uiPriority w:val="99"/>
    <w:semiHidden/>
    <w:rsid w:val="00972A2E"/>
    <w:rPr>
      <w:sz w:val="16"/>
      <w:szCs w:val="16"/>
    </w:rPr>
  </w:style>
  <w:style w:type="table" w:styleId="a3">
    <w:name w:val="Table Grid"/>
    <w:basedOn w:val="a1"/>
    <w:rsid w:val="00D00D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80DD9"/>
    <w:pPr>
      <w:ind w:left="720"/>
      <w:contextualSpacing/>
    </w:pPr>
  </w:style>
  <w:style w:type="paragraph" w:styleId="a5">
    <w:name w:val="Document Map"/>
    <w:basedOn w:val="a"/>
    <w:link w:val="a6"/>
    <w:uiPriority w:val="99"/>
    <w:semiHidden/>
    <w:unhideWhenUsed/>
    <w:rsid w:val="00666E52"/>
    <w:rPr>
      <w:rFonts w:ascii="Tahoma" w:hAnsi="Tahoma" w:cs="Tahoma"/>
      <w:sz w:val="16"/>
      <w:szCs w:val="16"/>
    </w:rPr>
  </w:style>
  <w:style w:type="character" w:customStyle="1" w:styleId="a6">
    <w:name w:val="Схема документа Знак"/>
    <w:basedOn w:val="a0"/>
    <w:link w:val="a5"/>
    <w:uiPriority w:val="99"/>
    <w:semiHidden/>
    <w:rsid w:val="00666E52"/>
    <w:rPr>
      <w:rFonts w:ascii="Tahoma" w:hAnsi="Tahoma" w:cs="Tahoma"/>
      <w:sz w:val="16"/>
      <w:szCs w:val="16"/>
    </w:rPr>
  </w:style>
  <w:style w:type="paragraph" w:styleId="21">
    <w:name w:val="Body Text 2"/>
    <w:basedOn w:val="a"/>
    <w:link w:val="22"/>
    <w:uiPriority w:val="99"/>
    <w:unhideWhenUsed/>
    <w:rsid w:val="000F5FBA"/>
    <w:pPr>
      <w:spacing w:after="120" w:line="480" w:lineRule="auto"/>
    </w:pPr>
  </w:style>
  <w:style w:type="character" w:customStyle="1" w:styleId="22">
    <w:name w:val="Основной текст 2 Знак"/>
    <w:basedOn w:val="a0"/>
    <w:link w:val="21"/>
    <w:uiPriority w:val="99"/>
    <w:rsid w:val="000F5FBA"/>
  </w:style>
  <w:style w:type="paragraph" w:customStyle="1" w:styleId="ConsPlusNormal">
    <w:name w:val="ConsPlusNormal"/>
    <w:rsid w:val="000F5F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0F5FBA"/>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0"/>
    <w:link w:val="23"/>
    <w:rsid w:val="000F5FBA"/>
    <w:rPr>
      <w:rFonts w:ascii="Times New Roman" w:eastAsia="Times New Roman" w:hAnsi="Times New Roman" w:cs="Times New Roman"/>
      <w:sz w:val="24"/>
      <w:szCs w:val="24"/>
      <w:lang w:eastAsia="ru-RU"/>
    </w:rPr>
  </w:style>
  <w:style w:type="paragraph" w:customStyle="1" w:styleId="ConsPlusTitle">
    <w:name w:val="ConsPlusTitle"/>
    <w:uiPriority w:val="99"/>
    <w:rsid w:val="00296A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Знак Знак Знак Знак Знак Знак Знак Знак Знак"/>
    <w:basedOn w:val="a"/>
    <w:uiPriority w:val="99"/>
    <w:rsid w:val="0045465D"/>
    <w:rPr>
      <w:rFonts w:ascii="Verdana" w:eastAsia="Times New Roman" w:hAnsi="Verdana" w:cs="Verdana"/>
      <w:szCs w:val="20"/>
      <w:lang w:val="en-US"/>
    </w:rPr>
  </w:style>
  <w:style w:type="paragraph" w:styleId="a8">
    <w:name w:val="header"/>
    <w:basedOn w:val="a"/>
    <w:link w:val="a9"/>
    <w:uiPriority w:val="99"/>
    <w:semiHidden/>
    <w:unhideWhenUsed/>
    <w:rsid w:val="005152A2"/>
    <w:pPr>
      <w:tabs>
        <w:tab w:val="center" w:pos="4677"/>
        <w:tab w:val="right" w:pos="9355"/>
      </w:tabs>
    </w:pPr>
  </w:style>
  <w:style w:type="character" w:customStyle="1" w:styleId="a9">
    <w:name w:val="Верхний колонтитул Знак"/>
    <w:basedOn w:val="a0"/>
    <w:link w:val="a8"/>
    <w:uiPriority w:val="99"/>
    <w:semiHidden/>
    <w:rsid w:val="005152A2"/>
    <w:rPr>
      <w:rFonts w:ascii="Times New Roman" w:hAnsi="Times New Roman"/>
      <w:sz w:val="20"/>
    </w:rPr>
  </w:style>
  <w:style w:type="paragraph" w:styleId="aa">
    <w:name w:val="footer"/>
    <w:basedOn w:val="a"/>
    <w:link w:val="ab"/>
    <w:uiPriority w:val="99"/>
    <w:unhideWhenUsed/>
    <w:rsid w:val="005152A2"/>
    <w:pPr>
      <w:tabs>
        <w:tab w:val="center" w:pos="4677"/>
        <w:tab w:val="right" w:pos="9355"/>
      </w:tabs>
    </w:pPr>
  </w:style>
  <w:style w:type="character" w:customStyle="1" w:styleId="ab">
    <w:name w:val="Нижний колонтитул Знак"/>
    <w:basedOn w:val="a0"/>
    <w:link w:val="aa"/>
    <w:uiPriority w:val="99"/>
    <w:rsid w:val="005152A2"/>
    <w:rPr>
      <w:rFonts w:ascii="Times New Roman" w:hAnsi="Times New Roman"/>
      <w:sz w:val="20"/>
    </w:rPr>
  </w:style>
  <w:style w:type="character" w:customStyle="1" w:styleId="10">
    <w:name w:val="Заголовок 1 Знак"/>
    <w:basedOn w:val="a0"/>
    <w:link w:val="1"/>
    <w:uiPriority w:val="99"/>
    <w:rsid w:val="00BE74C7"/>
    <w:rPr>
      <w:rFonts w:ascii="Times New Roman" w:eastAsia="Calibri" w:hAnsi="Times New Roman" w:cs="Times New Roman"/>
      <w:b/>
      <w:bCs/>
      <w:sz w:val="32"/>
      <w:szCs w:val="32"/>
      <w:lang w:eastAsia="ru-RU"/>
    </w:rPr>
  </w:style>
  <w:style w:type="character" w:customStyle="1" w:styleId="20">
    <w:name w:val="Заголовок 2 Знак"/>
    <w:basedOn w:val="a0"/>
    <w:link w:val="2"/>
    <w:uiPriority w:val="99"/>
    <w:rsid w:val="00BE74C7"/>
    <w:rPr>
      <w:rFonts w:ascii="Times New Roman" w:eastAsia="Calibri" w:hAnsi="Times New Roman" w:cs="Times New Roman"/>
      <w:b/>
      <w:bCs/>
      <w:sz w:val="24"/>
      <w:szCs w:val="24"/>
      <w:lang w:eastAsia="ru-RU"/>
    </w:rPr>
  </w:style>
  <w:style w:type="character" w:customStyle="1" w:styleId="ac">
    <w:name w:val="Основной текст с отступом Знак"/>
    <w:basedOn w:val="a0"/>
    <w:link w:val="ad"/>
    <w:uiPriority w:val="99"/>
    <w:semiHidden/>
    <w:rsid w:val="00BE74C7"/>
    <w:rPr>
      <w:rFonts w:ascii="Times New Roman" w:eastAsia="Calibri" w:hAnsi="Times New Roman" w:cs="Times New Roman"/>
      <w:sz w:val="20"/>
      <w:szCs w:val="20"/>
    </w:rPr>
  </w:style>
  <w:style w:type="paragraph" w:styleId="ad">
    <w:name w:val="Body Text Indent"/>
    <w:basedOn w:val="a"/>
    <w:link w:val="ac"/>
    <w:uiPriority w:val="99"/>
    <w:semiHidden/>
    <w:rsid w:val="00BE74C7"/>
    <w:pPr>
      <w:spacing w:after="120"/>
      <w:ind w:left="283"/>
    </w:pPr>
    <w:rPr>
      <w:rFonts w:eastAsia="Calibri" w:cs="Times New Roman"/>
      <w:szCs w:val="20"/>
    </w:rPr>
  </w:style>
  <w:style w:type="character" w:customStyle="1" w:styleId="11">
    <w:name w:val="Основной текст с отступом Знак1"/>
    <w:basedOn w:val="a0"/>
    <w:link w:val="ad"/>
    <w:uiPriority w:val="99"/>
    <w:semiHidden/>
    <w:rsid w:val="00BE74C7"/>
    <w:rPr>
      <w:rFonts w:ascii="Times New Roman" w:hAnsi="Times New Roman"/>
      <w:sz w:val="20"/>
    </w:rPr>
  </w:style>
  <w:style w:type="character" w:styleId="ae">
    <w:name w:val="page number"/>
    <w:basedOn w:val="a0"/>
    <w:uiPriority w:val="99"/>
    <w:rsid w:val="00BE74C7"/>
  </w:style>
  <w:style w:type="character" w:styleId="af">
    <w:name w:val="FollowedHyperlink"/>
    <w:basedOn w:val="a0"/>
    <w:uiPriority w:val="99"/>
    <w:rsid w:val="00BE74C7"/>
    <w:rPr>
      <w:color w:val="800080"/>
      <w:u w:val="single"/>
    </w:rPr>
  </w:style>
  <w:style w:type="character" w:styleId="af0">
    <w:name w:val="Hyperlink"/>
    <w:basedOn w:val="a0"/>
    <w:uiPriority w:val="99"/>
    <w:rsid w:val="00BE74C7"/>
    <w:rPr>
      <w:color w:val="0000FF"/>
      <w:u w:val="single"/>
    </w:rPr>
  </w:style>
  <w:style w:type="paragraph" w:customStyle="1" w:styleId="xl66">
    <w:name w:val="xl66"/>
    <w:basedOn w:val="a"/>
    <w:rsid w:val="00BE74C7"/>
    <w:pPr>
      <w:spacing w:before="100" w:beforeAutospacing="1" w:after="100" w:afterAutospacing="1"/>
    </w:pPr>
    <w:rPr>
      <w:rFonts w:eastAsia="Times New Roman" w:cs="Times New Roman"/>
      <w:sz w:val="24"/>
      <w:szCs w:val="24"/>
      <w:lang w:eastAsia="ru-RU"/>
    </w:rPr>
  </w:style>
  <w:style w:type="paragraph" w:customStyle="1" w:styleId="xl67">
    <w:name w:val="xl67"/>
    <w:basedOn w:val="a"/>
    <w:rsid w:val="00BE74C7"/>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
    <w:rsid w:val="00BE74C7"/>
    <w:pPr>
      <w:spacing w:before="100" w:beforeAutospacing="1" w:after="100" w:afterAutospacing="1"/>
    </w:pPr>
    <w:rPr>
      <w:rFonts w:eastAsia="Times New Roman" w:cs="Times New Roman"/>
      <w:b/>
      <w:bCs/>
      <w:sz w:val="24"/>
      <w:szCs w:val="24"/>
      <w:lang w:eastAsia="ru-RU"/>
    </w:rPr>
  </w:style>
  <w:style w:type="paragraph" w:customStyle="1" w:styleId="xl69">
    <w:name w:val="xl69"/>
    <w:basedOn w:val="a"/>
    <w:rsid w:val="00BE74C7"/>
    <w:pPr>
      <w:spacing w:before="100" w:beforeAutospacing="1" w:after="100" w:afterAutospacing="1"/>
      <w:jc w:val="right"/>
    </w:pPr>
    <w:rPr>
      <w:rFonts w:eastAsia="Times New Roman" w:cs="Times New Roman"/>
      <w:b/>
      <w:bCs/>
      <w:sz w:val="24"/>
      <w:szCs w:val="24"/>
      <w:lang w:eastAsia="ru-RU"/>
    </w:rPr>
  </w:style>
  <w:style w:type="paragraph" w:customStyle="1" w:styleId="xl70">
    <w:name w:val="xl70"/>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24"/>
      <w:szCs w:val="24"/>
      <w:lang w:eastAsia="ru-RU"/>
    </w:rPr>
  </w:style>
  <w:style w:type="paragraph" w:customStyle="1" w:styleId="xl71">
    <w:name w:val="xl71"/>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4"/>
      <w:szCs w:val="24"/>
      <w:lang w:eastAsia="ru-RU"/>
    </w:rPr>
  </w:style>
  <w:style w:type="paragraph" w:customStyle="1" w:styleId="xl72">
    <w:name w:val="xl72"/>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color w:val="000000"/>
      <w:sz w:val="24"/>
      <w:szCs w:val="24"/>
      <w:lang w:eastAsia="ru-RU"/>
    </w:rPr>
  </w:style>
  <w:style w:type="paragraph" w:customStyle="1" w:styleId="xl73">
    <w:name w:val="xl73"/>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74">
    <w:name w:val="xl74"/>
    <w:basedOn w:val="a"/>
    <w:rsid w:val="00BE74C7"/>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24"/>
      <w:szCs w:val="24"/>
      <w:lang w:eastAsia="ru-RU"/>
    </w:rPr>
  </w:style>
  <w:style w:type="paragraph" w:customStyle="1" w:styleId="xl75">
    <w:name w:val="xl75"/>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i/>
      <w:iCs/>
      <w:sz w:val="24"/>
      <w:szCs w:val="24"/>
      <w:lang w:eastAsia="ru-RU"/>
    </w:rPr>
  </w:style>
  <w:style w:type="paragraph" w:customStyle="1" w:styleId="xl76">
    <w:name w:val="xl76"/>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24"/>
      <w:szCs w:val="24"/>
      <w:lang w:eastAsia="ru-RU"/>
    </w:rPr>
  </w:style>
  <w:style w:type="paragraph" w:customStyle="1" w:styleId="xl77">
    <w:name w:val="xl77"/>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24"/>
      <w:szCs w:val="24"/>
      <w:lang w:eastAsia="ru-RU"/>
    </w:rPr>
  </w:style>
  <w:style w:type="paragraph" w:customStyle="1" w:styleId="xl78">
    <w:name w:val="xl78"/>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24"/>
      <w:szCs w:val="24"/>
      <w:lang w:eastAsia="ru-RU"/>
    </w:rPr>
  </w:style>
  <w:style w:type="paragraph" w:customStyle="1" w:styleId="xl79">
    <w:name w:val="xl79"/>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80">
    <w:name w:val="xl80"/>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lang w:eastAsia="ru-RU"/>
    </w:rPr>
  </w:style>
  <w:style w:type="paragraph" w:customStyle="1" w:styleId="xl81">
    <w:name w:val="xl81"/>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lang w:eastAsia="ru-RU"/>
    </w:rPr>
  </w:style>
  <w:style w:type="paragraph" w:customStyle="1" w:styleId="xl82">
    <w:name w:val="xl82"/>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3">
    <w:name w:val="xl83"/>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84">
    <w:name w:val="xl84"/>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i/>
      <w:iCs/>
      <w:sz w:val="24"/>
      <w:szCs w:val="24"/>
      <w:lang w:eastAsia="ru-RU"/>
    </w:rPr>
  </w:style>
  <w:style w:type="paragraph" w:customStyle="1" w:styleId="xl85">
    <w:name w:val="xl85"/>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86">
    <w:name w:val="xl86"/>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87">
    <w:name w:val="xl87"/>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88">
    <w:name w:val="xl88"/>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lang w:eastAsia="ru-RU"/>
    </w:rPr>
  </w:style>
  <w:style w:type="paragraph" w:customStyle="1" w:styleId="xl89">
    <w:name w:val="xl89"/>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24"/>
      <w:szCs w:val="24"/>
      <w:lang w:eastAsia="ru-RU"/>
    </w:rPr>
  </w:style>
  <w:style w:type="paragraph" w:customStyle="1" w:styleId="xl90">
    <w:name w:val="xl90"/>
    <w:basedOn w:val="a"/>
    <w:rsid w:val="00BE74C7"/>
    <w:pPr>
      <w:spacing w:before="100" w:beforeAutospacing="1" w:after="100" w:afterAutospacing="1"/>
    </w:pPr>
    <w:rPr>
      <w:rFonts w:eastAsia="Times New Roman" w:cs="Times New Roman"/>
      <w:i/>
      <w:iCs/>
      <w:sz w:val="24"/>
      <w:szCs w:val="24"/>
      <w:lang w:eastAsia="ru-RU"/>
    </w:rPr>
  </w:style>
  <w:style w:type="paragraph" w:customStyle="1" w:styleId="xl91">
    <w:name w:val="xl91"/>
    <w:basedOn w:val="a"/>
    <w:rsid w:val="00BE74C7"/>
    <w:pPr>
      <w:spacing w:before="100" w:beforeAutospacing="1" w:after="100" w:afterAutospacing="1"/>
    </w:pPr>
    <w:rPr>
      <w:rFonts w:eastAsia="Times New Roman" w:cs="Times New Roman"/>
      <w:b/>
      <w:bCs/>
      <w:sz w:val="24"/>
      <w:szCs w:val="24"/>
      <w:lang w:eastAsia="ru-RU"/>
    </w:rPr>
  </w:style>
  <w:style w:type="paragraph" w:customStyle="1" w:styleId="xl92">
    <w:name w:val="xl92"/>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93">
    <w:name w:val="xl93"/>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94">
    <w:name w:val="xl94"/>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95">
    <w:name w:val="xl95"/>
    <w:basedOn w:val="a"/>
    <w:rsid w:val="00BE74C7"/>
    <w:pPr>
      <w:spacing w:before="100" w:beforeAutospacing="1" w:after="100" w:afterAutospacing="1"/>
    </w:pPr>
    <w:rPr>
      <w:rFonts w:eastAsia="Times New Roman" w:cs="Times New Roman"/>
      <w:b/>
      <w:bCs/>
      <w:i/>
      <w:iCs/>
      <w:sz w:val="24"/>
      <w:szCs w:val="24"/>
      <w:lang w:eastAsia="ru-RU"/>
    </w:rPr>
  </w:style>
  <w:style w:type="paragraph" w:customStyle="1" w:styleId="xl96">
    <w:name w:val="xl96"/>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color w:val="000000"/>
      <w:sz w:val="24"/>
      <w:szCs w:val="24"/>
      <w:lang w:eastAsia="ru-RU"/>
    </w:rPr>
  </w:style>
  <w:style w:type="paragraph" w:customStyle="1" w:styleId="xl97">
    <w:name w:val="xl97"/>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24"/>
      <w:szCs w:val="24"/>
      <w:lang w:eastAsia="ru-RU"/>
    </w:rPr>
  </w:style>
  <w:style w:type="paragraph" w:customStyle="1" w:styleId="xl98">
    <w:name w:val="xl98"/>
    <w:basedOn w:val="a"/>
    <w:rsid w:val="00BE74C7"/>
    <w:pPr>
      <w:spacing w:before="100" w:beforeAutospacing="1" w:after="100" w:afterAutospacing="1"/>
      <w:jc w:val="center"/>
      <w:textAlignment w:val="top"/>
    </w:pPr>
    <w:rPr>
      <w:rFonts w:eastAsia="Times New Roman" w:cs="Times New Roman"/>
      <w:b/>
      <w:bCs/>
      <w:sz w:val="24"/>
      <w:szCs w:val="24"/>
      <w:lang w:eastAsia="ru-RU"/>
    </w:rPr>
  </w:style>
  <w:style w:type="paragraph" w:customStyle="1" w:styleId="xl99">
    <w:name w:val="xl99"/>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b/>
      <w:bCs/>
      <w:sz w:val="24"/>
      <w:szCs w:val="24"/>
      <w:lang w:eastAsia="ru-RU"/>
    </w:rPr>
  </w:style>
  <w:style w:type="paragraph" w:customStyle="1" w:styleId="xl100">
    <w:name w:val="xl100"/>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4"/>
      <w:szCs w:val="24"/>
      <w:lang w:eastAsia="ru-RU"/>
    </w:rPr>
  </w:style>
  <w:style w:type="paragraph" w:customStyle="1" w:styleId="xl101">
    <w:name w:val="xl101"/>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b/>
      <w:bCs/>
      <w:sz w:val="24"/>
      <w:szCs w:val="24"/>
      <w:lang w:eastAsia="ru-RU"/>
    </w:rPr>
  </w:style>
  <w:style w:type="paragraph" w:customStyle="1" w:styleId="xl102">
    <w:name w:val="xl102"/>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i/>
      <w:iCs/>
      <w:sz w:val="24"/>
      <w:szCs w:val="24"/>
      <w:lang w:eastAsia="ru-RU"/>
    </w:rPr>
  </w:style>
  <w:style w:type="paragraph" w:customStyle="1" w:styleId="xl103">
    <w:name w:val="xl103"/>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i/>
      <w:iCs/>
      <w:sz w:val="24"/>
      <w:szCs w:val="24"/>
      <w:lang w:eastAsia="ru-RU"/>
    </w:rPr>
  </w:style>
  <w:style w:type="paragraph" w:customStyle="1" w:styleId="xl104">
    <w:name w:val="xl104"/>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i/>
      <w:iCs/>
      <w:sz w:val="24"/>
      <w:szCs w:val="24"/>
      <w:lang w:eastAsia="ru-RU"/>
    </w:rPr>
  </w:style>
  <w:style w:type="paragraph" w:customStyle="1" w:styleId="xl105">
    <w:name w:val="xl105"/>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lang w:eastAsia="ru-RU"/>
    </w:rPr>
  </w:style>
  <w:style w:type="paragraph" w:customStyle="1" w:styleId="xl106">
    <w:name w:val="xl106"/>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lang w:eastAsia="ru-RU"/>
    </w:rPr>
  </w:style>
  <w:style w:type="paragraph" w:customStyle="1" w:styleId="xl107">
    <w:name w:val="xl107"/>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8">
    <w:name w:val="xl108"/>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09">
    <w:name w:val="xl109"/>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4"/>
      <w:szCs w:val="24"/>
      <w:lang w:eastAsia="ru-RU"/>
    </w:rPr>
  </w:style>
  <w:style w:type="paragraph" w:customStyle="1" w:styleId="xl110">
    <w:name w:val="xl110"/>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 w:val="24"/>
      <w:szCs w:val="24"/>
      <w:lang w:eastAsia="ru-RU"/>
    </w:rPr>
  </w:style>
  <w:style w:type="paragraph" w:customStyle="1" w:styleId="xl111">
    <w:name w:val="xl111"/>
    <w:basedOn w:val="a"/>
    <w:rsid w:val="00BE74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i/>
      <w:iCs/>
      <w:sz w:val="24"/>
      <w:szCs w:val="24"/>
      <w:lang w:eastAsia="ru-RU"/>
    </w:rPr>
  </w:style>
  <w:style w:type="paragraph" w:styleId="af1">
    <w:name w:val="Body Text"/>
    <w:basedOn w:val="a"/>
    <w:link w:val="af2"/>
    <w:rsid w:val="002341E2"/>
    <w:pPr>
      <w:spacing w:after="120"/>
    </w:pPr>
    <w:rPr>
      <w:rFonts w:eastAsia="Times New Roman" w:cs="Times New Roman"/>
      <w:sz w:val="24"/>
      <w:szCs w:val="24"/>
      <w:lang w:eastAsia="ru-RU"/>
    </w:rPr>
  </w:style>
  <w:style w:type="character" w:customStyle="1" w:styleId="af2">
    <w:name w:val="Основной текст Знак"/>
    <w:basedOn w:val="a0"/>
    <w:link w:val="af1"/>
    <w:rsid w:val="002341E2"/>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1A607A"/>
    <w:rPr>
      <w:rFonts w:ascii="Tahoma" w:hAnsi="Tahoma" w:cs="Tahoma"/>
      <w:sz w:val="16"/>
      <w:szCs w:val="16"/>
    </w:rPr>
  </w:style>
  <w:style w:type="character" w:customStyle="1" w:styleId="af4">
    <w:name w:val="Текст выноски Знак"/>
    <w:basedOn w:val="a0"/>
    <w:link w:val="af3"/>
    <w:uiPriority w:val="99"/>
    <w:semiHidden/>
    <w:rsid w:val="001A6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82420">
      <w:bodyDiv w:val="1"/>
      <w:marLeft w:val="0"/>
      <w:marRight w:val="0"/>
      <w:marTop w:val="0"/>
      <w:marBottom w:val="0"/>
      <w:divBdr>
        <w:top w:val="none" w:sz="0" w:space="0" w:color="auto"/>
        <w:left w:val="none" w:sz="0" w:space="0" w:color="auto"/>
        <w:bottom w:val="none" w:sz="0" w:space="0" w:color="auto"/>
        <w:right w:val="none" w:sz="0" w:space="0" w:color="auto"/>
      </w:divBdr>
    </w:div>
    <w:div w:id="39598056">
      <w:bodyDiv w:val="1"/>
      <w:marLeft w:val="0"/>
      <w:marRight w:val="0"/>
      <w:marTop w:val="0"/>
      <w:marBottom w:val="0"/>
      <w:divBdr>
        <w:top w:val="none" w:sz="0" w:space="0" w:color="auto"/>
        <w:left w:val="none" w:sz="0" w:space="0" w:color="auto"/>
        <w:bottom w:val="none" w:sz="0" w:space="0" w:color="auto"/>
        <w:right w:val="none" w:sz="0" w:space="0" w:color="auto"/>
      </w:divBdr>
    </w:div>
    <w:div w:id="123500051">
      <w:bodyDiv w:val="1"/>
      <w:marLeft w:val="0"/>
      <w:marRight w:val="0"/>
      <w:marTop w:val="0"/>
      <w:marBottom w:val="0"/>
      <w:divBdr>
        <w:top w:val="none" w:sz="0" w:space="0" w:color="auto"/>
        <w:left w:val="none" w:sz="0" w:space="0" w:color="auto"/>
        <w:bottom w:val="none" w:sz="0" w:space="0" w:color="auto"/>
        <w:right w:val="none" w:sz="0" w:space="0" w:color="auto"/>
      </w:divBdr>
    </w:div>
    <w:div w:id="156580972">
      <w:bodyDiv w:val="1"/>
      <w:marLeft w:val="0"/>
      <w:marRight w:val="0"/>
      <w:marTop w:val="0"/>
      <w:marBottom w:val="0"/>
      <w:divBdr>
        <w:top w:val="none" w:sz="0" w:space="0" w:color="auto"/>
        <w:left w:val="none" w:sz="0" w:space="0" w:color="auto"/>
        <w:bottom w:val="none" w:sz="0" w:space="0" w:color="auto"/>
        <w:right w:val="none" w:sz="0" w:space="0" w:color="auto"/>
      </w:divBdr>
    </w:div>
    <w:div w:id="177084341">
      <w:bodyDiv w:val="1"/>
      <w:marLeft w:val="0"/>
      <w:marRight w:val="0"/>
      <w:marTop w:val="0"/>
      <w:marBottom w:val="0"/>
      <w:divBdr>
        <w:top w:val="none" w:sz="0" w:space="0" w:color="auto"/>
        <w:left w:val="none" w:sz="0" w:space="0" w:color="auto"/>
        <w:bottom w:val="none" w:sz="0" w:space="0" w:color="auto"/>
        <w:right w:val="none" w:sz="0" w:space="0" w:color="auto"/>
      </w:divBdr>
    </w:div>
    <w:div w:id="255677441">
      <w:bodyDiv w:val="1"/>
      <w:marLeft w:val="0"/>
      <w:marRight w:val="0"/>
      <w:marTop w:val="0"/>
      <w:marBottom w:val="0"/>
      <w:divBdr>
        <w:top w:val="none" w:sz="0" w:space="0" w:color="auto"/>
        <w:left w:val="none" w:sz="0" w:space="0" w:color="auto"/>
        <w:bottom w:val="none" w:sz="0" w:space="0" w:color="auto"/>
        <w:right w:val="none" w:sz="0" w:space="0" w:color="auto"/>
      </w:divBdr>
    </w:div>
    <w:div w:id="415126440">
      <w:bodyDiv w:val="1"/>
      <w:marLeft w:val="0"/>
      <w:marRight w:val="0"/>
      <w:marTop w:val="0"/>
      <w:marBottom w:val="0"/>
      <w:divBdr>
        <w:top w:val="none" w:sz="0" w:space="0" w:color="auto"/>
        <w:left w:val="none" w:sz="0" w:space="0" w:color="auto"/>
        <w:bottom w:val="none" w:sz="0" w:space="0" w:color="auto"/>
        <w:right w:val="none" w:sz="0" w:space="0" w:color="auto"/>
      </w:divBdr>
    </w:div>
    <w:div w:id="471482115">
      <w:bodyDiv w:val="1"/>
      <w:marLeft w:val="0"/>
      <w:marRight w:val="0"/>
      <w:marTop w:val="0"/>
      <w:marBottom w:val="0"/>
      <w:divBdr>
        <w:top w:val="none" w:sz="0" w:space="0" w:color="auto"/>
        <w:left w:val="none" w:sz="0" w:space="0" w:color="auto"/>
        <w:bottom w:val="none" w:sz="0" w:space="0" w:color="auto"/>
        <w:right w:val="none" w:sz="0" w:space="0" w:color="auto"/>
      </w:divBdr>
    </w:div>
    <w:div w:id="590893202">
      <w:bodyDiv w:val="1"/>
      <w:marLeft w:val="0"/>
      <w:marRight w:val="0"/>
      <w:marTop w:val="0"/>
      <w:marBottom w:val="0"/>
      <w:divBdr>
        <w:top w:val="none" w:sz="0" w:space="0" w:color="auto"/>
        <w:left w:val="none" w:sz="0" w:space="0" w:color="auto"/>
        <w:bottom w:val="none" w:sz="0" w:space="0" w:color="auto"/>
        <w:right w:val="none" w:sz="0" w:space="0" w:color="auto"/>
      </w:divBdr>
    </w:div>
    <w:div w:id="618293570">
      <w:bodyDiv w:val="1"/>
      <w:marLeft w:val="0"/>
      <w:marRight w:val="0"/>
      <w:marTop w:val="0"/>
      <w:marBottom w:val="0"/>
      <w:divBdr>
        <w:top w:val="none" w:sz="0" w:space="0" w:color="auto"/>
        <w:left w:val="none" w:sz="0" w:space="0" w:color="auto"/>
        <w:bottom w:val="none" w:sz="0" w:space="0" w:color="auto"/>
        <w:right w:val="none" w:sz="0" w:space="0" w:color="auto"/>
      </w:divBdr>
    </w:div>
    <w:div w:id="748618185">
      <w:bodyDiv w:val="1"/>
      <w:marLeft w:val="0"/>
      <w:marRight w:val="0"/>
      <w:marTop w:val="0"/>
      <w:marBottom w:val="0"/>
      <w:divBdr>
        <w:top w:val="none" w:sz="0" w:space="0" w:color="auto"/>
        <w:left w:val="none" w:sz="0" w:space="0" w:color="auto"/>
        <w:bottom w:val="none" w:sz="0" w:space="0" w:color="auto"/>
        <w:right w:val="none" w:sz="0" w:space="0" w:color="auto"/>
      </w:divBdr>
    </w:div>
    <w:div w:id="796991848">
      <w:bodyDiv w:val="1"/>
      <w:marLeft w:val="0"/>
      <w:marRight w:val="0"/>
      <w:marTop w:val="0"/>
      <w:marBottom w:val="0"/>
      <w:divBdr>
        <w:top w:val="none" w:sz="0" w:space="0" w:color="auto"/>
        <w:left w:val="none" w:sz="0" w:space="0" w:color="auto"/>
        <w:bottom w:val="none" w:sz="0" w:space="0" w:color="auto"/>
        <w:right w:val="none" w:sz="0" w:space="0" w:color="auto"/>
      </w:divBdr>
    </w:div>
    <w:div w:id="810291310">
      <w:bodyDiv w:val="1"/>
      <w:marLeft w:val="0"/>
      <w:marRight w:val="0"/>
      <w:marTop w:val="0"/>
      <w:marBottom w:val="0"/>
      <w:divBdr>
        <w:top w:val="none" w:sz="0" w:space="0" w:color="auto"/>
        <w:left w:val="none" w:sz="0" w:space="0" w:color="auto"/>
        <w:bottom w:val="none" w:sz="0" w:space="0" w:color="auto"/>
        <w:right w:val="none" w:sz="0" w:space="0" w:color="auto"/>
      </w:divBdr>
    </w:div>
    <w:div w:id="825706100">
      <w:bodyDiv w:val="1"/>
      <w:marLeft w:val="0"/>
      <w:marRight w:val="0"/>
      <w:marTop w:val="0"/>
      <w:marBottom w:val="0"/>
      <w:divBdr>
        <w:top w:val="none" w:sz="0" w:space="0" w:color="auto"/>
        <w:left w:val="none" w:sz="0" w:space="0" w:color="auto"/>
        <w:bottom w:val="none" w:sz="0" w:space="0" w:color="auto"/>
        <w:right w:val="none" w:sz="0" w:space="0" w:color="auto"/>
      </w:divBdr>
    </w:div>
    <w:div w:id="899904057">
      <w:bodyDiv w:val="1"/>
      <w:marLeft w:val="0"/>
      <w:marRight w:val="0"/>
      <w:marTop w:val="0"/>
      <w:marBottom w:val="0"/>
      <w:divBdr>
        <w:top w:val="none" w:sz="0" w:space="0" w:color="auto"/>
        <w:left w:val="none" w:sz="0" w:space="0" w:color="auto"/>
        <w:bottom w:val="none" w:sz="0" w:space="0" w:color="auto"/>
        <w:right w:val="none" w:sz="0" w:space="0" w:color="auto"/>
      </w:divBdr>
    </w:div>
    <w:div w:id="948126362">
      <w:bodyDiv w:val="1"/>
      <w:marLeft w:val="0"/>
      <w:marRight w:val="0"/>
      <w:marTop w:val="0"/>
      <w:marBottom w:val="0"/>
      <w:divBdr>
        <w:top w:val="none" w:sz="0" w:space="0" w:color="auto"/>
        <w:left w:val="none" w:sz="0" w:space="0" w:color="auto"/>
        <w:bottom w:val="none" w:sz="0" w:space="0" w:color="auto"/>
        <w:right w:val="none" w:sz="0" w:space="0" w:color="auto"/>
      </w:divBdr>
    </w:div>
    <w:div w:id="973869960">
      <w:bodyDiv w:val="1"/>
      <w:marLeft w:val="0"/>
      <w:marRight w:val="0"/>
      <w:marTop w:val="0"/>
      <w:marBottom w:val="0"/>
      <w:divBdr>
        <w:top w:val="none" w:sz="0" w:space="0" w:color="auto"/>
        <w:left w:val="none" w:sz="0" w:space="0" w:color="auto"/>
        <w:bottom w:val="none" w:sz="0" w:space="0" w:color="auto"/>
        <w:right w:val="none" w:sz="0" w:space="0" w:color="auto"/>
      </w:divBdr>
    </w:div>
    <w:div w:id="1134909948">
      <w:bodyDiv w:val="1"/>
      <w:marLeft w:val="0"/>
      <w:marRight w:val="0"/>
      <w:marTop w:val="0"/>
      <w:marBottom w:val="0"/>
      <w:divBdr>
        <w:top w:val="none" w:sz="0" w:space="0" w:color="auto"/>
        <w:left w:val="none" w:sz="0" w:space="0" w:color="auto"/>
        <w:bottom w:val="none" w:sz="0" w:space="0" w:color="auto"/>
        <w:right w:val="none" w:sz="0" w:space="0" w:color="auto"/>
      </w:divBdr>
    </w:div>
    <w:div w:id="1212765023">
      <w:bodyDiv w:val="1"/>
      <w:marLeft w:val="0"/>
      <w:marRight w:val="0"/>
      <w:marTop w:val="0"/>
      <w:marBottom w:val="0"/>
      <w:divBdr>
        <w:top w:val="none" w:sz="0" w:space="0" w:color="auto"/>
        <w:left w:val="none" w:sz="0" w:space="0" w:color="auto"/>
        <w:bottom w:val="none" w:sz="0" w:space="0" w:color="auto"/>
        <w:right w:val="none" w:sz="0" w:space="0" w:color="auto"/>
      </w:divBdr>
    </w:div>
    <w:div w:id="1287933943">
      <w:bodyDiv w:val="1"/>
      <w:marLeft w:val="0"/>
      <w:marRight w:val="0"/>
      <w:marTop w:val="0"/>
      <w:marBottom w:val="0"/>
      <w:divBdr>
        <w:top w:val="none" w:sz="0" w:space="0" w:color="auto"/>
        <w:left w:val="none" w:sz="0" w:space="0" w:color="auto"/>
        <w:bottom w:val="none" w:sz="0" w:space="0" w:color="auto"/>
        <w:right w:val="none" w:sz="0" w:space="0" w:color="auto"/>
      </w:divBdr>
    </w:div>
    <w:div w:id="1313800256">
      <w:bodyDiv w:val="1"/>
      <w:marLeft w:val="0"/>
      <w:marRight w:val="0"/>
      <w:marTop w:val="0"/>
      <w:marBottom w:val="0"/>
      <w:divBdr>
        <w:top w:val="none" w:sz="0" w:space="0" w:color="auto"/>
        <w:left w:val="none" w:sz="0" w:space="0" w:color="auto"/>
        <w:bottom w:val="none" w:sz="0" w:space="0" w:color="auto"/>
        <w:right w:val="none" w:sz="0" w:space="0" w:color="auto"/>
      </w:divBdr>
    </w:div>
    <w:div w:id="1320227050">
      <w:bodyDiv w:val="1"/>
      <w:marLeft w:val="0"/>
      <w:marRight w:val="0"/>
      <w:marTop w:val="0"/>
      <w:marBottom w:val="0"/>
      <w:divBdr>
        <w:top w:val="none" w:sz="0" w:space="0" w:color="auto"/>
        <w:left w:val="none" w:sz="0" w:space="0" w:color="auto"/>
        <w:bottom w:val="none" w:sz="0" w:space="0" w:color="auto"/>
        <w:right w:val="none" w:sz="0" w:space="0" w:color="auto"/>
      </w:divBdr>
    </w:div>
    <w:div w:id="1346860466">
      <w:bodyDiv w:val="1"/>
      <w:marLeft w:val="0"/>
      <w:marRight w:val="0"/>
      <w:marTop w:val="0"/>
      <w:marBottom w:val="0"/>
      <w:divBdr>
        <w:top w:val="none" w:sz="0" w:space="0" w:color="auto"/>
        <w:left w:val="none" w:sz="0" w:space="0" w:color="auto"/>
        <w:bottom w:val="none" w:sz="0" w:space="0" w:color="auto"/>
        <w:right w:val="none" w:sz="0" w:space="0" w:color="auto"/>
      </w:divBdr>
    </w:div>
    <w:div w:id="1432700679">
      <w:bodyDiv w:val="1"/>
      <w:marLeft w:val="0"/>
      <w:marRight w:val="0"/>
      <w:marTop w:val="0"/>
      <w:marBottom w:val="0"/>
      <w:divBdr>
        <w:top w:val="none" w:sz="0" w:space="0" w:color="auto"/>
        <w:left w:val="none" w:sz="0" w:space="0" w:color="auto"/>
        <w:bottom w:val="none" w:sz="0" w:space="0" w:color="auto"/>
        <w:right w:val="none" w:sz="0" w:space="0" w:color="auto"/>
      </w:divBdr>
    </w:div>
    <w:div w:id="1433890436">
      <w:bodyDiv w:val="1"/>
      <w:marLeft w:val="0"/>
      <w:marRight w:val="0"/>
      <w:marTop w:val="0"/>
      <w:marBottom w:val="0"/>
      <w:divBdr>
        <w:top w:val="none" w:sz="0" w:space="0" w:color="auto"/>
        <w:left w:val="none" w:sz="0" w:space="0" w:color="auto"/>
        <w:bottom w:val="none" w:sz="0" w:space="0" w:color="auto"/>
        <w:right w:val="none" w:sz="0" w:space="0" w:color="auto"/>
      </w:divBdr>
    </w:div>
    <w:div w:id="1593274565">
      <w:bodyDiv w:val="1"/>
      <w:marLeft w:val="0"/>
      <w:marRight w:val="0"/>
      <w:marTop w:val="0"/>
      <w:marBottom w:val="0"/>
      <w:divBdr>
        <w:top w:val="none" w:sz="0" w:space="0" w:color="auto"/>
        <w:left w:val="none" w:sz="0" w:space="0" w:color="auto"/>
        <w:bottom w:val="none" w:sz="0" w:space="0" w:color="auto"/>
        <w:right w:val="none" w:sz="0" w:space="0" w:color="auto"/>
      </w:divBdr>
    </w:div>
    <w:div w:id="1684354308">
      <w:bodyDiv w:val="1"/>
      <w:marLeft w:val="0"/>
      <w:marRight w:val="0"/>
      <w:marTop w:val="0"/>
      <w:marBottom w:val="0"/>
      <w:divBdr>
        <w:top w:val="none" w:sz="0" w:space="0" w:color="auto"/>
        <w:left w:val="none" w:sz="0" w:space="0" w:color="auto"/>
        <w:bottom w:val="none" w:sz="0" w:space="0" w:color="auto"/>
        <w:right w:val="none" w:sz="0" w:space="0" w:color="auto"/>
      </w:divBdr>
    </w:div>
    <w:div w:id="1715425585">
      <w:bodyDiv w:val="1"/>
      <w:marLeft w:val="0"/>
      <w:marRight w:val="0"/>
      <w:marTop w:val="0"/>
      <w:marBottom w:val="0"/>
      <w:divBdr>
        <w:top w:val="none" w:sz="0" w:space="0" w:color="auto"/>
        <w:left w:val="none" w:sz="0" w:space="0" w:color="auto"/>
        <w:bottom w:val="none" w:sz="0" w:space="0" w:color="auto"/>
        <w:right w:val="none" w:sz="0" w:space="0" w:color="auto"/>
      </w:divBdr>
    </w:div>
    <w:div w:id="1742019156">
      <w:bodyDiv w:val="1"/>
      <w:marLeft w:val="0"/>
      <w:marRight w:val="0"/>
      <w:marTop w:val="0"/>
      <w:marBottom w:val="0"/>
      <w:divBdr>
        <w:top w:val="none" w:sz="0" w:space="0" w:color="auto"/>
        <w:left w:val="none" w:sz="0" w:space="0" w:color="auto"/>
        <w:bottom w:val="none" w:sz="0" w:space="0" w:color="auto"/>
        <w:right w:val="none" w:sz="0" w:space="0" w:color="auto"/>
      </w:divBdr>
    </w:div>
    <w:div w:id="1834295190">
      <w:bodyDiv w:val="1"/>
      <w:marLeft w:val="0"/>
      <w:marRight w:val="0"/>
      <w:marTop w:val="0"/>
      <w:marBottom w:val="0"/>
      <w:divBdr>
        <w:top w:val="none" w:sz="0" w:space="0" w:color="auto"/>
        <w:left w:val="none" w:sz="0" w:space="0" w:color="auto"/>
        <w:bottom w:val="none" w:sz="0" w:space="0" w:color="auto"/>
        <w:right w:val="none" w:sz="0" w:space="0" w:color="auto"/>
      </w:divBdr>
    </w:div>
    <w:div w:id="1835222455">
      <w:bodyDiv w:val="1"/>
      <w:marLeft w:val="0"/>
      <w:marRight w:val="0"/>
      <w:marTop w:val="0"/>
      <w:marBottom w:val="0"/>
      <w:divBdr>
        <w:top w:val="none" w:sz="0" w:space="0" w:color="auto"/>
        <w:left w:val="none" w:sz="0" w:space="0" w:color="auto"/>
        <w:bottom w:val="none" w:sz="0" w:space="0" w:color="auto"/>
        <w:right w:val="none" w:sz="0" w:space="0" w:color="auto"/>
      </w:divBdr>
    </w:div>
    <w:div w:id="1845894575">
      <w:bodyDiv w:val="1"/>
      <w:marLeft w:val="0"/>
      <w:marRight w:val="0"/>
      <w:marTop w:val="0"/>
      <w:marBottom w:val="0"/>
      <w:divBdr>
        <w:top w:val="none" w:sz="0" w:space="0" w:color="auto"/>
        <w:left w:val="none" w:sz="0" w:space="0" w:color="auto"/>
        <w:bottom w:val="none" w:sz="0" w:space="0" w:color="auto"/>
        <w:right w:val="none" w:sz="0" w:space="0" w:color="auto"/>
      </w:divBdr>
    </w:div>
    <w:div w:id="1890729807">
      <w:bodyDiv w:val="1"/>
      <w:marLeft w:val="0"/>
      <w:marRight w:val="0"/>
      <w:marTop w:val="0"/>
      <w:marBottom w:val="0"/>
      <w:divBdr>
        <w:top w:val="none" w:sz="0" w:space="0" w:color="auto"/>
        <w:left w:val="none" w:sz="0" w:space="0" w:color="auto"/>
        <w:bottom w:val="none" w:sz="0" w:space="0" w:color="auto"/>
        <w:right w:val="none" w:sz="0" w:space="0" w:color="auto"/>
      </w:divBdr>
    </w:div>
    <w:div w:id="1961764611">
      <w:bodyDiv w:val="1"/>
      <w:marLeft w:val="0"/>
      <w:marRight w:val="0"/>
      <w:marTop w:val="0"/>
      <w:marBottom w:val="0"/>
      <w:divBdr>
        <w:top w:val="none" w:sz="0" w:space="0" w:color="auto"/>
        <w:left w:val="none" w:sz="0" w:space="0" w:color="auto"/>
        <w:bottom w:val="none" w:sz="0" w:space="0" w:color="auto"/>
        <w:right w:val="none" w:sz="0" w:space="0" w:color="auto"/>
      </w:divBdr>
    </w:div>
    <w:div w:id="1975790652">
      <w:bodyDiv w:val="1"/>
      <w:marLeft w:val="0"/>
      <w:marRight w:val="0"/>
      <w:marTop w:val="0"/>
      <w:marBottom w:val="0"/>
      <w:divBdr>
        <w:top w:val="none" w:sz="0" w:space="0" w:color="auto"/>
        <w:left w:val="none" w:sz="0" w:space="0" w:color="auto"/>
        <w:bottom w:val="none" w:sz="0" w:space="0" w:color="auto"/>
        <w:right w:val="none" w:sz="0" w:space="0" w:color="auto"/>
      </w:divBdr>
    </w:div>
    <w:div w:id="1994601136">
      <w:bodyDiv w:val="1"/>
      <w:marLeft w:val="0"/>
      <w:marRight w:val="0"/>
      <w:marTop w:val="0"/>
      <w:marBottom w:val="0"/>
      <w:divBdr>
        <w:top w:val="none" w:sz="0" w:space="0" w:color="auto"/>
        <w:left w:val="none" w:sz="0" w:space="0" w:color="auto"/>
        <w:bottom w:val="none" w:sz="0" w:space="0" w:color="auto"/>
        <w:right w:val="none" w:sz="0" w:space="0" w:color="auto"/>
      </w:divBdr>
    </w:div>
    <w:div w:id="2096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CC30-0077-4078-8553-E15CE3C2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127</Pages>
  <Words>52858</Words>
  <Characters>301292</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FINADM</cp:lastModifiedBy>
  <cp:revision>187</cp:revision>
  <cp:lastPrinted>2016-11-03T01:02:00Z</cp:lastPrinted>
  <dcterms:created xsi:type="dcterms:W3CDTF">2014-11-05T00:17:00Z</dcterms:created>
  <dcterms:modified xsi:type="dcterms:W3CDTF">2016-12-29T05:58:00Z</dcterms:modified>
</cp:coreProperties>
</file>