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35" w:rsidRPr="00235435" w:rsidRDefault="00235435" w:rsidP="003760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5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досрочного пенсионного обеспечения работников геологоразведки</w:t>
      </w:r>
    </w:p>
    <w:p w:rsidR="00235435" w:rsidRDefault="00235435" w:rsidP="0037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</w:t>
      </w:r>
      <w:proofErr w:type="gramStart"/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части 1 статьи 30 Федерального закона от 28.12.2013 № 400-ФЗ «О страховых пенсиях» право на досрочное назначение страховой пенсии по старости имеют рабочие, руководители и специалисты (независимо от наименования профессии и должности), занятые в экспедициях, партиях, отрядах, на участках и в бригадах непосредственно на полевых геологоразведочных, поисковых, топографо-геодезических, геофизических, гидрологических, гидрографических, лесоустроительных и изыскательских работах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5435" w:rsidRPr="00235435" w:rsidRDefault="00235435" w:rsidP="0037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7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Досрочная страховая пенсия назначается: мужчинам по достижении 55 лет, женщинам по достижении 50 лет, если они трудились соответственно не менее 12 лет 6 месяцев мужчины и 10 лет женщины на указанных работах и имеют страховой стаж мужчины не менее 25 лет и женщины не менее 20 лет.</w:t>
      </w:r>
    </w:p>
    <w:p w:rsidR="00235435" w:rsidRPr="00235435" w:rsidRDefault="00235435" w:rsidP="0037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назначения </w:t>
      </w: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</w:t>
      </w: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подтвержденная соответствующими документами непосредственная занятость на выполнении полевых геологоразведочных, поисковых, топографо-геодезических, геофизических, гидрологических, гидрографических, лесоустроительных и изыскательских работ в составе партий, отрядов, экспедиций, участков и бригад.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 требование необходимо и для водителя автомобиля, находящегося в составе геологоразведочной экспедиции, который приобретает право на пенсию, если постоянно и непосредственно занят ведением или обслуживанием технологического процесса геологических работ.</w:t>
      </w:r>
    </w:p>
    <w:p w:rsidR="00235435" w:rsidRPr="00235435" w:rsidRDefault="00235435" w:rsidP="0037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Постоянная занятость водителя полевыми геологическими работами может подтверждаться приказом о направлении на выполнение полевых геологических работ в составе экспедиции, партии, отряда, бригады, участка и т.д.</w:t>
      </w:r>
    </w:p>
    <w:p w:rsidR="00235435" w:rsidRDefault="00235435" w:rsidP="0037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Если же водитель автомобиля, находящийся в составе геологоразведочной партии, не занят постоянно в составе партии на выполнении полевых геологоразведочных работ, а, например, эпизодически доставляет к месту проведения полевых геологических работ необходимые материалы, то он не будет пользоваться  правом на досрочную пенсию.</w:t>
      </w:r>
    </w:p>
    <w:p w:rsidR="00235435" w:rsidRDefault="00376008" w:rsidP="0037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5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документом, подтверждающим выполнение полевых геологических работ в составе экспедиции, партии, отряда, может служить трудовая книжка или штатное расписание, структура организации, в составе которой имеются постоянное действующие экспедиции, партии, отряды, бригады, участки, а также приказы о создании экспедиций, партий и т.д.</w:t>
      </w:r>
    </w:p>
    <w:p w:rsidR="00376008" w:rsidRPr="00235435" w:rsidRDefault="00376008" w:rsidP="0037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указанный работник не занят постоянно в составе партии на выполнении полевых геологических работ, а, например, эпизодически доставляет к месту проведения полевых геологических работ необходимые материалы, то он не будет пользоваться правом на досрочную пенсию.</w:t>
      </w:r>
    </w:p>
    <w:p w:rsidR="00F57156" w:rsidRDefault="00F57156" w:rsidP="00376008">
      <w:pPr>
        <w:spacing w:after="0"/>
      </w:pPr>
    </w:p>
    <w:p w:rsidR="00376008" w:rsidRDefault="00376008" w:rsidP="00376008">
      <w:pPr>
        <w:spacing w:after="0"/>
      </w:pPr>
    </w:p>
    <w:p w:rsidR="00376008" w:rsidRPr="00376008" w:rsidRDefault="00376008" w:rsidP="00376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008">
        <w:rPr>
          <w:rFonts w:ascii="Times New Roman" w:hAnsi="Times New Roman" w:cs="Times New Roman"/>
          <w:sz w:val="24"/>
          <w:szCs w:val="24"/>
        </w:rPr>
        <w:t>Специалист – эксперт УПФР</w:t>
      </w:r>
    </w:p>
    <w:p w:rsidR="00376008" w:rsidRDefault="00376008" w:rsidP="00376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76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008">
        <w:rPr>
          <w:rFonts w:ascii="Times New Roman" w:hAnsi="Times New Roman" w:cs="Times New Roman"/>
          <w:sz w:val="24"/>
          <w:szCs w:val="24"/>
        </w:rPr>
        <w:t>Мухоршибирском</w:t>
      </w:r>
      <w:proofErr w:type="spellEnd"/>
      <w:r w:rsidRPr="00376008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5C2C08" w:rsidRDefault="005C2C08" w:rsidP="005C2C0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-филиала ОПФР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Респулике</w:t>
      </w:r>
      <w:proofErr w:type="spellEnd"/>
    </w:p>
    <w:p w:rsidR="00376008" w:rsidRPr="00376008" w:rsidRDefault="005C2C08" w:rsidP="00376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Бурятия  </w:t>
      </w:r>
      <w:r w:rsidR="00376008" w:rsidRPr="00376008">
        <w:rPr>
          <w:rFonts w:ascii="Times New Roman" w:hAnsi="Times New Roman" w:cs="Times New Roman"/>
          <w:sz w:val="24"/>
          <w:szCs w:val="24"/>
        </w:rPr>
        <w:t>Иванова И.В.</w:t>
      </w:r>
    </w:p>
    <w:sectPr w:rsidR="00376008" w:rsidRPr="00376008" w:rsidSect="00F5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435"/>
    <w:rsid w:val="00235435"/>
    <w:rsid w:val="00376008"/>
    <w:rsid w:val="00382B3D"/>
    <w:rsid w:val="005C2C08"/>
    <w:rsid w:val="00F5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56"/>
  </w:style>
  <w:style w:type="paragraph" w:styleId="1">
    <w:name w:val="heading 1"/>
    <w:basedOn w:val="a"/>
    <w:link w:val="10"/>
    <w:uiPriority w:val="9"/>
    <w:qFormat/>
    <w:rsid w:val="00235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5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003-014-1901</cp:lastModifiedBy>
  <cp:revision>3</cp:revision>
  <dcterms:created xsi:type="dcterms:W3CDTF">2016-12-01T14:18:00Z</dcterms:created>
  <dcterms:modified xsi:type="dcterms:W3CDTF">2016-12-01T23:59:00Z</dcterms:modified>
</cp:coreProperties>
</file>