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A3" w:rsidRPr="00565FA3" w:rsidRDefault="00565FA3" w:rsidP="00565FA3">
      <w:pPr>
        <w:tabs>
          <w:tab w:val="left" w:pos="4253"/>
          <w:tab w:val="left" w:pos="4536"/>
        </w:tabs>
        <w:spacing w:line="312" w:lineRule="auto"/>
        <w:ind w:firstLine="709"/>
        <w:jc w:val="both"/>
        <w:rPr>
          <w:b/>
          <w:sz w:val="28"/>
          <w:szCs w:val="28"/>
        </w:rPr>
      </w:pPr>
      <w:r w:rsidRPr="00565FA3">
        <w:rPr>
          <w:b/>
          <w:sz w:val="28"/>
          <w:szCs w:val="28"/>
        </w:rPr>
        <w:t>В каком размере следует возместить специализированной службе по вопросам похоронного дела стоимость услуг в случае предоставления не всех услуг из гарантированного перечня услуг по погребению?</w:t>
      </w:r>
    </w:p>
    <w:p w:rsidR="00565FA3" w:rsidRPr="00565FA3" w:rsidRDefault="00565FA3" w:rsidP="00565FA3">
      <w:pPr>
        <w:tabs>
          <w:tab w:val="left" w:pos="4253"/>
          <w:tab w:val="left" w:pos="4536"/>
        </w:tabs>
        <w:spacing w:line="312" w:lineRule="auto"/>
        <w:ind w:firstLine="709"/>
        <w:jc w:val="both"/>
        <w:rPr>
          <w:b/>
          <w:sz w:val="28"/>
          <w:szCs w:val="28"/>
        </w:rPr>
      </w:pPr>
    </w:p>
    <w:p w:rsidR="00565FA3" w:rsidRPr="00565FA3" w:rsidRDefault="00565FA3" w:rsidP="00565FA3">
      <w:pPr>
        <w:autoSpaceDE w:val="0"/>
        <w:autoSpaceDN w:val="0"/>
        <w:adjustRightInd w:val="0"/>
        <w:spacing w:line="312" w:lineRule="auto"/>
        <w:ind w:firstLine="709"/>
        <w:jc w:val="both"/>
        <w:rPr>
          <w:sz w:val="28"/>
          <w:szCs w:val="28"/>
        </w:rPr>
      </w:pPr>
      <w:proofErr w:type="gramStart"/>
      <w:r w:rsidRPr="00565FA3">
        <w:rPr>
          <w:sz w:val="28"/>
          <w:szCs w:val="28"/>
        </w:rPr>
        <w:t xml:space="preserve">Согласно положениям статьи 12 Федерального закона от 12.01.1996  </w:t>
      </w:r>
      <w:r w:rsidRPr="00565FA3">
        <w:rPr>
          <w:sz w:val="28"/>
          <w:szCs w:val="28"/>
        </w:rPr>
        <w:br/>
        <w:t>№ 8-ФЗ «О погребении и похоронном деле» стоимость услуг, оказываемых специализированной службой по вопросам похоронного дела при погребении умерших, не имевших родственников или иных лиц, взявших на себя обязанность осуществить погребение, или при невозможности осуществить ими погребение, а также при погребении умерших, личность которых не установлена органами внутренних дел, определяется органами местного самоуправления</w:t>
      </w:r>
      <w:proofErr w:type="gramEnd"/>
      <w:r w:rsidRPr="00565FA3">
        <w:rPr>
          <w:sz w:val="28"/>
          <w:szCs w:val="28"/>
        </w:rPr>
        <w:t xml:space="preserve"> и возмещается в порядке, предусмотренном пунктом 3 </w:t>
      </w:r>
      <w:hyperlink r:id="rId6" w:history="1">
        <w:r w:rsidRPr="00565FA3">
          <w:rPr>
            <w:sz w:val="28"/>
            <w:szCs w:val="28"/>
          </w:rPr>
          <w:t>статьи 9</w:t>
        </w:r>
      </w:hyperlink>
      <w:r w:rsidRPr="00565FA3">
        <w:rPr>
          <w:sz w:val="28"/>
          <w:szCs w:val="28"/>
        </w:rPr>
        <w:t xml:space="preserve"> названного Федерального закона.</w:t>
      </w:r>
    </w:p>
    <w:p w:rsidR="00565FA3" w:rsidRPr="00565FA3" w:rsidRDefault="00565FA3" w:rsidP="00565FA3">
      <w:pPr>
        <w:pStyle w:val="ConsPlusNormal"/>
        <w:spacing w:line="312" w:lineRule="auto"/>
        <w:ind w:firstLine="709"/>
        <w:jc w:val="both"/>
        <w:rPr>
          <w:rFonts w:ascii="Times New Roman" w:hAnsi="Times New Roman" w:cs="Times New Roman"/>
          <w:sz w:val="28"/>
          <w:szCs w:val="28"/>
        </w:rPr>
      </w:pPr>
      <w:proofErr w:type="gramStart"/>
      <w:r w:rsidRPr="00565FA3">
        <w:rPr>
          <w:rFonts w:ascii="Times New Roman" w:hAnsi="Times New Roman" w:cs="Times New Roman"/>
          <w:sz w:val="28"/>
          <w:szCs w:val="28"/>
        </w:rPr>
        <w:t>В соответствии с указанной нормой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w:t>
      </w:r>
      <w:proofErr w:type="gramEnd"/>
    </w:p>
    <w:p w:rsidR="00565FA3" w:rsidRPr="00565FA3" w:rsidRDefault="00565FA3" w:rsidP="00565FA3">
      <w:pPr>
        <w:pStyle w:val="ConsPlusNormal"/>
        <w:spacing w:line="312" w:lineRule="auto"/>
        <w:ind w:firstLine="709"/>
        <w:jc w:val="both"/>
        <w:rPr>
          <w:rFonts w:ascii="Times New Roman" w:hAnsi="Times New Roman" w:cs="Times New Roman"/>
          <w:sz w:val="28"/>
          <w:szCs w:val="28"/>
        </w:rPr>
      </w:pPr>
      <w:r w:rsidRPr="00565FA3">
        <w:rPr>
          <w:rFonts w:ascii="Times New Roman" w:hAnsi="Times New Roman" w:cs="Times New Roman"/>
          <w:sz w:val="28"/>
          <w:szCs w:val="28"/>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но не более установленного в соответствии с законодательством Российской Федерации предельного размера.</w:t>
      </w:r>
    </w:p>
    <w:p w:rsidR="00090B6E" w:rsidRPr="00565FA3" w:rsidRDefault="00565FA3" w:rsidP="00565FA3">
      <w:pPr>
        <w:rPr>
          <w:sz w:val="28"/>
          <w:szCs w:val="28"/>
        </w:rPr>
      </w:pPr>
      <w:r w:rsidRPr="00565FA3">
        <w:rPr>
          <w:sz w:val="28"/>
          <w:szCs w:val="28"/>
        </w:rPr>
        <w:t>Таким образом, в рассматриваемом в обращении случае полагаем возможным возместить специализированной службе по вопросам похоронного дела стоимость фактически предоставленных услуг в соответствии с гарантированным перечнем услуг по погребению</w:t>
      </w:r>
    </w:p>
    <w:sectPr w:rsidR="00090B6E" w:rsidRPr="00565FA3" w:rsidSect="00C379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4F8" w:rsidRDefault="00E034F8" w:rsidP="00146B7A">
      <w:r>
        <w:separator/>
      </w:r>
    </w:p>
  </w:endnote>
  <w:endnote w:type="continuationSeparator" w:id="1">
    <w:p w:rsidR="00E034F8" w:rsidRDefault="00E034F8" w:rsidP="00146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4F8" w:rsidRDefault="00E034F8" w:rsidP="00146B7A">
      <w:r>
        <w:separator/>
      </w:r>
    </w:p>
  </w:footnote>
  <w:footnote w:type="continuationSeparator" w:id="1">
    <w:p w:rsidR="00E034F8" w:rsidRDefault="00E034F8" w:rsidP="00146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7072F"/>
    <w:rsid w:val="000152E8"/>
    <w:rsid w:val="000555F5"/>
    <w:rsid w:val="00090B6E"/>
    <w:rsid w:val="00113063"/>
    <w:rsid w:val="00146B7A"/>
    <w:rsid w:val="00196C11"/>
    <w:rsid w:val="001F2F8D"/>
    <w:rsid w:val="00287EAD"/>
    <w:rsid w:val="0029070C"/>
    <w:rsid w:val="00300AF9"/>
    <w:rsid w:val="00312083"/>
    <w:rsid w:val="00346D10"/>
    <w:rsid w:val="00361C65"/>
    <w:rsid w:val="00393CF7"/>
    <w:rsid w:val="0055196E"/>
    <w:rsid w:val="00565FA3"/>
    <w:rsid w:val="005C77C7"/>
    <w:rsid w:val="006B295D"/>
    <w:rsid w:val="00747BA0"/>
    <w:rsid w:val="00764930"/>
    <w:rsid w:val="00770A6D"/>
    <w:rsid w:val="00815FBD"/>
    <w:rsid w:val="0084695D"/>
    <w:rsid w:val="008476E3"/>
    <w:rsid w:val="008D70E8"/>
    <w:rsid w:val="0097072F"/>
    <w:rsid w:val="00970991"/>
    <w:rsid w:val="0097605F"/>
    <w:rsid w:val="009A05DF"/>
    <w:rsid w:val="00A03E88"/>
    <w:rsid w:val="00A25A20"/>
    <w:rsid w:val="00A93F2E"/>
    <w:rsid w:val="00A95C6C"/>
    <w:rsid w:val="00C379EF"/>
    <w:rsid w:val="00C873A2"/>
    <w:rsid w:val="00D1738B"/>
    <w:rsid w:val="00E034F8"/>
    <w:rsid w:val="00E314AC"/>
    <w:rsid w:val="00E77E1B"/>
    <w:rsid w:val="00EE3AEC"/>
    <w:rsid w:val="00EE5A22"/>
    <w:rsid w:val="00F52647"/>
    <w:rsid w:val="00F95561"/>
    <w:rsid w:val="00FE095C"/>
    <w:rsid w:val="00FE3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 w:type="paragraph" w:styleId="a5">
    <w:name w:val="footnote text"/>
    <w:basedOn w:val="a"/>
    <w:link w:val="a6"/>
    <w:rsid w:val="00146B7A"/>
    <w:rPr>
      <w:sz w:val="20"/>
      <w:szCs w:val="20"/>
    </w:rPr>
  </w:style>
  <w:style w:type="character" w:customStyle="1" w:styleId="a6">
    <w:name w:val="Текст сноски Знак"/>
    <w:basedOn w:val="a0"/>
    <w:link w:val="a5"/>
    <w:rsid w:val="00146B7A"/>
    <w:rPr>
      <w:rFonts w:ascii="Times New Roman" w:eastAsia="Times New Roman" w:hAnsi="Times New Roman" w:cs="Times New Roman"/>
      <w:sz w:val="20"/>
      <w:szCs w:val="20"/>
    </w:rPr>
  </w:style>
  <w:style w:type="character" w:styleId="a7">
    <w:name w:val="footnote reference"/>
    <w:uiPriority w:val="99"/>
    <w:rsid w:val="00146B7A"/>
    <w:rPr>
      <w:vertAlign w:val="superscript"/>
    </w:rPr>
  </w:style>
  <w:style w:type="paragraph" w:styleId="a8">
    <w:name w:val="Normal Indent"/>
    <w:basedOn w:val="a"/>
    <w:rsid w:val="00090B6E"/>
    <w:pPr>
      <w:spacing w:line="360" w:lineRule="auto"/>
      <w:ind w:firstLine="624"/>
      <w:jc w:val="both"/>
    </w:pPr>
    <w:rPr>
      <w:sz w:val="28"/>
      <w:szCs w:val="20"/>
      <w:lang w:eastAsia="en-US"/>
    </w:rPr>
  </w:style>
  <w:style w:type="character" w:styleId="a9">
    <w:name w:val="Hyperlink"/>
    <w:semiHidden/>
    <w:rsid w:val="00090B6E"/>
    <w:rPr>
      <w:color w:val="0000FF"/>
      <w:u w:val="single"/>
    </w:rPr>
  </w:style>
  <w:style w:type="paragraph" w:customStyle="1" w:styleId="ConsPlusNormal">
    <w:name w:val="ConsPlusNormal"/>
    <w:rsid w:val="00312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nhideWhenUsed/>
    <w:rsid w:val="00E314AC"/>
    <w:pPr>
      <w:tabs>
        <w:tab w:val="center" w:pos="4677"/>
        <w:tab w:val="right" w:pos="9355"/>
      </w:tabs>
    </w:pPr>
    <w:rPr>
      <w:lang/>
    </w:rPr>
  </w:style>
  <w:style w:type="character" w:customStyle="1" w:styleId="ab">
    <w:name w:val="Верхний колонтитул Знак"/>
    <w:basedOn w:val="a0"/>
    <w:link w:val="aa"/>
    <w:rsid w:val="00E314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новости"/>
    <w:link w:val="a4"/>
    <w:qFormat/>
    <w:rsid w:val="00764930"/>
    <w:pPr>
      <w:spacing w:after="120" w:line="240" w:lineRule="auto"/>
      <w:jc w:val="both"/>
    </w:pPr>
    <w:rPr>
      <w:rFonts w:ascii="Times New Roman" w:eastAsia="Times New Roman" w:hAnsi="Times New Roman" w:cs="Times New Roman"/>
      <w:sz w:val="24"/>
      <w:szCs w:val="24"/>
      <w:lang w:eastAsia="ru-RU"/>
    </w:rPr>
  </w:style>
  <w:style w:type="character" w:customStyle="1" w:styleId="a4">
    <w:name w:val="Текст новости Знак"/>
    <w:link w:val="a3"/>
    <w:rsid w:val="007649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87F9BFDDF9634602CEC6C014F50EACF7429EECC4DF5A0D17ED5A59EB96BA577D554DA3B20F25ACk5i8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003-014-1101</cp:lastModifiedBy>
  <cp:revision>2</cp:revision>
  <dcterms:created xsi:type="dcterms:W3CDTF">2016-10-14T03:03:00Z</dcterms:created>
  <dcterms:modified xsi:type="dcterms:W3CDTF">2016-10-14T03:03:00Z</dcterms:modified>
</cp:coreProperties>
</file>