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4F" w:rsidRDefault="00EC5F12" w:rsidP="00EC5F1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1684F" w:rsidRDefault="0071684F" w:rsidP="0071684F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1684F" w:rsidRPr="00473F62" w:rsidRDefault="0071684F" w:rsidP="0071684F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73F6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МУНИЦИПАЛЬНОГО ОБРАЗОВАНИЯ </w:t>
      </w:r>
      <w:r w:rsidRPr="00473F6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СЕЛЬСКОГО ПОСЕЛЕНИЯ </w:t>
      </w:r>
      <w:r w:rsidR="00F511B8">
        <w:rPr>
          <w:rFonts w:ascii="Times New Roman" w:eastAsia="Times New Roman" w:hAnsi="Times New Roman" w:cs="Times New Roman"/>
          <w:b/>
          <w:bCs/>
          <w:color w:val="000000"/>
          <w:sz w:val="28"/>
        </w:rPr>
        <w:t>«НАРСАТУЙСКОЕ»</w:t>
      </w:r>
    </w:p>
    <w:p w:rsidR="0071684F" w:rsidRPr="00473F62" w:rsidRDefault="0071684F" w:rsidP="0071684F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Мухоршибирского района Республики Бурятия</w:t>
      </w:r>
    </w:p>
    <w:p w:rsidR="0071684F" w:rsidRPr="00473F62" w:rsidRDefault="0071684F" w:rsidP="0071684F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1684F" w:rsidRPr="002A5352" w:rsidRDefault="0071684F" w:rsidP="00716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684F" w:rsidRPr="002A5352" w:rsidRDefault="0071684F" w:rsidP="00716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684F" w:rsidRDefault="0071684F" w:rsidP="00716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5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684F" w:rsidRPr="002A5352" w:rsidRDefault="0071684F" w:rsidP="00716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84F" w:rsidRPr="002A5352" w:rsidRDefault="0071684F" w:rsidP="00716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684F" w:rsidRPr="002A5352" w:rsidRDefault="00BA280F" w:rsidP="00716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1F0C9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1684F" w:rsidRPr="002A5352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71684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71684F" w:rsidRPr="002A53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71684F" w:rsidRPr="002A5352">
        <w:rPr>
          <w:rFonts w:ascii="Times New Roman" w:hAnsi="Times New Roman" w:cs="Times New Roman"/>
          <w:b/>
          <w:sz w:val="28"/>
          <w:szCs w:val="28"/>
        </w:rPr>
        <w:t xml:space="preserve">             №</w:t>
      </w:r>
      <w:r w:rsidR="001F0C91">
        <w:rPr>
          <w:rFonts w:ascii="Times New Roman" w:hAnsi="Times New Roman" w:cs="Times New Roman"/>
          <w:b/>
          <w:sz w:val="28"/>
          <w:szCs w:val="28"/>
        </w:rPr>
        <w:t>___</w:t>
      </w:r>
    </w:p>
    <w:p w:rsidR="00BA280F" w:rsidRDefault="0071684F" w:rsidP="00716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53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684F" w:rsidRPr="002A5352" w:rsidRDefault="00F511B8" w:rsidP="00716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арсата</w:t>
      </w:r>
      <w:proofErr w:type="spellEnd"/>
    </w:p>
    <w:p w:rsidR="0071684F" w:rsidRDefault="0071684F" w:rsidP="00716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684F" w:rsidRPr="002A5352" w:rsidRDefault="0071684F" w:rsidP="00716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A5352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порядка формирования, </w:t>
      </w: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2A5352">
        <w:rPr>
          <w:rFonts w:ascii="Times New Roman" w:hAnsi="Times New Roman" w:cs="Times New Roman"/>
          <w:b/>
          <w:bCs/>
          <w:sz w:val="28"/>
          <w:szCs w:val="28"/>
        </w:rPr>
        <w:t>утверждения и 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5352">
        <w:rPr>
          <w:rFonts w:ascii="Times New Roman" w:hAnsi="Times New Roman" w:cs="Times New Roman"/>
          <w:b/>
          <w:bCs/>
          <w:sz w:val="28"/>
          <w:szCs w:val="28"/>
        </w:rPr>
        <w:t>планов</w:t>
      </w:r>
      <w:r>
        <w:rPr>
          <w:rFonts w:ascii="Times New Roman" w:hAnsi="Times New Roman" w:cs="Times New Roman"/>
          <w:b/>
          <w:bCs/>
          <w:sz w:val="28"/>
          <w:szCs w:val="28"/>
        </w:rPr>
        <w:t>-графиков</w:t>
      </w:r>
      <w:r w:rsidRPr="002A53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2A5352">
        <w:rPr>
          <w:rFonts w:ascii="Times New Roman" w:hAnsi="Times New Roman" w:cs="Times New Roman"/>
          <w:b/>
          <w:bCs/>
          <w:sz w:val="28"/>
          <w:szCs w:val="28"/>
        </w:rPr>
        <w:t>товаров, работ, услуг для обеспечения</w:t>
      </w: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2A5352">
        <w:rPr>
          <w:rFonts w:ascii="Times New Roman" w:hAnsi="Times New Roman" w:cs="Times New Roman"/>
          <w:b/>
          <w:bCs/>
          <w:sz w:val="28"/>
          <w:szCs w:val="28"/>
        </w:rPr>
        <w:t xml:space="preserve"> нужд</w:t>
      </w:r>
      <w:r w:rsidRPr="003C60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A535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2A53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684F" w:rsidRPr="002A5352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2A5352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F511B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511B8">
        <w:rPr>
          <w:rFonts w:ascii="Times New Roman" w:hAnsi="Times New Roman" w:cs="Times New Roman"/>
          <w:b/>
          <w:sz w:val="28"/>
          <w:szCs w:val="28"/>
        </w:rPr>
        <w:t>Нарсатуйское</w:t>
      </w:r>
      <w:proofErr w:type="spellEnd"/>
      <w:r w:rsidR="00F511B8">
        <w:rPr>
          <w:rFonts w:ascii="Times New Roman" w:hAnsi="Times New Roman" w:cs="Times New Roman"/>
          <w:b/>
          <w:sz w:val="28"/>
          <w:szCs w:val="28"/>
        </w:rPr>
        <w:t>»</w:t>
      </w:r>
      <w:r w:rsidRPr="002A535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1684F" w:rsidRPr="002A5352" w:rsidRDefault="0071684F" w:rsidP="0071684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Pr="00ED7417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ED7417">
          <w:rPr>
            <w:rFonts w:ascii="Times New Roman" w:hAnsi="Times New Roman" w:cs="Times New Roman"/>
            <w:sz w:val="28"/>
            <w:szCs w:val="28"/>
          </w:rPr>
          <w:t>частью 5 статьи 21</w:t>
        </w:r>
      </w:hyperlink>
      <w:r w:rsidRPr="00ED7417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ED7417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741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сельское поселение </w:t>
      </w:r>
      <w:r w:rsidR="00F511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511B8">
        <w:rPr>
          <w:rFonts w:ascii="Times New Roman" w:hAnsi="Times New Roman" w:cs="Times New Roman"/>
          <w:sz w:val="28"/>
          <w:szCs w:val="28"/>
        </w:rPr>
        <w:t>Нарсатуйское</w:t>
      </w:r>
      <w:proofErr w:type="spellEnd"/>
      <w:r w:rsidR="00F511B8">
        <w:rPr>
          <w:rFonts w:ascii="Times New Roman" w:hAnsi="Times New Roman" w:cs="Times New Roman"/>
          <w:sz w:val="28"/>
          <w:szCs w:val="28"/>
        </w:rPr>
        <w:t>»</w:t>
      </w:r>
      <w:r w:rsidRPr="002A535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71684F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0" w:tooltip="Ссылка на текущий документ" w:history="1">
        <w:r w:rsidRPr="008C768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D7417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планов-графиков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A5352">
        <w:rPr>
          <w:rFonts w:ascii="Times New Roman" w:hAnsi="Times New Roman" w:cs="Times New Roman"/>
          <w:sz w:val="28"/>
          <w:szCs w:val="28"/>
        </w:rPr>
        <w:t xml:space="preserve"> нужд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 </w:t>
      </w:r>
      <w:r w:rsidR="00F511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511B8">
        <w:rPr>
          <w:rFonts w:ascii="Times New Roman" w:hAnsi="Times New Roman" w:cs="Times New Roman"/>
          <w:sz w:val="28"/>
          <w:szCs w:val="28"/>
        </w:rPr>
        <w:t>Нарсатуйское</w:t>
      </w:r>
      <w:proofErr w:type="spellEnd"/>
      <w:r w:rsidR="00F511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352">
        <w:rPr>
          <w:rFonts w:ascii="Times New Roman" w:hAnsi="Times New Roman" w:cs="Times New Roman"/>
          <w:sz w:val="28"/>
          <w:szCs w:val="28"/>
        </w:rPr>
        <w:t xml:space="preserve"> (далее - Порядок).</w:t>
      </w:r>
    </w:p>
    <w:p w:rsidR="0071684F" w:rsidRPr="00ED7417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7417">
        <w:rPr>
          <w:rFonts w:ascii="Times New Roman" w:hAnsi="Times New Roman" w:cs="Times New Roman"/>
          <w:sz w:val="28"/>
          <w:szCs w:val="28"/>
        </w:rPr>
        <w:t xml:space="preserve">. </w:t>
      </w:r>
      <w:r w:rsidRPr="002A535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момента обнародования. </w:t>
      </w: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4B6" w:rsidRPr="002B44B6" w:rsidRDefault="002B44B6" w:rsidP="002B44B6">
      <w:pPr>
        <w:rPr>
          <w:rFonts w:ascii="Times New Roman" w:hAnsi="Times New Roman" w:cs="Times New Roman"/>
          <w:sz w:val="28"/>
          <w:szCs w:val="28"/>
        </w:rPr>
      </w:pPr>
      <w:r w:rsidRPr="002B44B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A280F" w:rsidRDefault="002B44B6" w:rsidP="00BA280F">
      <w:pPr>
        <w:rPr>
          <w:rFonts w:ascii="Times New Roman" w:hAnsi="Times New Roman" w:cs="Times New Roman"/>
          <w:sz w:val="28"/>
          <w:szCs w:val="28"/>
        </w:rPr>
      </w:pPr>
      <w:r w:rsidRPr="002B44B6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F511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511B8">
        <w:rPr>
          <w:rFonts w:ascii="Times New Roman" w:hAnsi="Times New Roman" w:cs="Times New Roman"/>
          <w:sz w:val="28"/>
          <w:szCs w:val="28"/>
        </w:rPr>
        <w:t>Нарсатуйское</w:t>
      </w:r>
      <w:proofErr w:type="spellEnd"/>
      <w:r w:rsidR="00F511B8">
        <w:rPr>
          <w:rFonts w:ascii="Times New Roman" w:hAnsi="Times New Roman" w:cs="Times New Roman"/>
          <w:sz w:val="28"/>
          <w:szCs w:val="28"/>
        </w:rPr>
        <w:t>»</w:t>
      </w:r>
      <w:r w:rsidRPr="002B44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51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1B8">
        <w:rPr>
          <w:rFonts w:ascii="Times New Roman" w:hAnsi="Times New Roman" w:cs="Times New Roman"/>
          <w:sz w:val="28"/>
          <w:szCs w:val="28"/>
        </w:rPr>
        <w:t>З.Ж.Сосоров</w:t>
      </w:r>
      <w:proofErr w:type="spellEnd"/>
    </w:p>
    <w:p w:rsidR="00BA280F" w:rsidRDefault="00BA280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2305"/>
        <w:gridCol w:w="4536"/>
      </w:tblGrid>
      <w:tr w:rsidR="0071684F" w:rsidRPr="00FB6816" w:rsidTr="00132F6B">
        <w:tc>
          <w:tcPr>
            <w:tcW w:w="3190" w:type="dxa"/>
          </w:tcPr>
          <w:p w:rsidR="0071684F" w:rsidRPr="00FB6816" w:rsidRDefault="0071684F" w:rsidP="0013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5" w:type="dxa"/>
          </w:tcPr>
          <w:p w:rsidR="0071684F" w:rsidRPr="00FB6816" w:rsidRDefault="0071684F" w:rsidP="0013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684F" w:rsidRPr="00FB6816" w:rsidRDefault="0071684F" w:rsidP="0013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1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71684F" w:rsidRPr="00FB6816" w:rsidRDefault="0071684F" w:rsidP="0013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Pr="00FB681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остановлению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муниципального образования </w:t>
            </w:r>
            <w:r w:rsidR="00F511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511B8">
              <w:rPr>
                <w:rFonts w:ascii="Times New Roman" w:hAnsi="Times New Roman" w:cs="Times New Roman"/>
                <w:sz w:val="24"/>
                <w:szCs w:val="24"/>
              </w:rPr>
              <w:t>Нарсатуйское</w:t>
            </w:r>
            <w:proofErr w:type="spellEnd"/>
            <w:r w:rsidR="00F511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684F" w:rsidRPr="00FB6816" w:rsidRDefault="0071684F" w:rsidP="001F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816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FB68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68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68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68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F0C9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B68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F0C9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FB6816">
              <w:rPr>
                <w:rFonts w:ascii="Times New Roman" w:hAnsi="Times New Roman" w:cs="Times New Roman"/>
                <w:sz w:val="24"/>
                <w:szCs w:val="24"/>
              </w:rPr>
              <w:t xml:space="preserve"> 2016 г. № </w:t>
            </w:r>
            <w:r w:rsidR="001F0C9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71684F" w:rsidRPr="00FB6816" w:rsidRDefault="0071684F" w:rsidP="007168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684F" w:rsidRPr="00FB6816" w:rsidRDefault="0071684F" w:rsidP="007168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684F" w:rsidRPr="00FB6816" w:rsidRDefault="0071684F" w:rsidP="007168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5"/>
      <w:bookmarkEnd w:id="0"/>
    </w:p>
    <w:p w:rsidR="0071684F" w:rsidRPr="00FB6816" w:rsidRDefault="0071684F" w:rsidP="0071684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0"/>
      <w:bookmarkEnd w:id="1"/>
      <w:r w:rsidRPr="00FB6816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1684F" w:rsidRPr="00FB6816" w:rsidRDefault="0071684F" w:rsidP="0071684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816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ФОРМИРОВАНИЯ, УТВЕРЖДЕНИЯ И ВЕДЕНИЯ ПЛАНОВ-ГРАФИКОВ ЗАКУПОК ТОВАРОВ, РАБОТ, УСЛУГ ДЛЯ ОБЕСПЕЧЕНИЯ МУНИЦИПАЛЬНЫХ  НУЖД МУНИЦИПАЛЬНОГО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71684F" w:rsidRPr="00FB6816" w:rsidRDefault="00F511B8" w:rsidP="0071684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Нарсатуйское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1684F" w:rsidRPr="00FB6816" w:rsidRDefault="0071684F" w:rsidP="007168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>Настоящий документ устанавливает порядок формирования, утверждения и ведения планов-графиков закупок товаров, работ, услуг для обеспечения муниципальных нужд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B6816">
        <w:rPr>
          <w:rFonts w:ascii="Times New Roman" w:hAnsi="Times New Roman" w:cs="Times New Roman"/>
          <w:sz w:val="24"/>
          <w:szCs w:val="24"/>
        </w:rPr>
        <w:t xml:space="preserve"> </w:t>
      </w:r>
      <w:r w:rsidR="00F511B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511B8">
        <w:rPr>
          <w:rFonts w:ascii="Times New Roman" w:hAnsi="Times New Roman" w:cs="Times New Roman"/>
          <w:sz w:val="24"/>
          <w:szCs w:val="24"/>
        </w:rPr>
        <w:t>Нарсатуйское</w:t>
      </w:r>
      <w:proofErr w:type="spellEnd"/>
      <w:r w:rsidR="00F511B8">
        <w:rPr>
          <w:rFonts w:ascii="Times New Roman" w:hAnsi="Times New Roman" w:cs="Times New Roman"/>
          <w:sz w:val="24"/>
          <w:szCs w:val="24"/>
        </w:rPr>
        <w:t>»</w:t>
      </w:r>
      <w:r w:rsidRPr="00FB6816">
        <w:rPr>
          <w:rFonts w:ascii="Times New Roman" w:hAnsi="Times New Roman" w:cs="Times New Roman"/>
          <w:sz w:val="24"/>
          <w:szCs w:val="24"/>
        </w:rPr>
        <w:t xml:space="preserve"> (далее соответственно - Порядок, планы-графики закупок) в соответствии с </w:t>
      </w:r>
      <w:hyperlink r:id="rId7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частью 5 статьи 21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  <w:proofErr w:type="gramEnd"/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2. Понятия, используемые в настоящем Порядке, соответствуют положениям Федерального </w:t>
      </w:r>
      <w:hyperlink r:id="rId8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B6816">
        <w:rPr>
          <w:rFonts w:ascii="Times New Roman" w:hAnsi="Times New Roman" w:cs="Times New Roman"/>
          <w:sz w:val="24"/>
          <w:szCs w:val="24"/>
        </w:rPr>
        <w:t>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7"/>
      <w:bookmarkEnd w:id="2"/>
      <w:r w:rsidRPr="00FB6816">
        <w:rPr>
          <w:rFonts w:ascii="Times New Roman" w:hAnsi="Times New Roman" w:cs="Times New Roman"/>
          <w:sz w:val="24"/>
          <w:szCs w:val="24"/>
        </w:rPr>
        <w:t>3. Планы-графики закупок формируются и утверждаются в течение 10 рабочих дней следующими заказчиками: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а) </w:t>
      </w:r>
      <w:bookmarkStart w:id="3" w:name="Par39"/>
      <w:bookmarkEnd w:id="3"/>
      <w:r w:rsidRPr="00FB6816">
        <w:rPr>
          <w:rFonts w:ascii="Times New Roman" w:hAnsi="Times New Roman" w:cs="Times New Roman"/>
          <w:sz w:val="24"/>
          <w:szCs w:val="24"/>
        </w:rPr>
        <w:t>мун</w:t>
      </w:r>
      <w:r>
        <w:rPr>
          <w:rFonts w:ascii="Times New Roman" w:hAnsi="Times New Roman" w:cs="Times New Roman"/>
          <w:sz w:val="24"/>
          <w:szCs w:val="24"/>
        </w:rPr>
        <w:t xml:space="preserve">иципальными заказчиками </w:t>
      </w:r>
      <w:r w:rsidRPr="00FB6816">
        <w:rPr>
          <w:rFonts w:ascii="Times New Roman" w:hAnsi="Times New Roman" w:cs="Times New Roman"/>
          <w:sz w:val="24"/>
          <w:szCs w:val="24"/>
        </w:rPr>
        <w:t xml:space="preserve">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 xml:space="preserve">Планы-графики закупок формируются с учетом Федерального </w:t>
      </w:r>
      <w:hyperlink r:id="rId9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hyperlink r:id="rId10" w:tooltip="Постановление Правительства РФ от 21.11.2013 N 1044 &quot;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" w:history="1">
        <w:r w:rsidRPr="00FB6816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к форме планов-графиков закупок товаров, работ, услуг, утвержденными постановлением Правительства Российской Федерации от 05.06.2015г. 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  <w:proofErr w:type="gramEnd"/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5. Планы-графики закупок формируются заказчиками, указанными в </w:t>
      </w:r>
      <w:hyperlink w:anchor="Par37" w:tooltip="Ссылка на текущий документ" w:history="1">
        <w:r w:rsidRPr="00FB6816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настоящего Порядка, ежегодно на очередной финансовый год в срок не позднее 31 декабря текущего года в соответствии с планом закупок с учетом следующих положений: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FB6816">
        <w:rPr>
          <w:rFonts w:ascii="Times New Roman" w:hAnsi="Times New Roman" w:cs="Times New Roman"/>
          <w:sz w:val="24"/>
          <w:szCs w:val="24"/>
        </w:rPr>
        <w:t xml:space="preserve">  заказчики, </w:t>
      </w:r>
      <w:r>
        <w:rPr>
          <w:rFonts w:ascii="Times New Roman" w:hAnsi="Times New Roman" w:cs="Times New Roman"/>
          <w:sz w:val="24"/>
          <w:szCs w:val="24"/>
        </w:rPr>
        <w:t xml:space="preserve"> указанные в </w:t>
      </w:r>
      <w:r w:rsidRPr="00FB6816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B6816">
        <w:rPr>
          <w:rFonts w:ascii="Times New Roman" w:hAnsi="Times New Roman" w:cs="Times New Roman"/>
          <w:sz w:val="24"/>
          <w:szCs w:val="24"/>
        </w:rPr>
        <w:t xml:space="preserve"> 3 настоящего Порядка, в сроки, установленные главными распорядителями средств местного  бюджета,  но не позднее 31 декабря текущего года: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формируют планы-графики закупок после внесения проекта решения о бюджете на рассмотрение Совета депутатов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511B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511B8">
        <w:rPr>
          <w:rFonts w:ascii="Times New Roman" w:hAnsi="Times New Roman" w:cs="Times New Roman"/>
          <w:sz w:val="24"/>
          <w:szCs w:val="24"/>
        </w:rPr>
        <w:t>Нарсатуйское</w:t>
      </w:r>
      <w:proofErr w:type="spellEnd"/>
      <w:r w:rsidR="00F511B8">
        <w:rPr>
          <w:rFonts w:ascii="Times New Roman" w:hAnsi="Times New Roman" w:cs="Times New Roman"/>
          <w:sz w:val="24"/>
          <w:szCs w:val="24"/>
        </w:rPr>
        <w:t>»</w:t>
      </w:r>
      <w:r w:rsidRPr="00FB6816">
        <w:rPr>
          <w:rFonts w:ascii="Times New Roman" w:hAnsi="Times New Roman" w:cs="Times New Roman"/>
          <w:sz w:val="24"/>
          <w:szCs w:val="24"/>
        </w:rPr>
        <w:t>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утверждают сформированные планы-графики закупок после их уточнения (при необходимости) и доведения до соответствующего 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B6816">
        <w:rPr>
          <w:rFonts w:ascii="Times New Roman" w:hAnsi="Times New Roman" w:cs="Times New Roman"/>
          <w:sz w:val="24"/>
          <w:szCs w:val="24"/>
        </w:rPr>
        <w:t xml:space="preserve">. В план-график закупок подлежит включению перечень товаров, работ, услуг, закупка которых осуществляется способами определения поставщиков (подрядчиков, исполнителей), которые предусмотрены статьей 24 Федерального закона, а также путем определения поставщика (подрядчика, исполнителя) способом, устанавливаемым Правительством Российской Федерации в соответствии со </w:t>
      </w:r>
      <w:hyperlink r:id="rId11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статьей 111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B68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 xml:space="preserve">В случае если определение поставщиков (подрядчиков, исполнителей) для лиц, указанных в </w:t>
      </w:r>
      <w:hyperlink w:anchor="Par37" w:tooltip="Ссылка на текущий документ" w:history="1">
        <w:r w:rsidRPr="00FB6816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2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статьей 26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Федерального закона,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  <w:proofErr w:type="gramEnd"/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B68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3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случаях в течение года, на который утвержден план-график закупок, а также о закупках  у единственного поставщика (подрядчика, исполнителя), контракты с которым планируется  к заключению в течение года, на который утвержден план-график закупок.</w:t>
      </w:r>
      <w:proofErr w:type="gramEnd"/>
    </w:p>
    <w:p w:rsidR="0071684F" w:rsidRPr="00FB6816" w:rsidRDefault="00C81BFC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1684F" w:rsidRPr="00FB6816">
        <w:rPr>
          <w:rFonts w:ascii="Times New Roman" w:hAnsi="Times New Roman" w:cs="Times New Roman"/>
          <w:sz w:val="24"/>
          <w:szCs w:val="24"/>
        </w:rPr>
        <w:t>. В случае если период осуществления закупки, включаемой в план-график закупок заказчиков, указанных в п. 3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1</w:t>
      </w:r>
      <w:r w:rsidR="00C81BFC">
        <w:rPr>
          <w:rFonts w:ascii="Times New Roman" w:hAnsi="Times New Roman" w:cs="Times New Roman"/>
          <w:sz w:val="24"/>
          <w:szCs w:val="24"/>
        </w:rPr>
        <w:t>0</w:t>
      </w:r>
      <w:r w:rsidRPr="00FB6816">
        <w:rPr>
          <w:rFonts w:ascii="Times New Roman" w:hAnsi="Times New Roman" w:cs="Times New Roman"/>
          <w:sz w:val="24"/>
          <w:szCs w:val="24"/>
        </w:rPr>
        <w:t xml:space="preserve">. Заказчики, указанные в </w:t>
      </w:r>
      <w:hyperlink w:anchor="Par37" w:tooltip="Ссылка на текущий документ" w:history="1">
        <w:r w:rsidRPr="00FB6816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настоящего Порядка, ведут планы-графики закупок в соответствии с положениями Федерального </w:t>
      </w:r>
      <w:hyperlink r:id="rId14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и настоящего Порядка. Внесение изменений в планы-графики закупок осуществляется в случаях внесения изменений  в план закупок, а также в следующих случаях: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FB6816">
        <w:rPr>
          <w:rFonts w:ascii="Times New Roman" w:hAnsi="Times New Roman" w:cs="Times New Roman"/>
          <w:sz w:val="24"/>
          <w:szCs w:val="24"/>
        </w:rPr>
        <w:t>зменений объема и (или) стоимости планируемых к приобретению товаров работ, услуг, выявленное в результате подготовки к осуществлению закупки, вследствие чего поставка товара, выполнение работ, оказание услуг  в соответствии с  начальной (максимальной) ценой контракта, предусмотренной планом-графиком закупок, становится невозможной;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816">
        <w:rPr>
          <w:rFonts w:ascii="Times New Roman" w:hAnsi="Times New Roman" w:cs="Times New Roman"/>
          <w:sz w:val="24"/>
          <w:szCs w:val="24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в) отмена  заказчиком закупки, предусмотренной  планом-графиком закупок;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Федерации, законодательством Республики Бурятия, муниципальными правовыми актами;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81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B6816">
        <w:rPr>
          <w:rFonts w:ascii="Times New Roman" w:hAnsi="Times New Roman" w:cs="Times New Roman"/>
          <w:sz w:val="24"/>
          <w:szCs w:val="24"/>
        </w:rPr>
        <w:t>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е) реализация решения, принятого заказчиком по итогам обязательного общественного обсуждения закупки;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ж) возникновения обстоятельств, предвидеть которые на дату утверждения плана-графика закупок было невозможно;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81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B6816">
        <w:rPr>
          <w:rFonts w:ascii="Times New Roman" w:hAnsi="Times New Roman" w:cs="Times New Roman"/>
          <w:sz w:val="24"/>
          <w:szCs w:val="24"/>
        </w:rPr>
        <w:t>) изменения идентификационного кода закупки;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и) изменения объекта закупки;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к) изменения размера обеспечения заявки и (или) размера обеспечения контракта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B6816">
        <w:rPr>
          <w:rFonts w:ascii="Times New Roman" w:hAnsi="Times New Roman" w:cs="Times New Roman"/>
          <w:sz w:val="24"/>
          <w:szCs w:val="24"/>
        </w:rPr>
        <w:t>в случае если начальная (максимальная) цена контракта  остается неизменной).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1</w:t>
      </w:r>
      <w:r w:rsidR="00C81BFC">
        <w:rPr>
          <w:rFonts w:ascii="Times New Roman" w:hAnsi="Times New Roman" w:cs="Times New Roman"/>
          <w:sz w:val="24"/>
          <w:szCs w:val="24"/>
        </w:rPr>
        <w:t>1</w:t>
      </w:r>
      <w:r w:rsidRPr="00FB6816">
        <w:rPr>
          <w:rFonts w:ascii="Times New Roman" w:hAnsi="Times New Roman" w:cs="Times New Roman"/>
          <w:sz w:val="24"/>
          <w:szCs w:val="24"/>
        </w:rPr>
        <w:t xml:space="preserve">. Внесение изменений в план-график закупок по каждому объекту закупки осуществляется не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B6816">
        <w:rPr>
          <w:rFonts w:ascii="Times New Roman" w:hAnsi="Times New Roman" w:cs="Times New Roman"/>
          <w:sz w:val="24"/>
          <w:szCs w:val="24"/>
        </w:rPr>
        <w:t xml:space="preserve"> чем за 10 дней до дня размещения в единой информационной системе в сфере закупок 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76" w:tooltip="Ссылка на текущий документ" w:history="1">
        <w:r w:rsidRPr="00FB6816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13 настоящего Порядка, а в случае если в соответствии с Федеральным </w:t>
      </w:r>
      <w:hyperlink r:id="rId15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6"/>
      <w:bookmarkEnd w:id="4"/>
      <w:r w:rsidRPr="00FB6816">
        <w:rPr>
          <w:rFonts w:ascii="Times New Roman" w:hAnsi="Times New Roman" w:cs="Times New Roman"/>
          <w:sz w:val="24"/>
          <w:szCs w:val="24"/>
        </w:rPr>
        <w:t>1</w:t>
      </w:r>
      <w:r w:rsidR="00C81BFC">
        <w:rPr>
          <w:rFonts w:ascii="Times New Roman" w:hAnsi="Times New Roman" w:cs="Times New Roman"/>
          <w:sz w:val="24"/>
          <w:szCs w:val="24"/>
        </w:rPr>
        <w:t>2</w:t>
      </w:r>
      <w:r w:rsidRPr="00FB68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6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статьей 82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- в соответствии с </w:t>
      </w:r>
      <w:hyperlink r:id="rId17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пунктами 9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FB6816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28 части 1 статьи 93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Федерального закона - не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B6816">
        <w:rPr>
          <w:rFonts w:ascii="Times New Roman" w:hAnsi="Times New Roman" w:cs="Times New Roman"/>
          <w:sz w:val="24"/>
          <w:szCs w:val="24"/>
        </w:rPr>
        <w:t xml:space="preserve"> чем за один календарный день до даты заключения контракта.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81BFC">
        <w:rPr>
          <w:rFonts w:ascii="Times New Roman" w:hAnsi="Times New Roman" w:cs="Times New Roman"/>
          <w:sz w:val="24"/>
          <w:szCs w:val="24"/>
        </w:rPr>
        <w:t>3</w:t>
      </w:r>
      <w:r w:rsidRPr="00FB6816">
        <w:rPr>
          <w:rFonts w:ascii="Times New Roman" w:hAnsi="Times New Roman" w:cs="Times New Roman"/>
          <w:sz w:val="24"/>
          <w:szCs w:val="24"/>
        </w:rPr>
        <w:t>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закона, в том числе: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начальной (максимальной)  цены контракта или цены контракта, заключаемого с единственным поставщиком (подрядчиком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68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B6816">
        <w:rPr>
          <w:rFonts w:ascii="Times New Roman" w:hAnsi="Times New Roman" w:cs="Times New Roman"/>
          <w:sz w:val="24"/>
          <w:szCs w:val="24"/>
        </w:rPr>
        <w:t>сполнителем), определяемых в соответствии со статьей 22 Федерального закона: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способа определения поставщика (подрядчика, исполнителя) в соответствии с главой 3 Федерального закона, в том числе  дополнительные требования к участникам закупки (при наличии таких требований), установленные  в соответствии с частью 2 статьи 31 Федерального закона.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1</w:t>
      </w:r>
      <w:r w:rsidR="00C81BFC">
        <w:rPr>
          <w:rFonts w:ascii="Times New Roman" w:hAnsi="Times New Roman" w:cs="Times New Roman"/>
          <w:sz w:val="24"/>
          <w:szCs w:val="24"/>
        </w:rPr>
        <w:t>4</w:t>
      </w:r>
      <w:r w:rsidRPr="00FB68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>Информация</w:t>
      </w:r>
      <w:proofErr w:type="gramEnd"/>
      <w:r w:rsidRPr="00FB6816">
        <w:rPr>
          <w:rFonts w:ascii="Times New Roman" w:hAnsi="Times New Roman" w:cs="Times New Roman"/>
          <w:sz w:val="24"/>
          <w:szCs w:val="24"/>
        </w:rPr>
        <w:t xml:space="preserve"> включаемая в план-график закупок должна соответствовать показателям плана закупок, в том числе: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816">
        <w:rPr>
          <w:rFonts w:ascii="Times New Roman" w:hAnsi="Times New Roman" w:cs="Times New Roman"/>
          <w:sz w:val="24"/>
          <w:szCs w:val="24"/>
        </w:rPr>
        <w:t>б)  соответствие включаемой в план-график закупок информации о начальных (максимальных) ценах контрактов, ценах контрактов, заключаемых с единственным  поставщиком (подрядчиком, исполнителем), и об объемах финансового обеспечения (планируемых платежей) для осуществления  закупок на соответствующий  финансовый год включенной в план закупок информации  об объеме финансового обеспечения  (планируемых платежей) для осуществления закупки на соответствующий финансовый год.</w:t>
      </w:r>
      <w:proofErr w:type="gramEnd"/>
    </w:p>
    <w:p w:rsidR="00EA749E" w:rsidRDefault="00EA749E"/>
    <w:sectPr w:rsidR="00EA749E" w:rsidSect="00D36F09">
      <w:headerReference w:type="default" r:id="rId19"/>
      <w:footerReference w:type="default" r:id="rId20"/>
      <w:pgSz w:w="11906" w:h="16838"/>
      <w:pgMar w:top="709" w:right="566" w:bottom="709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A02" w:rsidRDefault="003C3A02" w:rsidP="00914055">
      <w:pPr>
        <w:spacing w:after="0" w:line="240" w:lineRule="auto"/>
      </w:pPr>
      <w:r>
        <w:separator/>
      </w:r>
    </w:p>
  </w:endnote>
  <w:endnote w:type="continuationSeparator" w:id="0">
    <w:p w:rsidR="003C3A02" w:rsidRDefault="003C3A02" w:rsidP="0091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7"/>
      <w:gridCol w:w="3556"/>
      <w:gridCol w:w="3345"/>
    </w:tblGrid>
    <w:tr w:rsidR="00975422" w:rsidTr="00D36F09">
      <w:trPr>
        <w:trHeight w:hRule="exact" w:val="851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422" w:rsidRDefault="003C3A0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422" w:rsidRDefault="003C3A0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422" w:rsidRDefault="003C3A0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975422" w:rsidRDefault="003C3A0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A02" w:rsidRDefault="003C3A02" w:rsidP="00914055">
      <w:pPr>
        <w:spacing w:after="0" w:line="240" w:lineRule="auto"/>
      </w:pPr>
      <w:r>
        <w:separator/>
      </w:r>
    </w:p>
  </w:footnote>
  <w:footnote w:type="continuationSeparator" w:id="0">
    <w:p w:rsidR="003C3A02" w:rsidRDefault="003C3A02" w:rsidP="00914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422" w:rsidRPr="00E600E1" w:rsidRDefault="00C81BFC" w:rsidP="00E600E1">
    <w:pPr>
      <w:pStyle w:val="a3"/>
    </w:pPr>
    <w:r w:rsidRPr="00E600E1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84F"/>
    <w:rsid w:val="000250EF"/>
    <w:rsid w:val="001A13D7"/>
    <w:rsid w:val="001F0C91"/>
    <w:rsid w:val="002B44B6"/>
    <w:rsid w:val="003C3A02"/>
    <w:rsid w:val="005B2318"/>
    <w:rsid w:val="006D6851"/>
    <w:rsid w:val="0071684F"/>
    <w:rsid w:val="007B47F6"/>
    <w:rsid w:val="008B416F"/>
    <w:rsid w:val="00914055"/>
    <w:rsid w:val="00BA280F"/>
    <w:rsid w:val="00C24B53"/>
    <w:rsid w:val="00C81BFC"/>
    <w:rsid w:val="00DB156B"/>
    <w:rsid w:val="00EA749E"/>
    <w:rsid w:val="00EC5F12"/>
    <w:rsid w:val="00F02ECC"/>
    <w:rsid w:val="00F511B8"/>
    <w:rsid w:val="00F95C36"/>
    <w:rsid w:val="00FD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1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684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A1FD56D0A277D4E5AF97460A652CF52296C61001C3E80C60BD84509CI4d5E" TargetMode="External"/><Relationship Id="rId13" Type="http://schemas.openxmlformats.org/officeDocument/2006/relationships/hyperlink" Target="consultantplus://offline/ref=83A1FD56D0A277D4E5AF97460A652CF52296C61001C3E80C60BD84509CI4d5E" TargetMode="External"/><Relationship Id="rId18" Type="http://schemas.openxmlformats.org/officeDocument/2006/relationships/hyperlink" Target="consultantplus://offline/ref=83A1FD56D0A277D4E5AF97460A652CF52296C61001C3E80C60BD84509C456676732B92A09002661BIFd4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3A1FD56D0A277D4E5AF97460A652CF52296C61001C3E80C60BD84509C456676732B92A090036613IFd3E" TargetMode="External"/><Relationship Id="rId12" Type="http://schemas.openxmlformats.org/officeDocument/2006/relationships/hyperlink" Target="consultantplus://offline/ref=83A1FD56D0A277D4E5AF97460A652CF52296C61001C3E80C60BD84509C456676732B92A09003661AIFd1E" TargetMode="External"/><Relationship Id="rId17" Type="http://schemas.openxmlformats.org/officeDocument/2006/relationships/hyperlink" Target="consultantplus://offline/ref=83A1FD56D0A277D4E5AF97460A652CF52296C61001C3E80C60BD84509C456676732B92A09002631BIFd0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A1FD56D0A277D4E5AF97460A652CF52296C61001C3E80C60BD84509C456676732B92A090026414IFd5E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A1FD56D0A277D4E5AF97460A652CF52296C61001C3E80C60BD84509C456676732B92A090036613IFd3E" TargetMode="External"/><Relationship Id="rId11" Type="http://schemas.openxmlformats.org/officeDocument/2006/relationships/hyperlink" Target="consultantplus://offline/ref=83A1FD56D0A277D4E5AF97460A652CF52296C61001C3E80C60BD84509C456676732B92A090026213IFd7E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3A1FD56D0A277D4E5AF97460A652CF52296C61001C3E80C60BD84509CI4d5E" TargetMode="External"/><Relationship Id="rId10" Type="http://schemas.openxmlformats.org/officeDocument/2006/relationships/hyperlink" Target="consultantplus://offline/ref=83A1FD56D0A277D4E5AF97460A652CF52294C11100C9E80C60BD84509C456676732B92A090036417IFd9E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3A1FD56D0A277D4E5AF97460A652CF52296C61001C3E80C60BD84509CI4d5E" TargetMode="External"/><Relationship Id="rId14" Type="http://schemas.openxmlformats.org/officeDocument/2006/relationships/hyperlink" Target="consultantplus://offline/ref=83A1FD56D0A277D4E5AF97460A652CF52296C61001C3E80C60BD84509CI4d5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9</cp:revision>
  <cp:lastPrinted>2016-03-25T00:35:00Z</cp:lastPrinted>
  <dcterms:created xsi:type="dcterms:W3CDTF">2016-03-22T06:05:00Z</dcterms:created>
  <dcterms:modified xsi:type="dcterms:W3CDTF">2016-03-28T01:34:00Z</dcterms:modified>
</cp:coreProperties>
</file>