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C" w:rsidRDefault="00E711CC" w:rsidP="00E71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1CC" w:rsidRPr="000C5BB3" w:rsidRDefault="00E711CC" w:rsidP="00E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711CC" w:rsidRPr="000C5BB3" w:rsidRDefault="00E711CC" w:rsidP="00E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«Хошун-Узурское» </w:t>
      </w:r>
    </w:p>
    <w:p w:rsidR="00E711CC" w:rsidRPr="000C5BB3" w:rsidRDefault="00E711CC" w:rsidP="00E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C27800" w:rsidRPr="00C27800" w:rsidRDefault="00E711CC" w:rsidP="00E71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352B4" w:rsidRPr="00C27800" w:rsidRDefault="007352B4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7800" w:rsidRPr="00C27800" w:rsidRDefault="007352B4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3155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6288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93155D">
        <w:rPr>
          <w:rFonts w:ascii="Times New Roman" w:hAnsi="Times New Roman" w:cs="Times New Roman"/>
          <w:b/>
          <w:bCs/>
          <w:sz w:val="26"/>
          <w:szCs w:val="26"/>
        </w:rPr>
        <w:t xml:space="preserve"> февраля 2016 </w:t>
      </w: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года  </w:t>
      </w:r>
    </w:p>
    <w:p w:rsidR="00122F41" w:rsidRPr="00C27800" w:rsidRDefault="007352B4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  <w:r w:rsidR="0093155D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122F41" w:rsidRPr="00C27800" w:rsidRDefault="00122F41" w:rsidP="0073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муниципальных услуг в сфере присвоения, изменения и аннулирования адресов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2B4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с Федеральным законом от 27.07.2010 N 210-ФЗ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, ч. 3 ст. 5 Федерального закона от 28.12.2013 N 443-ФЗ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Pr="00C27800">
        <w:rPr>
          <w:rFonts w:ascii="Times New Roman" w:hAnsi="Times New Roman" w:cs="Times New Roman"/>
          <w:sz w:val="26"/>
          <w:szCs w:val="26"/>
        </w:rPr>
        <w:t>,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43287A" w:rsidRPr="00C27800" w:rsidRDefault="0043287A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№ </w:t>
      </w:r>
      <w:r w:rsidR="00E711C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711CC">
        <w:rPr>
          <w:rFonts w:ascii="Times New Roman" w:hAnsi="Times New Roman" w:cs="Times New Roman"/>
          <w:sz w:val="26"/>
          <w:szCs w:val="26"/>
        </w:rPr>
        <w:t xml:space="preserve">16.10.2015г. </w:t>
      </w:r>
      <w:r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122F41" w:rsidRPr="00C27800" w:rsidRDefault="00122F41" w:rsidP="004328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2.</w:t>
      </w:r>
      <w:r w:rsidR="0043287A">
        <w:rPr>
          <w:rFonts w:ascii="Times New Roman" w:hAnsi="Times New Roman" w:cs="Times New Roman"/>
          <w:sz w:val="26"/>
          <w:szCs w:val="26"/>
        </w:rPr>
        <w:t xml:space="preserve"> </w:t>
      </w:r>
      <w:r w:rsidRPr="00C278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</w:t>
      </w:r>
      <w:r w:rsidR="00F41B8A">
        <w:rPr>
          <w:rFonts w:ascii="Times New Roman" w:hAnsi="Times New Roman" w:cs="Times New Roman"/>
          <w:sz w:val="26"/>
          <w:szCs w:val="26"/>
        </w:rPr>
        <w:t>бнародования</w:t>
      </w:r>
      <w:r w:rsidRPr="00C27800">
        <w:rPr>
          <w:rFonts w:ascii="Times New Roman" w:hAnsi="Times New Roman" w:cs="Times New Roman"/>
          <w:sz w:val="26"/>
          <w:szCs w:val="26"/>
        </w:rPr>
        <w:t>.</w:t>
      </w: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43287A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СП «</w:t>
      </w:r>
      <w:r w:rsidR="00E711CC">
        <w:rPr>
          <w:rFonts w:ascii="Times New Roman" w:hAnsi="Times New Roman" w:cs="Times New Roman"/>
          <w:sz w:val="26"/>
          <w:szCs w:val="26"/>
        </w:rPr>
        <w:t>Хошун-Узурское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</w:t>
      </w:r>
      <w:r w:rsidR="00E711CC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.И. Иванов</w:t>
      </w: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55D" w:rsidRDefault="0093155D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22F41" w:rsidRPr="00B508F9" w:rsidRDefault="0093155D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762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№ 2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адресов</w:t>
      </w:r>
      <w:r w:rsidR="00E711CC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>(далее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E711C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«Хошун-Узурское»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="00122F4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="00E711CC">
        <w:rPr>
          <w:rFonts w:ascii="Times New Roman" w:hAnsi="Times New Roman" w:cs="Times New Roman"/>
          <w:sz w:val="24"/>
          <w:szCs w:val="24"/>
        </w:rPr>
        <w:t>8(301)43-28-324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E7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AE7E60">
        <w:rPr>
          <w:rFonts w:ascii="Times New Roman" w:hAnsi="Times New Roman" w:cs="Times New Roman"/>
          <w:sz w:val="24"/>
          <w:szCs w:val="24"/>
        </w:rPr>
        <w:t xml:space="preserve"> 8(301)43-21-084, 8(301)43-21-087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122F41" w:rsidRPr="00291026" w:rsidRDefault="00AE7E6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Бурятия, Мухоршибирский район, у.Хошун-Узур, ул. Ленина, 20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AE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60" w:rsidRPr="00E32A50" w:rsidRDefault="00AE7E60" w:rsidP="00AE7E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32A50">
        <w:rPr>
          <w:rFonts w:ascii="Times New Roman" w:hAnsi="Times New Roman" w:cs="Times New Roman"/>
          <w:sz w:val="24"/>
          <w:szCs w:val="24"/>
        </w:rPr>
        <w:t xml:space="preserve">мин., пятница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122F41" w:rsidRPr="00291026" w:rsidRDefault="00AE7E6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32A50">
        <w:rPr>
          <w:rFonts w:ascii="Times New Roman" w:hAnsi="Times New Roman" w:cs="Times New Roman"/>
          <w:sz w:val="24"/>
          <w:szCs w:val="24"/>
        </w:rPr>
        <w:t xml:space="preserve">мин., пятница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AE7E60" w:rsidRDefault="0093155D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Мухоршибирский-район.рф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122F41" w:rsidRPr="006121F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E7E60">
        <w:rPr>
          <w:rFonts w:ascii="Times New Roman" w:hAnsi="Times New Roman" w:cs="Times New Roman"/>
          <w:sz w:val="24"/>
          <w:szCs w:val="24"/>
        </w:rPr>
        <w:t xml:space="preserve"> </w:t>
      </w:r>
      <w:r w:rsidRPr="00291026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: </w:t>
      </w:r>
      <w:r w:rsidR="006121F5" w:rsidRP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670013, Бурятия Респ, Улан-Удэ г, Ключевская ул, 76/а</w:t>
      </w:r>
      <w:r w:rsid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, тел.</w:t>
      </w:r>
      <w:r w:rsidR="006121F5" w:rsidRPr="006121F5">
        <w:rPr>
          <w:rFonts w:ascii="Arial" w:hAnsi="Arial" w:cs="Arial"/>
          <w:color w:val="3B3B41"/>
          <w:sz w:val="17"/>
          <w:szCs w:val="17"/>
          <w:shd w:val="clear" w:color="auto" w:fill="FEFEFE"/>
        </w:rPr>
        <w:t xml:space="preserve"> </w:t>
      </w:r>
      <w:r w:rsidR="006121F5" w:rsidRP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7-3012-2872</w:t>
      </w:r>
      <w:r w:rsid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87</w:t>
      </w:r>
      <w:r w:rsidRPr="006121F5">
        <w:rPr>
          <w:rFonts w:ascii="Times New Roman" w:hAnsi="Times New Roman" w:cs="Times New Roman"/>
          <w:sz w:val="24"/>
          <w:szCs w:val="24"/>
        </w:rPr>
        <w:t>;</w:t>
      </w:r>
    </w:p>
    <w:p w:rsidR="00122F41" w:rsidRPr="006121F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1F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121F5" w:rsidRPr="006121F5">
        <w:rPr>
          <w:rStyle w:val="apple-converted-space"/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 </w:t>
      </w:r>
      <w:hyperlink r:id="rId11" w:history="1">
        <w:r w:rsidR="0093155D" w:rsidRPr="008F198D">
          <w:rPr>
            <w:rStyle w:val="a6"/>
            <w:rFonts w:ascii="Times New Roman" w:hAnsi="Times New Roman" w:cs="Times New Roman"/>
            <w:sz w:val="24"/>
            <w:szCs w:val="24"/>
            <w:shd w:val="clear" w:color="auto" w:fill="FEFEFE"/>
          </w:rPr>
          <w:t>mfcrb@mail.ru</w:t>
        </w:r>
      </w:hyperlink>
      <w:r w:rsidRPr="006121F5">
        <w:rPr>
          <w:rFonts w:ascii="Times New Roman" w:hAnsi="Times New Roman" w:cs="Times New Roman"/>
          <w:sz w:val="24"/>
          <w:szCs w:val="24"/>
        </w:rPr>
        <w:t>.</w:t>
      </w:r>
    </w:p>
    <w:p w:rsidR="006121F5" w:rsidRPr="006121F5" w:rsidRDefault="00122F41" w:rsidP="006121F5">
      <w:pPr>
        <w:shd w:val="clear" w:color="auto" w:fill="FFFFFF"/>
        <w:spacing w:after="0" w:line="27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График работы:</w:t>
      </w:r>
      <w:r w:rsidR="006121F5">
        <w:rPr>
          <w:rFonts w:ascii="Times New Roman" w:hAnsi="Times New Roman" w:cs="Times New Roman"/>
          <w:sz w:val="24"/>
          <w:szCs w:val="24"/>
        </w:rPr>
        <w:t xml:space="preserve"> </w:t>
      </w:r>
      <w:r w:rsidR="006121F5" w:rsidRPr="006121F5">
        <w:rPr>
          <w:rFonts w:ascii="Times New Roman" w:hAnsi="Times New Roman" w:cs="Times New Roman"/>
          <w:color w:val="000000"/>
          <w:sz w:val="24"/>
          <w:szCs w:val="24"/>
        </w:rPr>
        <w:t>Понедельник: 08.30-20.00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Вторник-пятница: 08.30-19.00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Суббота: 09.00-13.00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Воскресенье: выходной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Последняя среда месяца: 08.30-16.00</w:t>
      </w:r>
    </w:p>
    <w:p w:rsidR="00122F41" w:rsidRDefault="00122F41" w:rsidP="00007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007D69">
        <w:rPr>
          <w:rFonts w:ascii="Times New Roman" w:hAnsi="Times New Roman" w:cs="Times New Roman"/>
          <w:sz w:val="24"/>
          <w:szCs w:val="24"/>
        </w:rPr>
        <w:t xml:space="preserve"> </w:t>
      </w:r>
      <w:r w:rsidR="002A1642" w:rsidRPr="002A1642">
        <w:rPr>
          <w:rFonts w:ascii="Times New Roman" w:hAnsi="Times New Roman" w:cs="Times New Roman"/>
          <w:sz w:val="24"/>
          <w:szCs w:val="24"/>
        </w:rPr>
        <w:t>Республика Бурятия, г. Улан-Удэ, ул. Борсоева, 13е, тел. (3012) 29-70-90. Адрес официального сайта: www.rosreestr.ru.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122F41" w:rsidRPr="006121F5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 xml:space="preserve">: </w:t>
      </w:r>
      <w:r w:rsidR="006121F5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г. Улан-Удэ, ул. </w:t>
      </w:r>
      <w:r w:rsidR="001D3B3D">
        <w:rPr>
          <w:rFonts w:ascii="Times New Roman" w:hAnsi="Times New Roman" w:cs="Times New Roman"/>
          <w:sz w:val="24"/>
          <w:szCs w:val="24"/>
        </w:rPr>
        <w:t>Ленин</w:t>
      </w:r>
      <w:r w:rsidR="006121F5" w:rsidRPr="002A1642">
        <w:rPr>
          <w:rFonts w:ascii="Times New Roman" w:hAnsi="Times New Roman" w:cs="Times New Roman"/>
          <w:sz w:val="24"/>
          <w:szCs w:val="24"/>
        </w:rPr>
        <w:t xml:space="preserve">а, </w:t>
      </w:r>
      <w:r w:rsidR="001D3B3D">
        <w:rPr>
          <w:rFonts w:ascii="Times New Roman" w:hAnsi="Times New Roman" w:cs="Times New Roman"/>
          <w:sz w:val="24"/>
          <w:szCs w:val="24"/>
        </w:rPr>
        <w:t>55</w:t>
      </w:r>
      <w:r w:rsidRPr="002D2B74">
        <w:rPr>
          <w:rFonts w:ascii="Times New Roman" w:hAnsi="Times New Roman" w:cs="Times New Roman"/>
          <w:sz w:val="24"/>
          <w:szCs w:val="24"/>
        </w:rPr>
        <w:t>, тел.:</w:t>
      </w:r>
      <w:r w:rsidR="006121F5" w:rsidRPr="006121F5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6121F5" w:rsidRPr="00612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8(3012)22-09-81</w:t>
      </w:r>
      <w:r w:rsidR="00612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F41" w:rsidRPr="002D2B7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r w:rsidR="006121F5" w:rsidRPr="00612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fgu03@kadastr.ru</w:t>
      </w:r>
      <w:r w:rsidRPr="002D2B74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D2B7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федерального бюджетного учреждения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>:</w:t>
      </w:r>
    </w:p>
    <w:p w:rsidR="009D787F" w:rsidRPr="002A1642" w:rsidRDefault="00122F41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7F"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lastRenderedPageBreak/>
        <w:t>1.3.3. Информация по предоставлению муниципальной услуги размещается: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102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07D69">
        <w:rPr>
          <w:rFonts w:ascii="Times New Roman" w:hAnsi="Times New Roman" w:cs="Times New Roman"/>
          <w:sz w:val="24"/>
          <w:szCs w:val="24"/>
        </w:rPr>
        <w:t xml:space="preserve">Мухоршибирский-район.рф </w:t>
      </w:r>
      <w:r w:rsidR="00007D69" w:rsidRPr="00007D69">
        <w:rPr>
          <w:rFonts w:ascii="Times New Roman" w:hAnsi="Times New Roman" w:cs="Times New Roman"/>
          <w:sz w:val="24"/>
          <w:szCs w:val="24"/>
        </w:rPr>
        <w:t>http://xn----8sbb1abahcequcjsdem3a2b0d.xn--p1ai/adm/content/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38068D">
        <w:rPr>
          <w:rFonts w:ascii="Times New Roman" w:hAnsi="Times New Roman" w:cs="Times New Roman"/>
          <w:sz w:val="24"/>
          <w:szCs w:val="24"/>
        </w:rPr>
        <w:t>администрацией МО СП «</w:t>
      </w:r>
      <w:r w:rsidR="009D787F">
        <w:rPr>
          <w:rFonts w:ascii="Times New Roman" w:hAnsi="Times New Roman" w:cs="Times New Roman"/>
          <w:sz w:val="24"/>
          <w:szCs w:val="24"/>
        </w:rPr>
        <w:t>Хошун-Узурское</w:t>
      </w:r>
      <w:r w:rsidR="0038068D">
        <w:rPr>
          <w:rFonts w:ascii="Times New Roman" w:hAnsi="Times New Roman" w:cs="Times New Roman"/>
          <w:sz w:val="24"/>
          <w:szCs w:val="24"/>
        </w:rPr>
        <w:t>»</w:t>
      </w:r>
      <w:r w:rsidR="00ED38D7">
        <w:rPr>
          <w:rFonts w:ascii="Times New Roman" w:hAnsi="Times New Roman" w:cs="Times New Roman"/>
          <w:sz w:val="24"/>
          <w:szCs w:val="24"/>
        </w:rPr>
        <w:t xml:space="preserve">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="00ED38D7">
        <w:rPr>
          <w:rFonts w:ascii="Times New Roman" w:hAnsi="Times New Roman" w:cs="Times New Roman"/>
          <w:sz w:val="24"/>
          <w:szCs w:val="24"/>
        </w:rPr>
        <w:t xml:space="preserve">Совета депутатов МО СП </w:t>
      </w:r>
      <w:r w:rsidR="009D787F">
        <w:rPr>
          <w:rFonts w:ascii="Times New Roman" w:hAnsi="Times New Roman" w:cs="Times New Roman"/>
          <w:sz w:val="24"/>
          <w:szCs w:val="24"/>
        </w:rPr>
        <w:t>Хошун-Узурское</w:t>
      </w:r>
      <w:r w:rsidR="00ED38D7">
        <w:rPr>
          <w:rFonts w:ascii="Times New Roman" w:hAnsi="Times New Roman" w:cs="Times New Roman"/>
          <w:sz w:val="24"/>
          <w:szCs w:val="24"/>
        </w:rPr>
        <w:t xml:space="preserve">» </w:t>
      </w:r>
      <w:r w:rsidR="0093155D" w:rsidRPr="0093155D">
        <w:rPr>
          <w:rFonts w:ascii="Times New Roman" w:hAnsi="Times New Roman" w:cs="Times New Roman"/>
          <w:sz w:val="24"/>
          <w:szCs w:val="24"/>
        </w:rPr>
        <w:t>№ 56</w:t>
      </w:r>
      <w:r w:rsidR="00ED38D7" w:rsidRPr="0093155D">
        <w:rPr>
          <w:rFonts w:ascii="Times New Roman" w:hAnsi="Times New Roman" w:cs="Times New Roman"/>
          <w:sz w:val="24"/>
          <w:szCs w:val="24"/>
        </w:rPr>
        <w:t xml:space="preserve"> от </w:t>
      </w:r>
      <w:r w:rsidR="00B10AB5">
        <w:rPr>
          <w:rFonts w:ascii="Times New Roman" w:hAnsi="Times New Roman" w:cs="Times New Roman"/>
          <w:sz w:val="24"/>
          <w:szCs w:val="24"/>
        </w:rPr>
        <w:t>15</w:t>
      </w:r>
      <w:r w:rsidR="0093155D" w:rsidRPr="0093155D">
        <w:rPr>
          <w:rFonts w:ascii="Times New Roman" w:hAnsi="Times New Roman" w:cs="Times New Roman"/>
          <w:sz w:val="24"/>
          <w:szCs w:val="24"/>
        </w:rPr>
        <w:t xml:space="preserve"> февраля 2016 года</w:t>
      </w:r>
      <w:r w:rsidRPr="009315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F41B8A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5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</w:t>
      </w:r>
      <w:r w:rsidR="004F41A8" w:rsidRPr="005D2950">
        <w:rPr>
          <w:rFonts w:ascii="Times New Roman" w:hAnsi="Times New Roman" w:cs="Times New Roman"/>
          <w:sz w:val="24"/>
          <w:szCs w:val="24"/>
        </w:rPr>
        <w:t xml:space="preserve">4 </w:t>
      </w:r>
      <w:r w:rsidRPr="005D2950">
        <w:rPr>
          <w:rFonts w:ascii="Times New Roman" w:hAnsi="Times New Roman" w:cs="Times New Roman"/>
          <w:sz w:val="24"/>
          <w:szCs w:val="24"/>
        </w:rPr>
        <w:t xml:space="preserve">N 1221 </w:t>
      </w:r>
      <w:r w:rsidR="008F0EE7" w:rsidRPr="005D2950">
        <w:rPr>
          <w:rFonts w:ascii="Times New Roman" w:hAnsi="Times New Roman" w:cs="Times New Roman"/>
          <w:sz w:val="24"/>
          <w:szCs w:val="24"/>
        </w:rPr>
        <w:t>«</w:t>
      </w:r>
      <w:r w:rsidRPr="005D29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 w:rsidRPr="005D2950">
        <w:rPr>
          <w:rFonts w:ascii="Times New Roman" w:hAnsi="Times New Roman" w:cs="Times New Roman"/>
          <w:sz w:val="24"/>
          <w:szCs w:val="24"/>
        </w:rPr>
        <w:t>»</w:t>
      </w:r>
      <w:r w:rsidRPr="005D2950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lastRenderedPageBreak/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122F41" w:rsidRPr="0076288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1">
        <w:rPr>
          <w:rFonts w:ascii="Times New Roman" w:hAnsi="Times New Roman" w:cs="Times New Roman"/>
          <w:sz w:val="24"/>
          <w:szCs w:val="24"/>
        </w:rPr>
        <w:t>- Решение</w:t>
      </w:r>
      <w:r w:rsidR="002A1642" w:rsidRPr="00762881">
        <w:rPr>
          <w:rFonts w:ascii="Times New Roman" w:hAnsi="Times New Roman" w:cs="Times New Roman"/>
          <w:sz w:val="24"/>
          <w:szCs w:val="24"/>
        </w:rPr>
        <w:t xml:space="preserve"> от </w:t>
      </w:r>
      <w:r w:rsidR="00762881" w:rsidRPr="00762881">
        <w:rPr>
          <w:rFonts w:ascii="Times New Roman" w:hAnsi="Times New Roman" w:cs="Times New Roman"/>
          <w:sz w:val="24"/>
          <w:szCs w:val="24"/>
        </w:rPr>
        <w:t>1</w:t>
      </w:r>
      <w:r w:rsidR="00762881">
        <w:rPr>
          <w:rFonts w:ascii="Times New Roman" w:hAnsi="Times New Roman" w:cs="Times New Roman"/>
          <w:sz w:val="24"/>
          <w:szCs w:val="24"/>
        </w:rPr>
        <w:t>5</w:t>
      </w:r>
      <w:r w:rsidR="00762881" w:rsidRPr="00762881">
        <w:rPr>
          <w:rFonts w:ascii="Times New Roman" w:hAnsi="Times New Roman" w:cs="Times New Roman"/>
          <w:sz w:val="24"/>
          <w:szCs w:val="24"/>
        </w:rPr>
        <w:t xml:space="preserve"> февраля 2016 года</w:t>
      </w:r>
      <w:r w:rsidR="002A1642" w:rsidRPr="00762881">
        <w:rPr>
          <w:rFonts w:ascii="Times New Roman" w:hAnsi="Times New Roman" w:cs="Times New Roman"/>
          <w:sz w:val="24"/>
          <w:szCs w:val="24"/>
        </w:rPr>
        <w:t xml:space="preserve"> № </w:t>
      </w:r>
      <w:r w:rsidR="00762881" w:rsidRPr="00762881">
        <w:rPr>
          <w:rFonts w:ascii="Times New Roman" w:hAnsi="Times New Roman" w:cs="Times New Roman"/>
          <w:sz w:val="24"/>
          <w:szCs w:val="24"/>
        </w:rPr>
        <w:t xml:space="preserve">56 Совета депутатов </w:t>
      </w:r>
      <w:r w:rsidR="002A1642" w:rsidRPr="00762881">
        <w:rPr>
          <w:rFonts w:ascii="Times New Roman" w:hAnsi="Times New Roman" w:cs="Times New Roman"/>
          <w:sz w:val="24"/>
          <w:szCs w:val="24"/>
        </w:rPr>
        <w:t xml:space="preserve"> </w:t>
      </w:r>
      <w:r w:rsidR="00762881" w:rsidRPr="00762881">
        <w:rPr>
          <w:rFonts w:ascii="Times New Roman" w:hAnsi="Times New Roman" w:cs="Times New Roman"/>
          <w:sz w:val="24"/>
          <w:szCs w:val="24"/>
        </w:rPr>
        <w:t xml:space="preserve">МО СП Хошун-Узурское» </w:t>
      </w:r>
      <w:r w:rsidRPr="00762881">
        <w:rPr>
          <w:rFonts w:ascii="Times New Roman" w:hAnsi="Times New Roman" w:cs="Times New Roman"/>
          <w:sz w:val="24"/>
          <w:szCs w:val="24"/>
        </w:rPr>
        <w:t xml:space="preserve"> об утверждении Перечня услуг, которые являются необходимыми и обязательными для предоставления муниципальных услуг </w:t>
      </w:r>
      <w:r w:rsidR="0076288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6B7ADE">
        <w:rPr>
          <w:rFonts w:ascii="Times New Roman" w:hAnsi="Times New Roman" w:cs="Times New Roman"/>
          <w:sz w:val="24"/>
          <w:szCs w:val="24"/>
        </w:rPr>
        <w:t>приложении N</w:t>
      </w:r>
      <w:r w:rsidRPr="006517CE">
        <w:rPr>
          <w:rFonts w:ascii="Times New Roman" w:hAnsi="Times New Roman" w:cs="Times New Roman"/>
          <w:sz w:val="24"/>
          <w:szCs w:val="24"/>
        </w:rPr>
        <w:t xml:space="preserve">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4F41A8" w:rsidRPr="0043287A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43287A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2.16.1.Муниципальная услуга предоставляется в соответствии с требованиями, установленными Федеральным законом от 24.11.1995 №181-ФЗ </w:t>
      </w:r>
      <w:r w:rsidR="008F0EE7" w:rsidRPr="0043287A">
        <w:rPr>
          <w:rFonts w:ascii="Times New Roman" w:hAnsi="Times New Roman" w:cs="Times New Roman"/>
          <w:sz w:val="24"/>
          <w:szCs w:val="24"/>
        </w:rPr>
        <w:t>«</w:t>
      </w:r>
      <w:r w:rsidRPr="0043287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 w:rsidRPr="0043287A">
        <w:rPr>
          <w:rFonts w:ascii="Times New Roman" w:hAnsi="Times New Roman" w:cs="Times New Roman"/>
          <w:sz w:val="24"/>
          <w:szCs w:val="24"/>
        </w:rPr>
        <w:t>»</w:t>
      </w:r>
      <w:r w:rsidRPr="0043287A"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lastRenderedPageBreak/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3"/>
      <w:bookmarkEnd w:id="4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</w:t>
      </w:r>
      <w:bookmarkStart w:id="5" w:name="_GoBack"/>
      <w:bookmarkEnd w:id="5"/>
      <w:r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3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 w:rsidRPr="0043287A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4F41A8" w:rsidRPr="0043287A" w:rsidRDefault="004F41A8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081F16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122F41" w:rsidRPr="006B7ADE">
        <w:rPr>
          <w:rFonts w:ascii="Times New Roman" w:hAnsi="Times New Roman" w:cs="Times New Roman"/>
          <w:sz w:val="24"/>
          <w:szCs w:val="24"/>
        </w:rPr>
        <w:t>приложении N</w:t>
      </w:r>
      <w:r w:rsidR="00122F41">
        <w:rPr>
          <w:rFonts w:ascii="Times New Roman" w:hAnsi="Times New Roman" w:cs="Times New Roman"/>
          <w:sz w:val="24"/>
          <w:szCs w:val="24"/>
        </w:rPr>
        <w:t xml:space="preserve"> 1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6B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6B7ADE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07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415C1">
        <w:rPr>
          <w:rFonts w:ascii="Times New Roman" w:hAnsi="Times New Roman" w:cs="Times New Roman"/>
          <w:sz w:val="24"/>
          <w:szCs w:val="24"/>
        </w:rPr>
        <w:t xml:space="preserve">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</w:t>
      </w:r>
      <w:r w:rsidRPr="00434AC2">
        <w:rPr>
          <w:rFonts w:ascii="Times New Roman" w:hAnsi="Times New Roman" w:cs="Times New Roman"/>
          <w:sz w:val="24"/>
          <w:szCs w:val="24"/>
        </w:rPr>
        <w:lastRenderedPageBreak/>
        <w:t>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lastRenderedPageBreak/>
        <w:t xml:space="preserve">- регистрирует решение и вносит сведения о предоставлении муниципальной услуги в </w:t>
      </w:r>
      <w:r w:rsidR="00333C5F">
        <w:rPr>
          <w:rFonts w:ascii="Times New Roman" w:hAnsi="Times New Roman" w:cs="Times New Roman"/>
          <w:sz w:val="24"/>
          <w:szCs w:val="24"/>
        </w:rPr>
        <w:t>журнал</w:t>
      </w:r>
      <w:r w:rsidR="00A415C1">
        <w:rPr>
          <w:rFonts w:ascii="Times New Roman" w:hAnsi="Times New Roman" w:cs="Times New Roman"/>
          <w:sz w:val="24"/>
          <w:szCs w:val="24"/>
        </w:rPr>
        <w:t>е</w:t>
      </w:r>
      <w:r w:rsidR="00333C5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333C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 w:rsidR="00321465"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распоряжения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распоряжением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 w:rsidR="0038068D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8068D"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700F7">
        <w:rPr>
          <w:rFonts w:ascii="Times New Roman" w:hAnsi="Times New Roman" w:cs="Times New Roman"/>
          <w:sz w:val="24"/>
          <w:szCs w:val="24"/>
        </w:rPr>
        <w:t>глава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3700F7"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 w:rsidR="003700F7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DF39A7">
        <w:rPr>
          <w:rFonts w:ascii="Times New Roman" w:hAnsi="Times New Roman" w:cs="Times New Roman"/>
          <w:sz w:val="24"/>
          <w:szCs w:val="24"/>
        </w:rPr>
        <w:t>уполномоченного органа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="00D72A2D">
        <w:rPr>
          <w:rFonts w:ascii="Times New Roman" w:hAnsi="Times New Roman" w:cs="Times New Roman"/>
          <w:sz w:val="24"/>
          <w:szCs w:val="24"/>
        </w:rPr>
        <w:t>Мухоршибирский район, у.Хошун-Узур, ул.Ленина, 20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D72A2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r w:rsidR="00D72A2D" w:rsidRPr="00D72A2D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Pr="00D72A2D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="009667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CC">
        <w:rPr>
          <w:rFonts w:ascii="Times New Roman" w:hAnsi="Times New Roman" w:cs="Times New Roman"/>
          <w:sz w:val="24"/>
          <w:szCs w:val="24"/>
        </w:rPr>
        <w:t>в органы прокуратуры</w:t>
      </w:r>
      <w:r w:rsidR="002C4D46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9667CC"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Рабочая,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 w:rsidR="009667CC">
        <w:rPr>
          <w:rFonts w:ascii="Times New Roman" w:hAnsi="Times New Roman" w:cs="Times New Roman"/>
          <w:sz w:val="24"/>
          <w:szCs w:val="24"/>
        </w:rPr>
        <w:t xml:space="preserve"> в прокуратуре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 w:rsidR="006B7ADE">
        <w:rPr>
          <w:rFonts w:ascii="Times New Roman" w:hAnsi="Times New Roman" w:cs="Times New Roman"/>
          <w:sz w:val="24"/>
          <w:szCs w:val="24"/>
        </w:rPr>
        <w:t xml:space="preserve">МО «Мухоршибирский район»: </w:t>
      </w:r>
      <w:r w:rsidR="006B7ADE" w:rsidRPr="006B7ADE">
        <w:rPr>
          <w:rFonts w:ascii="Times New Roman" w:hAnsi="Times New Roman" w:cs="Times New Roman"/>
          <w:sz w:val="24"/>
          <w:szCs w:val="24"/>
        </w:rPr>
        <w:t>http://xn----8sbb1abahcequcjsdem3a2b0d.xn--p1ai/adm/content/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</w:t>
      </w:r>
      <w:r w:rsidR="006B7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5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96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66C44">
        <w:rPr>
          <w:rFonts w:ascii="Times New Roman" w:hAnsi="Times New Roman" w:cs="Times New Roman"/>
          <w:sz w:val="24"/>
          <w:szCs w:val="24"/>
        </w:rPr>
        <w:t>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="00E66C44"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 w:rsidR="00E66C44"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E66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E66C44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1E20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073552" w:rsidRDefault="00073552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│Прием заявления и документов, необходимых для│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  │ │     От заявителя, в т.ч. в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│Республики Бурятия по предоставлению│ │       электронной форме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Проверка документов, выдача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уведомления в получении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│документов, в форме электронного│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│документа по адресу электронной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         почты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│аннулировании адреса объекта недвижимости, направление межведомственных│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представленного├───┐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│        пакета документов       │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Специалист направляет запросы в органы,      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│участвующие в предоставлении муниципальной услуги│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После поступления ответов приобщает документы и 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справки к учетному делу              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│Принятие решения о присвоении (изменении или аннулировании)│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ED38D7" w:rsidRPr="00ED38D7" w:rsidRDefault="00ED38D7" w:rsidP="00132B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="00132B62"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Выдача решения либо направление уведомления заявителю о принятом 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sectPr w:rsidR="00ED38D7" w:rsidRPr="00ED38D7" w:rsidSect="00C27800">
      <w:headerReference w:type="default" r:id="rId2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90" w:rsidRDefault="00F74A90" w:rsidP="00C27800">
      <w:pPr>
        <w:spacing w:after="0" w:line="240" w:lineRule="auto"/>
      </w:pPr>
      <w:r>
        <w:separator/>
      </w:r>
    </w:p>
  </w:endnote>
  <w:endnote w:type="continuationSeparator" w:id="1">
    <w:p w:rsidR="00F74A90" w:rsidRDefault="00F74A90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90" w:rsidRDefault="00F74A90" w:rsidP="00C27800">
      <w:pPr>
        <w:spacing w:after="0" w:line="240" w:lineRule="auto"/>
      </w:pPr>
      <w:r>
        <w:separator/>
      </w:r>
    </w:p>
  </w:footnote>
  <w:footnote w:type="continuationSeparator" w:id="1">
    <w:p w:rsidR="00F74A90" w:rsidRDefault="00F74A90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81" w:rsidRDefault="00762881">
    <w:pPr>
      <w:pStyle w:val="a7"/>
      <w:jc w:val="center"/>
    </w:pPr>
    <w:fldSimple w:instr="PAGE   \* MERGEFORMAT">
      <w:r w:rsidR="00B10AB5">
        <w:rPr>
          <w:noProof/>
        </w:rPr>
        <w:t>2</w:t>
      </w:r>
    </w:fldSimple>
  </w:p>
  <w:p w:rsidR="00762881" w:rsidRDefault="00762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77E4"/>
    <w:rsid w:val="000006CF"/>
    <w:rsid w:val="00007D69"/>
    <w:rsid w:val="000141F0"/>
    <w:rsid w:val="00021307"/>
    <w:rsid w:val="00056C5A"/>
    <w:rsid w:val="00073552"/>
    <w:rsid w:val="00081F16"/>
    <w:rsid w:val="00085239"/>
    <w:rsid w:val="00093D03"/>
    <w:rsid w:val="000D684C"/>
    <w:rsid w:val="00105C21"/>
    <w:rsid w:val="00111868"/>
    <w:rsid w:val="00122F41"/>
    <w:rsid w:val="00132B62"/>
    <w:rsid w:val="00146A04"/>
    <w:rsid w:val="00162E59"/>
    <w:rsid w:val="001B34AB"/>
    <w:rsid w:val="001C149B"/>
    <w:rsid w:val="001D3B3D"/>
    <w:rsid w:val="001E1D37"/>
    <w:rsid w:val="001E203F"/>
    <w:rsid w:val="00291026"/>
    <w:rsid w:val="002A1642"/>
    <w:rsid w:val="002B2801"/>
    <w:rsid w:val="002C4D46"/>
    <w:rsid w:val="002D2B74"/>
    <w:rsid w:val="00315F3F"/>
    <w:rsid w:val="00321465"/>
    <w:rsid w:val="003302C3"/>
    <w:rsid w:val="00333C5F"/>
    <w:rsid w:val="00353555"/>
    <w:rsid w:val="003700F7"/>
    <w:rsid w:val="0038068D"/>
    <w:rsid w:val="003842B5"/>
    <w:rsid w:val="0038487F"/>
    <w:rsid w:val="003E179A"/>
    <w:rsid w:val="003E5682"/>
    <w:rsid w:val="003F3027"/>
    <w:rsid w:val="00404DE1"/>
    <w:rsid w:val="004164C2"/>
    <w:rsid w:val="0043287A"/>
    <w:rsid w:val="00434AC2"/>
    <w:rsid w:val="00443596"/>
    <w:rsid w:val="004C597C"/>
    <w:rsid w:val="004F41A8"/>
    <w:rsid w:val="0050138C"/>
    <w:rsid w:val="0052731C"/>
    <w:rsid w:val="00551152"/>
    <w:rsid w:val="005A79A5"/>
    <w:rsid w:val="005C2B30"/>
    <w:rsid w:val="005D125D"/>
    <w:rsid w:val="005D2950"/>
    <w:rsid w:val="00611423"/>
    <w:rsid w:val="006121F5"/>
    <w:rsid w:val="006277E4"/>
    <w:rsid w:val="006517CE"/>
    <w:rsid w:val="00670CFB"/>
    <w:rsid w:val="006713D5"/>
    <w:rsid w:val="00671621"/>
    <w:rsid w:val="00690593"/>
    <w:rsid w:val="006B7ADE"/>
    <w:rsid w:val="006E4F05"/>
    <w:rsid w:val="00716CA5"/>
    <w:rsid w:val="007352B4"/>
    <w:rsid w:val="00762881"/>
    <w:rsid w:val="007A4357"/>
    <w:rsid w:val="007A678B"/>
    <w:rsid w:val="008128AB"/>
    <w:rsid w:val="0084184D"/>
    <w:rsid w:val="008564B8"/>
    <w:rsid w:val="008D22DF"/>
    <w:rsid w:val="008E6D39"/>
    <w:rsid w:val="008F0EE7"/>
    <w:rsid w:val="008F7714"/>
    <w:rsid w:val="0093155D"/>
    <w:rsid w:val="009360EB"/>
    <w:rsid w:val="00941E37"/>
    <w:rsid w:val="00962768"/>
    <w:rsid w:val="0096488A"/>
    <w:rsid w:val="009667CC"/>
    <w:rsid w:val="009707CC"/>
    <w:rsid w:val="009A110A"/>
    <w:rsid w:val="009D787F"/>
    <w:rsid w:val="00A31FB6"/>
    <w:rsid w:val="00A34E74"/>
    <w:rsid w:val="00A415C1"/>
    <w:rsid w:val="00A51F45"/>
    <w:rsid w:val="00A624C4"/>
    <w:rsid w:val="00AD4D44"/>
    <w:rsid w:val="00AE7E60"/>
    <w:rsid w:val="00B10AB5"/>
    <w:rsid w:val="00B23B06"/>
    <w:rsid w:val="00B508F9"/>
    <w:rsid w:val="00BB079F"/>
    <w:rsid w:val="00BB41B3"/>
    <w:rsid w:val="00C27800"/>
    <w:rsid w:val="00C479DD"/>
    <w:rsid w:val="00C92104"/>
    <w:rsid w:val="00CC6EA8"/>
    <w:rsid w:val="00CD60C7"/>
    <w:rsid w:val="00D72A2D"/>
    <w:rsid w:val="00DD1624"/>
    <w:rsid w:val="00DF39A7"/>
    <w:rsid w:val="00DF4E01"/>
    <w:rsid w:val="00E27543"/>
    <w:rsid w:val="00E471F4"/>
    <w:rsid w:val="00E66C44"/>
    <w:rsid w:val="00E711CC"/>
    <w:rsid w:val="00EB6922"/>
    <w:rsid w:val="00ED38D7"/>
    <w:rsid w:val="00EF1E85"/>
    <w:rsid w:val="00F019AC"/>
    <w:rsid w:val="00F41B8A"/>
    <w:rsid w:val="00F74A90"/>
    <w:rsid w:val="00F7542E"/>
    <w:rsid w:val="00F76305"/>
    <w:rsid w:val="00FA3F2E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character" w:customStyle="1" w:styleId="apple-converted-space">
    <w:name w:val="apple-converted-space"/>
    <w:basedOn w:val="a0"/>
    <w:rsid w:val="006121F5"/>
  </w:style>
  <w:style w:type="paragraph" w:styleId="ab">
    <w:name w:val="Normal (Web)"/>
    <w:basedOn w:val="a"/>
    <w:uiPriority w:val="99"/>
    <w:unhideWhenUsed/>
    <w:rsid w:val="006B7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6B7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2E61C0DB578D2295C9D2D443A0CC851778FCBI9K0L" TargetMode="External"/><Relationship Id="rId26" Type="http://schemas.openxmlformats.org/officeDocument/2006/relationships/hyperlink" Target="consultantplus://offline/ref=D64BE49BA4396CF34E171BD9CC024C6185810B72926E00616FE934F6CFE8DE71AEF3A7C5FF1CA2O214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C8D4DB2132EC619F8A66FC2F243795F94A8B1F5C56E61C0DB578D2295C9D2D443A0CC8517789C2I9K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31E722D808E4510AE1294EC04F08988BC1C45F86C461983EEB5FF57910FBF50ADC71C390CB86E28F0170Ey3L" TargetMode="External"/><Relationship Id="rId17" Type="http://schemas.openxmlformats.org/officeDocument/2006/relationships/hyperlink" Target="consultantplus://offline/ref=BBC8D4DB2132EC619F8A66FC2F243795F94B8E1D5957E61C0DB578D229I5KCL" TargetMode="External"/><Relationship Id="rId25" Type="http://schemas.openxmlformats.org/officeDocument/2006/relationships/hyperlink" Target="consultantplus://offline/ref=D64BE49BA4396CF34E1705D4DA6E1169818D56789262083732B66FAB98E1D426E9BCFE87BAO11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8D4DB2132EC619F8A66FC2F243795FA4489195705B11E5CE076IDK7L" TargetMode="External"/><Relationship Id="rId20" Type="http://schemas.openxmlformats.org/officeDocument/2006/relationships/hyperlink" Target="consultantplus://offline/ref=BBC8D4DB2132EC619F8A66FC2F243795F94B8E1E5F50E61C0DB578D229I5K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rb@mail.ru" TargetMode="External"/><Relationship Id="rId24" Type="http://schemas.openxmlformats.org/officeDocument/2006/relationships/hyperlink" Target="consultantplus://offline/ref=48A02EEAAE4CC9C58F2E16B954450D7D2BB3F2E5DC72834312CCE93336875D6D5256E7BD815450A8C56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FDBD248E27BED65F7FB3CA393B9BC0B5F25BD9A51E3323753ECE8EC3625861DFB7DF3DB6A9117EBDBF" TargetMode="External"/><Relationship Id="rId23" Type="http://schemas.openxmlformats.org/officeDocument/2006/relationships/hyperlink" Target="consultantplus://offline/ref=D64BE49BA4396CF34E1705D4DA6E1169818F517F9964083732B66FAB98OE11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D5952E61C0DB578D229I5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BBC8D4DB2132EC619F8A66FC2F243795F94A881E5F51E61C0DB578D229I5KC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5559-716D-4AE5-A5AE-521B4EDC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58394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Дондукова Дарима Бабасановна</dc:creator>
  <cp:lastModifiedBy>Office</cp:lastModifiedBy>
  <cp:revision>4</cp:revision>
  <cp:lastPrinted>2016-02-17T05:18:00Z</cp:lastPrinted>
  <dcterms:created xsi:type="dcterms:W3CDTF">2016-02-10T08:09:00Z</dcterms:created>
  <dcterms:modified xsi:type="dcterms:W3CDTF">2016-02-17T05:18:00Z</dcterms:modified>
</cp:coreProperties>
</file>