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A8" w:rsidRDefault="00911DA8" w:rsidP="00911DA8">
      <w:pPr>
        <w:pStyle w:val="11"/>
        <w:spacing w:line="80" w:lineRule="exact"/>
      </w:pPr>
    </w:p>
    <w:p w:rsidR="00911DA8" w:rsidRDefault="00911DA8" w:rsidP="00911DA8">
      <w:pPr>
        <w:rPr>
          <w:sz w:val="16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911DA8" w:rsidTr="00DD20E5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DA8" w:rsidRDefault="00911DA8" w:rsidP="00DD20E5">
            <w:pPr>
              <w:pStyle w:val="1"/>
              <w:spacing w:line="200" w:lineRule="exact"/>
            </w:pPr>
            <w:r>
              <w:t>ФЕДЕРАЛЬНОЕ СТАТИСТИЧЕСКОЕ НАБЛЮДЕНИЕ</w:t>
            </w:r>
          </w:p>
        </w:tc>
      </w:tr>
    </w:tbl>
    <w:p w:rsidR="00911DA8" w:rsidRDefault="00911DA8" w:rsidP="00911DA8">
      <w:pPr>
        <w:spacing w:line="200" w:lineRule="exact"/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048"/>
      </w:tblGrid>
      <w:tr w:rsidR="00911DA8" w:rsidTr="00DD20E5">
        <w:tc>
          <w:tcPr>
            <w:tcW w:w="12048" w:type="dxa"/>
          </w:tcPr>
          <w:p w:rsidR="00911DA8" w:rsidRDefault="00911DA8" w:rsidP="00DD20E5">
            <w:pPr>
              <w:spacing w:after="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>
              <w:rPr>
                <w:sz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отчетности”.</w:t>
            </w:r>
          </w:p>
        </w:tc>
      </w:tr>
    </w:tbl>
    <w:p w:rsidR="00911DA8" w:rsidRDefault="00911DA8" w:rsidP="00911DA8">
      <w:pPr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911DA8" w:rsidTr="00DD20E5">
        <w:tc>
          <w:tcPr>
            <w:tcW w:w="11198" w:type="dxa"/>
          </w:tcPr>
          <w:p w:rsidR="00911DA8" w:rsidRDefault="00911DA8" w:rsidP="00DD20E5">
            <w:pPr>
              <w:jc w:val="center"/>
            </w:pPr>
            <w:r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911DA8" w:rsidRDefault="00911DA8" w:rsidP="00911DA8">
      <w:pPr>
        <w:rPr>
          <w:sz w:val="16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1"/>
        <w:gridCol w:w="9349"/>
        <w:gridCol w:w="2274"/>
      </w:tblGrid>
      <w:tr w:rsidR="00911DA8" w:rsidTr="00DD20E5">
        <w:tc>
          <w:tcPr>
            <w:tcW w:w="2691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INCLUDETEXT "c:\\access20\\kformp\\name.txt" \* MERGEFORMAT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 СВЕДЕНИЯ О ПОГОЛОВЬЕ СКОТА В ХОЗЯЙСТВАХ НАСЕЛЕНИЯ </w:t>
            </w:r>
          </w:p>
          <w:p w:rsidR="00911DA8" w:rsidRDefault="00911DA8" w:rsidP="00DD20E5">
            <w:pPr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1 января 2016 г.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74" w:type="dxa"/>
            <w:tcBorders>
              <w:left w:val="nil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</w:p>
        </w:tc>
      </w:tr>
    </w:tbl>
    <w:p w:rsidR="00911DA8" w:rsidRDefault="00911DA8" w:rsidP="00911DA8">
      <w:pPr>
        <w:spacing w:line="540" w:lineRule="exac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314325</wp:posOffset>
                </wp:positionV>
                <wp:extent cx="1831975" cy="227965"/>
                <wp:effectExtent l="15875" t="10160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2279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CB241" id="Прямоугольник 3" o:spid="_x0000_s1026" style="position:absolute;margin-left:591pt;margin-top:24.75pt;width:144.25pt;height:17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" o:allowincell="f" fillcolor="#f2f2f2" strokeweight="1.25pt"/>
            </w:pict>
          </mc:Fallback>
        </mc:AlternateConten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6"/>
        <w:gridCol w:w="3119"/>
        <w:gridCol w:w="202"/>
        <w:gridCol w:w="3625"/>
      </w:tblGrid>
      <w:tr w:rsidR="00911DA8" w:rsidTr="00DD20E5">
        <w:trPr>
          <w:trHeight w:val="370"/>
        </w:trPr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  <w:tcBorders>
              <w:left w:val="nil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</w:p>
        </w:tc>
        <w:tc>
          <w:tcPr>
            <w:tcW w:w="3625" w:type="dxa"/>
            <w:tcBorders>
              <w:left w:val="nil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Приложение к форме № 14</w:t>
            </w:r>
          </w:p>
        </w:tc>
      </w:tr>
      <w:tr w:rsidR="00911DA8" w:rsidTr="00DD20E5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A8" w:rsidRDefault="00911DA8" w:rsidP="00DD20E5">
            <w:pPr>
              <w:spacing w:before="40" w:line="180" w:lineRule="exac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>
                      <wp:simplePos x="0" y="0"/>
                      <wp:positionH relativeFrom="column">
                        <wp:posOffset>7691755</wp:posOffset>
                      </wp:positionH>
                      <wp:positionV relativeFrom="paragraph">
                        <wp:posOffset>985520</wp:posOffset>
                      </wp:positionV>
                      <wp:extent cx="1463040" cy="270510"/>
                      <wp:effectExtent l="11430" t="13335" r="11430" b="1143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BEB6E" id="Прямоугольник 2" o:spid="_x0000_s1026" style="position:absolute;margin-left:605.65pt;margin-top:77.6pt;width:115.2pt;height:21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" o:allowincell="f" fillcolor="#f2f2f2" strokeweight="1.25pt"/>
                  </w:pict>
                </mc:Fallback>
              </mc:AlternateContent>
            </w:r>
            <w:r>
              <w:rPr>
                <w:sz w:val="20"/>
              </w:rPr>
              <w:t>органы местного самоуправления поселений, на территории которых находятся сельские населенные пункты:</w:t>
            </w:r>
          </w:p>
          <w:p w:rsidR="00911DA8" w:rsidRDefault="00911DA8" w:rsidP="00DD20E5">
            <w:pPr>
              <w:spacing w:before="60" w:line="18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- территориальному органу Росстата в субъекте Российской Федерации </w:t>
            </w:r>
            <w:r>
              <w:rPr>
                <w:sz w:val="20"/>
              </w:rPr>
              <w:br/>
              <w:t xml:space="preserve">  по установлению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A8" w:rsidRDefault="00911DA8" w:rsidP="00DD20E5">
            <w:pPr>
              <w:spacing w:before="40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 января</w:t>
            </w:r>
            <w:r>
              <w:rPr>
                <w:sz w:val="20"/>
              </w:rPr>
              <w:br/>
              <w:t>после отчетного периода</w:t>
            </w:r>
          </w:p>
        </w:tc>
        <w:tc>
          <w:tcPr>
            <w:tcW w:w="202" w:type="dxa"/>
            <w:tcBorders>
              <w:left w:val="nil"/>
            </w:tcBorders>
          </w:tcPr>
          <w:p w:rsidR="00911DA8" w:rsidRDefault="00911DA8" w:rsidP="00DD20E5">
            <w:pPr>
              <w:spacing w:line="180" w:lineRule="exact"/>
              <w:rPr>
                <w:sz w:val="20"/>
              </w:rPr>
            </w:pPr>
          </w:p>
        </w:tc>
        <w:tc>
          <w:tcPr>
            <w:tcW w:w="3625" w:type="dxa"/>
            <w:tcBorders>
              <w:left w:val="nil"/>
            </w:tcBorders>
            <w:vAlign w:val="center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Приказ Росстата:</w:t>
            </w:r>
          </w:p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 утверждении формы</w:t>
            </w:r>
          </w:p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09.08.2012 № 441</w:t>
            </w:r>
          </w:p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 внесении изменений (при наличии)</w:t>
            </w:r>
          </w:p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__________ № ___</w:t>
            </w:r>
          </w:p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__________ № ___</w:t>
            </w:r>
          </w:p>
          <w:p w:rsidR="00911DA8" w:rsidRDefault="00911DA8" w:rsidP="00DD20E5">
            <w:pPr>
              <w:jc w:val="center"/>
              <w:rPr>
                <w:sz w:val="20"/>
              </w:rPr>
            </w:pPr>
          </w:p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  <w:lang w:val="en-US"/>
              </w:rPr>
              <w:instrText>INCLUDETEXT</w:instrText>
            </w:r>
            <w:r>
              <w:rPr>
                <w:sz w:val="20"/>
              </w:rPr>
              <w:instrText xml:space="preserve"> "</w:instrText>
            </w:r>
            <w:r>
              <w:rPr>
                <w:sz w:val="20"/>
                <w:lang w:val="en-US"/>
              </w:rPr>
              <w:instrText>c</w:instrText>
            </w:r>
            <w:r>
              <w:rPr>
                <w:sz w:val="20"/>
              </w:rPr>
              <w:instrText>:\\</w:instrText>
            </w:r>
            <w:r>
              <w:rPr>
                <w:sz w:val="20"/>
                <w:lang w:val="en-US"/>
              </w:rPr>
              <w:instrText>access</w:instrText>
            </w:r>
            <w:r>
              <w:rPr>
                <w:sz w:val="20"/>
              </w:rPr>
              <w:instrText>20\\</w:instrText>
            </w:r>
            <w:r>
              <w:rPr>
                <w:sz w:val="20"/>
                <w:lang w:val="en-US"/>
              </w:rPr>
              <w:instrText>kformp</w:instrText>
            </w:r>
            <w:r>
              <w:rPr>
                <w:sz w:val="20"/>
              </w:rPr>
              <w:instrText>\\</w:instrText>
            </w:r>
            <w:r>
              <w:rPr>
                <w:sz w:val="20"/>
                <w:lang w:val="en-US"/>
              </w:rPr>
              <w:instrText>period</w:instrText>
            </w:r>
            <w:r>
              <w:rPr>
                <w:sz w:val="20"/>
              </w:rPr>
              <w:instrText>.</w:instrText>
            </w:r>
            <w:r>
              <w:rPr>
                <w:sz w:val="20"/>
                <w:lang w:val="en-US"/>
              </w:rPr>
              <w:instrText>txt</w:instrText>
            </w:r>
            <w:r>
              <w:rPr>
                <w:sz w:val="20"/>
              </w:rPr>
              <w:instrText xml:space="preserve">" \* </w:instrText>
            </w:r>
            <w:r>
              <w:rPr>
                <w:sz w:val="20"/>
                <w:lang w:val="en-US"/>
              </w:rPr>
              <w:instrText>MERGEFORMAT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  <w:lang w:val="en-US"/>
              </w:rPr>
              <w:fldChar w:fldCharType="separate"/>
            </w:r>
            <w:r>
              <w:rPr>
                <w:sz w:val="20"/>
              </w:rPr>
              <w:t xml:space="preserve"> 1 раз в год</w:t>
            </w:r>
            <w:r>
              <w:rPr>
                <w:sz w:val="20"/>
                <w:lang w:val="en-US"/>
              </w:rPr>
              <w:fldChar w:fldCharType="end"/>
            </w:r>
          </w:p>
        </w:tc>
      </w:tr>
    </w:tbl>
    <w:p w:rsidR="00911DA8" w:rsidRDefault="00911DA8" w:rsidP="00911DA8">
      <w:pPr>
        <w:rPr>
          <w:sz w:val="16"/>
        </w:rPr>
      </w:pPr>
    </w:p>
    <w:p w:rsidR="00911DA8" w:rsidRDefault="00911DA8" w:rsidP="00911DA8">
      <w:pPr>
        <w:rPr>
          <w:sz w:val="16"/>
        </w:rPr>
      </w:pPr>
    </w:p>
    <w:p w:rsidR="00911DA8" w:rsidRDefault="00911DA8" w:rsidP="00911DA8">
      <w:pPr>
        <w:rPr>
          <w:sz w:val="16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3874"/>
        <w:gridCol w:w="3874"/>
        <w:gridCol w:w="3875"/>
      </w:tblGrid>
      <w:tr w:rsidR="00911DA8" w:rsidTr="00DD20E5">
        <w:trPr>
          <w:trHeight w:val="40"/>
        </w:trPr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A8" w:rsidRDefault="00911DA8" w:rsidP="00911DA8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24130</wp:posOffset>
                      </wp:positionV>
                      <wp:extent cx="9327515" cy="2561590"/>
                      <wp:effectExtent l="1905" t="0" r="0" b="190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7515" cy="2561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11DA8" w:rsidRDefault="00911DA8" w:rsidP="00911DA8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7.9pt;margin-top:1.9pt;width:734.45pt;height:20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" o:allowincell="f" filled="f" stroked="f">
                      <v:textbox inset="1pt,1pt,1pt,1pt">
                        <w:txbxContent>
                          <w:p w:rsidR="00911DA8" w:rsidRDefault="00911DA8" w:rsidP="00911DA8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муниципальное образование сельское поселение «Барское»</w:t>
            </w:r>
          </w:p>
        </w:tc>
      </w:tr>
      <w:tr w:rsidR="00911DA8" w:rsidTr="00DD20E5">
        <w:trPr>
          <w:trHeight w:val="40"/>
        </w:trPr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A8" w:rsidRDefault="00911DA8" w:rsidP="00911DA8">
            <w:pPr>
              <w:rPr>
                <w:sz w:val="20"/>
              </w:rPr>
            </w:pPr>
            <w:r>
              <w:rPr>
                <w:b/>
                <w:sz w:val="20"/>
              </w:rPr>
              <w:t>Почтовый адрес</w:t>
            </w:r>
            <w:r>
              <w:rPr>
                <w:sz w:val="20"/>
              </w:rPr>
              <w:t xml:space="preserve"> 671346, Мухоршибирский район, с. Бар, ул. Ленина 85</w:t>
            </w:r>
          </w:p>
        </w:tc>
      </w:tr>
      <w:tr w:rsidR="00911DA8" w:rsidTr="00DD20E5">
        <w:tc>
          <w:tcPr>
            <w:tcW w:w="2269" w:type="dxa"/>
            <w:tcBorders>
              <w:top w:val="single" w:sz="6" w:space="0" w:color="auto"/>
              <w:left w:val="single" w:sz="6" w:space="0" w:color="auto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911DA8" w:rsidTr="00DD20E5">
        <w:trPr>
          <w:cantSplit/>
        </w:trPr>
        <w:tc>
          <w:tcPr>
            <w:tcW w:w="22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ОКУД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отчитывающейся организации </w:t>
            </w:r>
          </w:p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ОКПО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11DA8" w:rsidTr="00DD20E5">
        <w:trPr>
          <w:cantSplit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0611026</w:t>
            </w:r>
          </w:p>
        </w:tc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sz w:val="20"/>
              </w:rPr>
              <w:t>31622758</w:t>
            </w:r>
          </w:p>
        </w:tc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DA8" w:rsidRDefault="00911DA8" w:rsidP="00DD20E5">
            <w:pPr>
              <w:rPr>
                <w:sz w:val="20"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1DA8" w:rsidRDefault="00911DA8" w:rsidP="00DD20E5">
            <w:pPr>
              <w:rPr>
                <w:sz w:val="20"/>
              </w:rPr>
            </w:pPr>
          </w:p>
        </w:tc>
      </w:tr>
    </w:tbl>
    <w:p w:rsidR="00911DA8" w:rsidRDefault="00911DA8" w:rsidP="00911DA8">
      <w:pPr>
        <w:rPr>
          <w:sz w:val="16"/>
        </w:rPr>
      </w:pPr>
    </w:p>
    <w:p w:rsidR="00911DA8" w:rsidRDefault="00911DA8" w:rsidP="00911DA8">
      <w:pPr>
        <w:ind w:left="709"/>
        <w:rPr>
          <w:sz w:val="20"/>
        </w:rPr>
      </w:pPr>
      <w:r>
        <w:rPr>
          <w:sz w:val="20"/>
        </w:rPr>
        <w:t xml:space="preserve">Число отчитавшихся органов местного самоуправления </w:t>
      </w:r>
      <w:r>
        <w:rPr>
          <w:sz w:val="20"/>
          <w:vertAlign w:val="superscript"/>
        </w:rPr>
        <w:t>1)</w:t>
      </w:r>
      <w:r>
        <w:rPr>
          <w:sz w:val="20"/>
        </w:rPr>
        <w:t xml:space="preserve"> (55) 1 </w:t>
      </w:r>
      <w:proofErr w:type="spellStart"/>
      <w:r>
        <w:rPr>
          <w:sz w:val="20"/>
        </w:rPr>
        <w:t>ед</w:t>
      </w:r>
      <w:proofErr w:type="spellEnd"/>
      <w:r>
        <w:rPr>
          <w:sz w:val="20"/>
        </w:rPr>
        <w:t xml:space="preserve"> </w:t>
      </w:r>
      <w:r>
        <w:rPr>
          <w:sz w:val="20"/>
          <w:vertAlign w:val="superscript"/>
        </w:rPr>
        <w:t>2)</w:t>
      </w:r>
    </w:p>
    <w:p w:rsidR="00911DA8" w:rsidRDefault="00911DA8" w:rsidP="00911DA8">
      <w:pPr>
        <w:ind w:left="708"/>
        <w:rPr>
          <w:sz w:val="20"/>
        </w:rPr>
      </w:pPr>
      <w:r>
        <w:rPr>
          <w:sz w:val="20"/>
        </w:rPr>
        <w:t xml:space="preserve">Число хозяйств населения – всего (56) </w:t>
      </w:r>
      <w:r w:rsidR="000A563A">
        <w:rPr>
          <w:sz w:val="20"/>
        </w:rPr>
        <w:t>1</w:t>
      </w:r>
      <w:r w:rsidR="00211EFC">
        <w:rPr>
          <w:sz w:val="20"/>
        </w:rPr>
        <w:t>91</w:t>
      </w:r>
      <w:r>
        <w:rPr>
          <w:sz w:val="20"/>
        </w:rPr>
        <w:t xml:space="preserve"> </w:t>
      </w:r>
      <w:proofErr w:type="spellStart"/>
      <w:r>
        <w:rPr>
          <w:sz w:val="20"/>
        </w:rPr>
        <w:t>ед</w:t>
      </w:r>
      <w:proofErr w:type="spellEnd"/>
      <w:r>
        <w:rPr>
          <w:sz w:val="20"/>
        </w:rPr>
        <w:t xml:space="preserve"> </w:t>
      </w:r>
      <w:r>
        <w:rPr>
          <w:sz w:val="20"/>
          <w:vertAlign w:val="superscript"/>
        </w:rPr>
        <w:t>2)</w:t>
      </w:r>
    </w:p>
    <w:p w:rsidR="00911DA8" w:rsidRDefault="00911DA8" w:rsidP="00911DA8">
      <w:pPr>
        <w:rPr>
          <w:sz w:val="16"/>
        </w:rPr>
      </w:pPr>
      <w:r>
        <w:rPr>
          <w:sz w:val="20"/>
        </w:rPr>
        <w:br w:type="page"/>
      </w:r>
    </w:p>
    <w:p w:rsidR="00911DA8" w:rsidRDefault="00911DA8" w:rsidP="00911DA8">
      <w:pPr>
        <w:ind w:left="9204"/>
        <w:rPr>
          <w:sz w:val="20"/>
        </w:rPr>
      </w:pPr>
      <w:r>
        <w:rPr>
          <w:sz w:val="20"/>
        </w:rPr>
        <w:lastRenderedPageBreak/>
        <w:t xml:space="preserve">          Коды по ОКЕИ: голова – 836; единица - 642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276"/>
        <w:gridCol w:w="3828"/>
      </w:tblGrid>
      <w:tr w:rsidR="00911DA8" w:rsidTr="00DD20E5">
        <w:trPr>
          <w:cantSplit/>
          <w:trHeight w:val="473"/>
        </w:trPr>
        <w:tc>
          <w:tcPr>
            <w:tcW w:w="7763" w:type="dxa"/>
            <w:vAlign w:val="center"/>
          </w:tcPr>
          <w:p w:rsidR="00911DA8" w:rsidRDefault="00911DA8" w:rsidP="00DD20E5">
            <w:pPr>
              <w:spacing w:line="20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Виды и группы скота</w:t>
            </w:r>
          </w:p>
        </w:tc>
        <w:tc>
          <w:tcPr>
            <w:tcW w:w="1276" w:type="dxa"/>
          </w:tcPr>
          <w:p w:rsidR="00911DA8" w:rsidRDefault="00911DA8" w:rsidP="00DD20E5">
            <w:pPr>
              <w:spacing w:line="200" w:lineRule="exact"/>
              <w:ind w:left="-57" w:right="-57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№ </w:t>
            </w:r>
            <w:r>
              <w:rPr>
                <w:noProof/>
                <w:sz w:val="20"/>
              </w:rPr>
              <w:br/>
              <w:t>строки</w:t>
            </w:r>
          </w:p>
        </w:tc>
        <w:tc>
          <w:tcPr>
            <w:tcW w:w="3828" w:type="dxa"/>
            <w:tcBorders>
              <w:bottom w:val="nil"/>
            </w:tcBorders>
            <w:vAlign w:val="center"/>
          </w:tcPr>
          <w:p w:rsidR="00911DA8" w:rsidRDefault="00911DA8" w:rsidP="00DD20E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Хозяйства населения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911DA8" w:rsidRDefault="00911DA8" w:rsidP="00DD20E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8" w:type="dxa"/>
          </w:tcPr>
          <w:p w:rsidR="00911DA8" w:rsidRDefault="00911DA8" w:rsidP="00DD20E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noProof/>
                <w:sz w:val="20"/>
              </w:rPr>
              <w:t>Крупный рогатый скот - всего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spacing w:line="220" w:lineRule="exact"/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911DA8" w:rsidRDefault="00911DA8" w:rsidP="00DD20E5">
            <w:pPr>
              <w:spacing w:line="220" w:lineRule="exact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коровы</w:t>
            </w:r>
          </w:p>
        </w:tc>
        <w:tc>
          <w:tcPr>
            <w:tcW w:w="1276" w:type="dxa"/>
          </w:tcPr>
          <w:p w:rsidR="00911DA8" w:rsidRDefault="00911DA8" w:rsidP="00DD20E5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02</w:t>
            </w:r>
          </w:p>
        </w:tc>
        <w:tc>
          <w:tcPr>
            <w:tcW w:w="3828" w:type="dxa"/>
          </w:tcPr>
          <w:p w:rsidR="00911DA8" w:rsidRDefault="00911DA8" w:rsidP="00DD20E5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быки-производители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нетели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телочки от 1 года до 2 лет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sz w:val="20"/>
              </w:rPr>
              <w:t>телочки до 1 года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волы рабочие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17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из стр. 01: </w:t>
            </w:r>
          </w:p>
          <w:p w:rsidR="00911DA8" w:rsidRDefault="00911DA8" w:rsidP="00DD20E5">
            <w:pPr>
              <w:ind w:left="454"/>
              <w:rPr>
                <w:sz w:val="20"/>
              </w:rPr>
            </w:pPr>
            <w:r>
              <w:rPr>
                <w:noProof/>
                <w:sz w:val="20"/>
              </w:rPr>
              <w:t>буйволы</w:t>
            </w:r>
          </w:p>
        </w:tc>
        <w:tc>
          <w:tcPr>
            <w:tcW w:w="1276" w:type="dxa"/>
            <w:vAlign w:val="bottom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454"/>
              <w:rPr>
                <w:sz w:val="20"/>
              </w:rPr>
            </w:pPr>
            <w:r>
              <w:rPr>
                <w:noProof/>
                <w:sz w:val="20"/>
              </w:rPr>
              <w:t>яки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noProof/>
                <w:sz w:val="20"/>
              </w:rPr>
              <w:t>Свиньи - всего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spacing w:line="220" w:lineRule="exact"/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911DA8" w:rsidRDefault="00911DA8" w:rsidP="00DD20E5">
            <w:pPr>
              <w:spacing w:line="220" w:lineRule="exact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 xml:space="preserve">свиноматки </w:t>
            </w:r>
            <w:r>
              <w:rPr>
                <w:sz w:val="20"/>
              </w:rPr>
              <w:t>основные</w:t>
            </w:r>
          </w:p>
        </w:tc>
        <w:tc>
          <w:tcPr>
            <w:tcW w:w="1276" w:type="dxa"/>
          </w:tcPr>
          <w:p w:rsidR="00911DA8" w:rsidRDefault="00911DA8" w:rsidP="00DD20E5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11</w:t>
            </w:r>
          </w:p>
        </w:tc>
        <w:tc>
          <w:tcPr>
            <w:tcW w:w="3828" w:type="dxa"/>
          </w:tcPr>
          <w:p w:rsidR="00911DA8" w:rsidRDefault="00911DA8" w:rsidP="00DD20E5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хряки-производители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поросята до 4 месяцев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noProof/>
                <w:sz w:val="20"/>
              </w:rPr>
              <w:t>Овцы - всего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овцематки и ярки старше 1 года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  <w:t>16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бараны-производители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ярочки до 1 года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баранчики до 1 года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noProof/>
                <w:sz w:val="20"/>
              </w:rPr>
              <w:t>из стр. 15: овцы романовской породы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noProof/>
                <w:sz w:val="20"/>
              </w:rPr>
              <w:t>Козы - всего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козоматки и козочки старше 1 года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  <w:t>24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козлы-производители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козочки до 1 года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козлики до 1 года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noProof/>
                <w:sz w:val="20"/>
              </w:rPr>
              <w:t>Лошади - всего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 xml:space="preserve">кобылы от 3-х лет и старше 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  <w:t>31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жеребцы-производители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молодняк до 3-х лет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noProof/>
                <w:sz w:val="20"/>
              </w:rPr>
              <w:t>Кролики - всего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828" w:type="dxa"/>
          </w:tcPr>
          <w:p w:rsidR="00911DA8" w:rsidRDefault="00237476" w:rsidP="00DD20E5">
            <w:pPr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jc w:val="center"/>
              <w:rPr>
                <w:noProof/>
                <w:sz w:val="20"/>
              </w:rPr>
            </w:pPr>
            <w:r>
              <w:t xml:space="preserve"> </w:t>
            </w:r>
            <w:r>
              <w:rPr>
                <w:noProof/>
                <w:sz w:val="20"/>
              </w:rPr>
              <w:t>1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8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t>в том числе кроликоматки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828" w:type="dxa"/>
          </w:tcPr>
          <w:p w:rsidR="00911DA8" w:rsidRDefault="00237476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noProof/>
                <w:sz w:val="20"/>
              </w:rPr>
              <w:t>Нутрии - всего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в том числе нутрии взрослые - самки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noProof/>
                <w:sz w:val="20"/>
              </w:rPr>
              <w:t>Верблюды - всего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в том числе верблюдицы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noProof/>
                <w:sz w:val="20"/>
              </w:rPr>
              <w:t>Ослы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noProof/>
                <w:sz w:val="20"/>
              </w:rPr>
              <w:t>Мулы и лошаки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noProof/>
                <w:sz w:val="20"/>
              </w:rPr>
              <w:t>Северные олени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Птица - всего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828" w:type="dxa"/>
          </w:tcPr>
          <w:p w:rsidR="00911DA8" w:rsidRDefault="002E392F" w:rsidP="00DD20E5">
            <w:pPr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Пчелосемьи, ед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3828" w:type="dxa"/>
          </w:tcPr>
          <w:p w:rsidR="00911DA8" w:rsidRDefault="002E392F" w:rsidP="00DD20E5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911DA8" w:rsidRDefault="00911DA8" w:rsidP="00911DA8">
      <w:pPr>
        <w:ind w:left="708"/>
        <w:rPr>
          <w:sz w:val="20"/>
        </w:rPr>
      </w:pPr>
    </w:p>
    <w:p w:rsidR="00911DA8" w:rsidRDefault="00911DA8" w:rsidP="00911DA8">
      <w:pPr>
        <w:ind w:left="708"/>
        <w:rPr>
          <w:sz w:val="20"/>
        </w:rPr>
      </w:pPr>
      <w:r>
        <w:rPr>
          <w:sz w:val="20"/>
          <w:vertAlign w:val="superscript"/>
        </w:rPr>
        <w:t>1)</w:t>
      </w:r>
      <w:r>
        <w:rPr>
          <w:sz w:val="20"/>
        </w:rPr>
        <w:t xml:space="preserve"> Для сводных итогов</w:t>
      </w:r>
    </w:p>
    <w:p w:rsidR="00911DA8" w:rsidRDefault="00911DA8" w:rsidP="00911DA8">
      <w:pPr>
        <w:ind w:left="708"/>
        <w:rPr>
          <w:sz w:val="20"/>
        </w:rPr>
      </w:pPr>
      <w:r>
        <w:rPr>
          <w:sz w:val="20"/>
          <w:vertAlign w:val="superscript"/>
        </w:rPr>
        <w:t>2)</w:t>
      </w:r>
      <w:r>
        <w:rPr>
          <w:sz w:val="20"/>
        </w:rPr>
        <w:t xml:space="preserve"> Код по ОКЕИ: единица – 642</w:t>
      </w:r>
    </w:p>
    <w:p w:rsidR="00911DA8" w:rsidRDefault="00911DA8" w:rsidP="00911DA8">
      <w:pPr>
        <w:ind w:left="708"/>
        <w:rPr>
          <w:sz w:val="20"/>
        </w:rPr>
      </w:pPr>
    </w:p>
    <w:p w:rsidR="00911DA8" w:rsidRDefault="00911DA8" w:rsidP="00911DA8">
      <w:pPr>
        <w:ind w:left="708"/>
        <w:rPr>
          <w:sz w:val="20"/>
        </w:rPr>
      </w:pPr>
    </w:p>
    <w:tbl>
      <w:tblPr>
        <w:tblW w:w="0" w:type="auto"/>
        <w:tblInd w:w="1210" w:type="dxa"/>
        <w:tblLayout w:type="fixed"/>
        <w:tblLook w:val="0000" w:firstRow="0" w:lastRow="0" w:firstColumn="0" w:lastColumn="0" w:noHBand="0" w:noVBand="0"/>
      </w:tblPr>
      <w:tblGrid>
        <w:gridCol w:w="4111"/>
        <w:gridCol w:w="2410"/>
        <w:gridCol w:w="283"/>
        <w:gridCol w:w="2694"/>
        <w:gridCol w:w="283"/>
        <w:gridCol w:w="2126"/>
      </w:tblGrid>
      <w:tr w:rsidR="00911DA8" w:rsidTr="00DD20E5">
        <w:trPr>
          <w:cantSplit/>
          <w:tblHeader/>
        </w:trPr>
        <w:tc>
          <w:tcPr>
            <w:tcW w:w="4111" w:type="dxa"/>
          </w:tcPr>
          <w:p w:rsidR="00911DA8" w:rsidRDefault="00911DA8" w:rsidP="00DD20E5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лицо, ответственное за</w:t>
            </w:r>
          </w:p>
          <w:p w:rsidR="00911DA8" w:rsidRDefault="00911DA8" w:rsidP="00DD20E5">
            <w:pPr>
              <w:pStyle w:val="a6"/>
              <w:spacing w:line="20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387" w:type="dxa"/>
            <w:gridSpan w:val="3"/>
          </w:tcPr>
          <w:p w:rsidR="00911DA8" w:rsidRDefault="002E392F" w:rsidP="00DD20E5">
            <w:pPr>
              <w:pStyle w:val="a6"/>
              <w:spacing w:after="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                            О.П. Гороховская</w:t>
            </w:r>
          </w:p>
        </w:tc>
        <w:tc>
          <w:tcPr>
            <w:tcW w:w="2409" w:type="dxa"/>
            <w:gridSpan w:val="2"/>
          </w:tcPr>
          <w:p w:rsidR="00911DA8" w:rsidRDefault="00911DA8" w:rsidP="00DD20E5">
            <w:pPr>
              <w:pStyle w:val="a6"/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911DA8" w:rsidTr="00DD20E5">
        <w:trPr>
          <w:cantSplit/>
          <w:tblHeader/>
        </w:trPr>
        <w:tc>
          <w:tcPr>
            <w:tcW w:w="4111" w:type="dxa"/>
          </w:tcPr>
          <w:p w:rsidR="00911DA8" w:rsidRDefault="00911DA8" w:rsidP="00DD20E5">
            <w:pPr>
              <w:pStyle w:val="a6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11DA8" w:rsidRDefault="00911DA8" w:rsidP="00DD20E5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(должность)</w:t>
            </w:r>
          </w:p>
          <w:p w:rsidR="00911DA8" w:rsidRDefault="00911DA8" w:rsidP="00DD20E5">
            <w:pPr>
              <w:pStyle w:val="a6"/>
              <w:spacing w:after="0" w:line="200" w:lineRule="exact"/>
              <w:ind w:left="21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911DA8" w:rsidRDefault="00911DA8" w:rsidP="00DD20E5">
            <w:pPr>
              <w:pStyle w:val="a6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11DA8" w:rsidRDefault="00911DA8" w:rsidP="00DD20E5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(Ф.И.О.)</w:t>
            </w:r>
          </w:p>
          <w:p w:rsidR="00911DA8" w:rsidRDefault="00911DA8" w:rsidP="00DD20E5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911DA8" w:rsidRDefault="00911DA8" w:rsidP="00DD20E5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11DA8" w:rsidRDefault="00911DA8" w:rsidP="00DD20E5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</w:tr>
      <w:tr w:rsidR="00911DA8" w:rsidTr="00DD20E5">
        <w:trPr>
          <w:cantSplit/>
          <w:trHeight w:val="235"/>
          <w:tblHeader/>
        </w:trPr>
        <w:tc>
          <w:tcPr>
            <w:tcW w:w="4111" w:type="dxa"/>
          </w:tcPr>
          <w:p w:rsidR="00911DA8" w:rsidRDefault="00911DA8" w:rsidP="00DD20E5">
            <w:pPr>
              <w:pStyle w:val="a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11DA8" w:rsidRDefault="002E392F" w:rsidP="00DD20E5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28-769</w:t>
            </w:r>
          </w:p>
        </w:tc>
        <w:tc>
          <w:tcPr>
            <w:tcW w:w="283" w:type="dxa"/>
          </w:tcPr>
          <w:p w:rsidR="00911DA8" w:rsidRDefault="00911DA8" w:rsidP="00DD20E5">
            <w:pPr>
              <w:pStyle w:val="a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911DA8" w:rsidRDefault="00911DA8" w:rsidP="002E392F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237476">
              <w:rPr>
                <w:rFonts w:ascii="Times New Roman" w:hAnsi="Times New Roman"/>
              </w:rPr>
              <w:t>13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» </w:t>
            </w:r>
            <w:r w:rsidR="002E392F">
              <w:rPr>
                <w:rFonts w:ascii="Times New Roman" w:hAnsi="Times New Roman"/>
              </w:rPr>
              <w:t xml:space="preserve">января </w:t>
            </w:r>
            <w:r>
              <w:rPr>
                <w:rFonts w:ascii="Times New Roman" w:hAnsi="Times New Roman"/>
              </w:rPr>
              <w:t>20</w:t>
            </w:r>
            <w:r w:rsidR="002E392F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83" w:type="dxa"/>
          </w:tcPr>
          <w:p w:rsidR="00911DA8" w:rsidRDefault="00911DA8" w:rsidP="00DD20E5">
            <w:pPr>
              <w:pStyle w:val="a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1DA8" w:rsidRDefault="00911DA8" w:rsidP="00DD20E5">
            <w:pPr>
              <w:pStyle w:val="a6"/>
              <w:spacing w:after="0"/>
              <w:rPr>
                <w:rFonts w:ascii="Times New Roman" w:hAnsi="Times New Roman"/>
              </w:rPr>
            </w:pPr>
          </w:p>
        </w:tc>
      </w:tr>
      <w:tr w:rsidR="00911DA8" w:rsidTr="00DD20E5">
        <w:trPr>
          <w:cantSplit/>
          <w:tblHeader/>
        </w:trPr>
        <w:tc>
          <w:tcPr>
            <w:tcW w:w="4111" w:type="dxa"/>
          </w:tcPr>
          <w:p w:rsidR="00911DA8" w:rsidRDefault="00911DA8" w:rsidP="00DD20E5">
            <w:pPr>
              <w:pStyle w:val="a6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11DA8" w:rsidRDefault="00911DA8" w:rsidP="00DD20E5">
            <w:pPr>
              <w:pStyle w:val="a6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911DA8" w:rsidRDefault="00911DA8" w:rsidP="00DD20E5">
            <w:pPr>
              <w:pStyle w:val="a6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911DA8" w:rsidRDefault="00911DA8" w:rsidP="00DD20E5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(дата составления</w:t>
            </w:r>
          </w:p>
          <w:p w:rsidR="00911DA8" w:rsidRDefault="00911DA8" w:rsidP="00DD20E5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документа)</w:t>
            </w:r>
          </w:p>
        </w:tc>
        <w:tc>
          <w:tcPr>
            <w:tcW w:w="283" w:type="dxa"/>
          </w:tcPr>
          <w:p w:rsidR="00911DA8" w:rsidRDefault="00911DA8" w:rsidP="00DD20E5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1DA8" w:rsidRDefault="00911DA8" w:rsidP="00DD20E5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911DA8" w:rsidRDefault="00911DA8" w:rsidP="00911DA8">
      <w:pPr>
        <w:spacing w:before="60" w:after="60"/>
        <w:jc w:val="center"/>
        <w:rPr>
          <w:b/>
          <w:sz w:val="26"/>
        </w:rPr>
      </w:pPr>
      <w:r>
        <w:rPr>
          <w:sz w:val="20"/>
        </w:rPr>
        <w:br w:type="page"/>
      </w:r>
      <w:r>
        <w:rPr>
          <w:b/>
          <w:sz w:val="26"/>
        </w:rPr>
        <w:lastRenderedPageBreak/>
        <w:t>Указания по заполнению формы федерального статистического наблюдения</w:t>
      </w:r>
    </w:p>
    <w:p w:rsidR="00911DA8" w:rsidRDefault="00911DA8" w:rsidP="00911DA8">
      <w:pPr>
        <w:ind w:firstLine="709"/>
        <w:jc w:val="both"/>
      </w:pPr>
      <w:r>
        <w:t>Приложение к форме № 14 предоставляют органы местного самоуправления поселений, на территории которых находятся сельские населенные пункты. Отчитывающаяся организация проставляет в адресной части формы код по ОКПО.</w:t>
      </w:r>
    </w:p>
    <w:p w:rsidR="00911DA8" w:rsidRDefault="00911DA8" w:rsidP="00911DA8">
      <w:pPr>
        <w:ind w:firstLine="709"/>
        <w:jc w:val="both"/>
      </w:pPr>
      <w:r>
        <w:t xml:space="preserve">Сведения о поголовье крупного рогатого скота, свиней, овец, коз, лошадей, нутрий, кроликов, верблюдов, буйволов, яков, ослов, мулов и лошаков, оленей, птицы рекомендуется записывать на основании данных </w:t>
      </w:r>
      <w:proofErr w:type="spellStart"/>
      <w:r>
        <w:t>похозяйственного</w:t>
      </w:r>
      <w:proofErr w:type="spellEnd"/>
      <w:r>
        <w:t xml:space="preserve"> учета. В форме показывается весь скот, независимо от того, находится скот в отгоне на пастбище или в другом месте вне хозяйства.</w:t>
      </w:r>
    </w:p>
    <w:p w:rsidR="00911DA8" w:rsidRDefault="00911DA8" w:rsidP="00911DA8">
      <w:pPr>
        <w:ind w:firstLine="709"/>
        <w:jc w:val="both"/>
      </w:pPr>
      <w:r>
        <w:t>В строке 01 учитывается наличие поголовья крупного рогатого скота, включая буйволов и яков</w:t>
      </w:r>
      <w:r>
        <w:rPr>
          <w:i/>
        </w:rPr>
        <w:t>.</w:t>
      </w:r>
    </w:p>
    <w:p w:rsidR="00911DA8" w:rsidRDefault="00911DA8" w:rsidP="00911DA8">
      <w:pPr>
        <w:ind w:firstLine="709"/>
        <w:jc w:val="both"/>
      </w:pPr>
      <w:r>
        <w:t>В число коров (строка 02) включаются молочные или мясные коровы, включая сухостойных (дойка не производится в период до отела – два месяца) и яловых (не давших приплод в течение предшествующих 12 календарных месяцев) коров, коров-кормилиц (фактически используются только для группового подсосного выращивания телят с полным прекращением доения). Коровы на откорме в поголовье коров не включаются, а отражаются только в общем поголовье крупного рогатого скота.</w:t>
      </w:r>
    </w:p>
    <w:p w:rsidR="00911DA8" w:rsidRDefault="00911DA8" w:rsidP="00911DA8">
      <w:pPr>
        <w:ind w:firstLine="709"/>
        <w:jc w:val="both"/>
      </w:pPr>
      <w:r>
        <w:t>Строка 03 заполняется, если в хозяйствах имеются быки старше 2-х лет, используемые для воспроизводства поголовья молочного или мясного стада.</w:t>
      </w:r>
    </w:p>
    <w:p w:rsidR="00911DA8" w:rsidRDefault="00911DA8" w:rsidP="00911DA8">
      <w:pPr>
        <w:ind w:firstLine="709"/>
        <w:jc w:val="both"/>
      </w:pPr>
      <w:r>
        <w:t xml:space="preserve">По строке 04 записываются нетели - все фактически слученные и искусственно осемененные телки в случае установления их стельности. </w:t>
      </w:r>
      <w:proofErr w:type="spellStart"/>
      <w:r>
        <w:t>Неосемененные</w:t>
      </w:r>
      <w:proofErr w:type="spellEnd"/>
      <w:r>
        <w:t xml:space="preserve">, а также слученные и искусственно осемененные (стельность которых не установлена) телки отражаются по строке 05. </w:t>
      </w:r>
    </w:p>
    <w:p w:rsidR="00911DA8" w:rsidRDefault="00911DA8" w:rsidP="00911DA8">
      <w:pPr>
        <w:ind w:firstLine="709"/>
        <w:jc w:val="both"/>
      </w:pPr>
      <w:r>
        <w:t>К волам рабочим (строка 07) следует относить только взрослых животных старше 2-х лет. Волы, временно не используемые на работах по болезни и другим причинам, включаются в число рабочих волов. Бычки моложе 2-х лет (в том числе кастрированные), хотя и приучаемые к работе, в этой группе не учитываются.</w:t>
      </w:r>
    </w:p>
    <w:p w:rsidR="00911DA8" w:rsidRDefault="00911DA8" w:rsidP="00911DA8">
      <w:pPr>
        <w:ind w:firstLine="709"/>
        <w:jc w:val="both"/>
      </w:pPr>
      <w:r>
        <w:t>В строках 10-13 отражается наличие на отчетную дату свиней с разбивкой по половозрастным группам.</w:t>
      </w:r>
    </w:p>
    <w:p w:rsidR="00911DA8" w:rsidRDefault="00911DA8" w:rsidP="00911DA8">
      <w:pPr>
        <w:ind w:firstLine="709"/>
        <w:jc w:val="both"/>
      </w:pPr>
      <w:r>
        <w:t>По строке 11 в количество основных свиноматок включаются свиноматки, опоросившиеся (давшие приплод) один или несколько раз. При этом впервые опоросившиеся матки включаются в число основных свиноматок только после отъема от них поросят.</w:t>
      </w:r>
    </w:p>
    <w:p w:rsidR="00911DA8" w:rsidRDefault="00911DA8" w:rsidP="00911DA8">
      <w:pPr>
        <w:ind w:firstLine="709"/>
        <w:jc w:val="both"/>
      </w:pPr>
      <w:r>
        <w:t>В число хряков-производителей (строка 12) включаются хряки старше 2-х лет, используемые для воспроизводства поголовья.</w:t>
      </w:r>
    </w:p>
    <w:p w:rsidR="00911DA8" w:rsidRDefault="00911DA8" w:rsidP="00911DA8">
      <w:pPr>
        <w:ind w:firstLine="709"/>
        <w:jc w:val="both"/>
      </w:pPr>
      <w:r>
        <w:t>Наличие в хозяйствах свинок и хрячков от рождения до 4-месячного возраста отражается по строке 13.</w:t>
      </w:r>
    </w:p>
    <w:p w:rsidR="00911DA8" w:rsidRDefault="00911DA8" w:rsidP="00911DA8">
      <w:pPr>
        <w:ind w:firstLine="709"/>
        <w:jc w:val="both"/>
      </w:pPr>
      <w:r>
        <w:t>В строках 16-19 и 24-27 отражается наличие на отчетную дату овец и коз с разбивкой по половозрастным группам.</w:t>
      </w:r>
    </w:p>
    <w:p w:rsidR="00911DA8" w:rsidRDefault="00911DA8" w:rsidP="00911DA8">
      <w:pPr>
        <w:ind w:firstLine="709"/>
        <w:jc w:val="both"/>
      </w:pPr>
      <w:r>
        <w:t xml:space="preserve">По строке 16 в число овцематок и ярок старше 1 года записываются матки, окотившиеся (давшие приплод) один или несколько раз, а также ярки старше 1 года (овцы, ни разу не дававшие приплод, хотя бы и </w:t>
      </w:r>
      <w:proofErr w:type="gramStart"/>
      <w:r>
        <w:t>слученные  или</w:t>
      </w:r>
      <w:proofErr w:type="gramEnd"/>
      <w:r>
        <w:t xml:space="preserve"> искусственно осемененные). Ярочки до 1 года отражаются отдельно по строке 18.</w:t>
      </w:r>
    </w:p>
    <w:p w:rsidR="00911DA8" w:rsidRDefault="00911DA8" w:rsidP="00911DA8">
      <w:pPr>
        <w:ind w:firstLine="709"/>
        <w:jc w:val="both"/>
      </w:pPr>
      <w:r>
        <w:t xml:space="preserve">В число баранов-производителей (строка 17) включаются бараны старше 2-х лет, используемые для воспроизводства поголовья. Баранчики до 1 года отражаются отдельно по строке 19, к ним относят также </w:t>
      </w:r>
      <w:proofErr w:type="spellStart"/>
      <w:r>
        <w:t>валушков</w:t>
      </w:r>
      <w:proofErr w:type="spellEnd"/>
      <w:r>
        <w:t xml:space="preserve"> (кастрированных баранчиков) до 1 года.</w:t>
      </w:r>
    </w:p>
    <w:p w:rsidR="00911DA8" w:rsidRDefault="00911DA8" w:rsidP="00911DA8">
      <w:pPr>
        <w:ind w:firstLine="709"/>
        <w:jc w:val="both"/>
      </w:pPr>
      <w:r>
        <w:t xml:space="preserve">По строке 24 в число </w:t>
      </w:r>
      <w:proofErr w:type="spellStart"/>
      <w:r>
        <w:t>козоматок</w:t>
      </w:r>
      <w:proofErr w:type="spellEnd"/>
      <w:r>
        <w:t xml:space="preserve"> и козочек старше 1 года записываются матки, окотившиеся (давшие приплод) один или несколько раз, а также козочки старше 1 года (козы, ни разу не дававшие приплод, хотя бы и </w:t>
      </w:r>
      <w:proofErr w:type="gramStart"/>
      <w:r>
        <w:t>слученные  или</w:t>
      </w:r>
      <w:proofErr w:type="gramEnd"/>
      <w:r>
        <w:t xml:space="preserve"> искусственно осемененные). Козочки до 1 года отражаются отдельно по строке 26.</w:t>
      </w:r>
    </w:p>
    <w:p w:rsidR="00911DA8" w:rsidRDefault="00911DA8" w:rsidP="00911DA8">
      <w:pPr>
        <w:ind w:firstLine="709"/>
        <w:jc w:val="both"/>
      </w:pPr>
      <w:r>
        <w:t>В число козлов-производителей (строка 25) включаются некастрированные козлы старше 2-х лет, независимо от их использования. Козлики до 1 года отражаются отдельно по строке 27, к ним относят также козликов-кастратов до 1 года.</w:t>
      </w:r>
    </w:p>
    <w:p w:rsidR="00911DA8" w:rsidRDefault="00911DA8" w:rsidP="00911DA8">
      <w:pPr>
        <w:ind w:firstLine="709"/>
        <w:jc w:val="both"/>
      </w:pPr>
      <w:r>
        <w:lastRenderedPageBreak/>
        <w:t>В строках 30-33 отражается наличие в хозяйствах на отчетную дату лошадей с разбивкой по половозрастным группам.</w:t>
      </w:r>
    </w:p>
    <w:p w:rsidR="00911DA8" w:rsidRDefault="00911DA8" w:rsidP="00911DA8">
      <w:pPr>
        <w:ind w:firstLine="709"/>
        <w:jc w:val="both"/>
      </w:pPr>
      <w:r>
        <w:t>К числу кобыл старше 3-х лет (строка 31) относят как кобыл, используемых на легких работах и предназначенных для воспроизводства поголовья, так и рабочих кобыл, а по строке 32 записывают число жеребцов-производителей – жеребцов старше 3-х лет, используемых для воспроизводства поголовья.</w:t>
      </w:r>
    </w:p>
    <w:p w:rsidR="00911DA8" w:rsidRDefault="00911DA8" w:rsidP="00911DA8">
      <w:pPr>
        <w:ind w:firstLine="709"/>
        <w:jc w:val="both"/>
      </w:pPr>
      <w:r>
        <w:t>Кобылки до 3 лет и жеребчики до 3 лет включаются в строку 33; к жеребчикам относят также меринов (кастрированных жеребчиков) до 3-х лет.</w:t>
      </w:r>
    </w:p>
    <w:p w:rsidR="00911DA8" w:rsidRDefault="00911DA8" w:rsidP="00911DA8">
      <w:pPr>
        <w:ind w:firstLine="709"/>
        <w:jc w:val="both"/>
      </w:pPr>
      <w:r>
        <w:t xml:space="preserve">В строку 35 записывается поголовье кроликов всех возрастов, в поголовье кроликоматок (строка 36) - все </w:t>
      </w:r>
      <w:proofErr w:type="spellStart"/>
      <w:r>
        <w:t>окролившиеся</w:t>
      </w:r>
      <w:proofErr w:type="spellEnd"/>
      <w:r>
        <w:t xml:space="preserve"> самки, а также </w:t>
      </w:r>
      <w:proofErr w:type="spellStart"/>
      <w:r>
        <w:t>сукрольные</w:t>
      </w:r>
      <w:proofErr w:type="spellEnd"/>
      <w:r>
        <w:t xml:space="preserve"> самки, включая </w:t>
      </w:r>
      <w:proofErr w:type="spellStart"/>
      <w:r>
        <w:t>сукрольных</w:t>
      </w:r>
      <w:proofErr w:type="spellEnd"/>
      <w:r>
        <w:t xml:space="preserve"> самок, от которых будет получен окрол впервые.</w:t>
      </w:r>
    </w:p>
    <w:p w:rsidR="00911DA8" w:rsidRDefault="00911DA8" w:rsidP="00911DA8">
      <w:pPr>
        <w:ind w:firstLine="709"/>
        <w:jc w:val="both"/>
      </w:pPr>
      <w:r>
        <w:t>По строкам 37-38 указывается наличие поголовья нутрий, в том числе самок старше 8 месяцев.</w:t>
      </w:r>
    </w:p>
    <w:p w:rsidR="00911DA8" w:rsidRDefault="00911DA8" w:rsidP="00911DA8">
      <w:pPr>
        <w:ind w:firstLine="709"/>
        <w:jc w:val="both"/>
      </w:pPr>
      <w:r>
        <w:t>По строкам 39, 41, 42 отражается поголовье верблюдов, ослов, мулов и лошаков всех возрастов. К числу верблюдиц (строка 40) относят маток старше 3-х лет, давших приплод один или несколько раз, а также маток, ни разу не дававших приплод, но слученных или искусственно осемененных.</w:t>
      </w:r>
    </w:p>
    <w:p w:rsidR="00911DA8" w:rsidRDefault="00911DA8" w:rsidP="00911DA8">
      <w:pPr>
        <w:ind w:firstLine="709"/>
        <w:jc w:val="both"/>
      </w:pPr>
      <w:r>
        <w:t>В строке 42 к мулам относят гибриды, полученные от скрещивания кобылы с ослом, а к лошакам - гибриды, полученные от скрещивания ослицы с жеребцом.</w:t>
      </w:r>
    </w:p>
    <w:p w:rsidR="00911DA8" w:rsidRDefault="00911DA8" w:rsidP="00911DA8">
      <w:pPr>
        <w:pStyle w:val="2"/>
        <w:ind w:firstLine="709"/>
      </w:pPr>
      <w:r>
        <w:t>Если хозяйства населения занимаются разведением пчел, то в строку 51 следует вписать имеющееся количество пчелосемей, размещающихся в отдельных ульях.</w:t>
      </w:r>
    </w:p>
    <w:p w:rsidR="00911DA8" w:rsidRDefault="00911DA8" w:rsidP="00911DA8">
      <w:pPr>
        <w:ind w:firstLine="709"/>
        <w:jc w:val="both"/>
      </w:pPr>
      <w:r>
        <w:t>По строке 56 проставляется число хозяйств населения, проживающего постоянно или временно на территории поселения, как имеющих, так и не имеющих скот.</w:t>
      </w:r>
    </w:p>
    <w:p w:rsidR="00911DA8" w:rsidRDefault="00911DA8" w:rsidP="00911DA8">
      <w:pPr>
        <w:ind w:firstLine="709"/>
        <w:jc w:val="both"/>
      </w:pPr>
      <w:r>
        <w:t xml:space="preserve">Сведения о поголовье сельскохозяйственных животных приводятся </w:t>
      </w:r>
      <w:r>
        <w:rPr>
          <w:b/>
        </w:rPr>
        <w:t>без учета крестьянских (фермерских) хозяйств и индивидуальных предпринимателей</w:t>
      </w:r>
      <w:r>
        <w:t xml:space="preserve">. </w:t>
      </w:r>
    </w:p>
    <w:p w:rsidR="00911DA8" w:rsidRDefault="00911DA8" w:rsidP="00911DA8">
      <w:pPr>
        <w:pStyle w:val="4"/>
        <w:spacing w:before="120" w:after="120"/>
        <w:ind w:left="720"/>
        <w:jc w:val="left"/>
      </w:pPr>
      <w:r>
        <w:t>Арифметические и логические контроли: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7"/>
        <w:gridCol w:w="1253"/>
        <w:gridCol w:w="3420"/>
      </w:tblGrid>
      <w:tr w:rsidR="00911DA8" w:rsidTr="00DD20E5">
        <w:trPr>
          <w:cantSplit/>
        </w:trPr>
        <w:tc>
          <w:tcPr>
            <w:tcW w:w="1267" w:type="dxa"/>
            <w:gridSpan w:val="2"/>
          </w:tcPr>
          <w:p w:rsidR="00911DA8" w:rsidRDefault="00911DA8" w:rsidP="00DD20E5">
            <w:pPr>
              <w:spacing w:line="240" w:lineRule="exact"/>
              <w:jc w:val="righ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01 </w:t>
            </w:r>
          </w:p>
        </w:tc>
        <w:tc>
          <w:tcPr>
            <w:tcW w:w="1253" w:type="dxa"/>
          </w:tcPr>
          <w:p w:rsidR="00911DA8" w:rsidRDefault="00911DA8" w:rsidP="00DD20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3E"/>
            </w:r>
            <w:r>
              <w:rPr>
                <w:sz w:val="22"/>
              </w:rPr>
              <w:sym w:font="Symbol" w:char="F03D"/>
            </w:r>
          </w:p>
        </w:tc>
        <w:tc>
          <w:tcPr>
            <w:tcW w:w="3420" w:type="dxa"/>
          </w:tcPr>
          <w:p w:rsidR="00911DA8" w:rsidRDefault="00911DA8" w:rsidP="00DD20E5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(02 + 03 + 04 + 05 + 06 + 07) </w:t>
            </w:r>
          </w:p>
        </w:tc>
      </w:tr>
      <w:tr w:rsidR="00911DA8" w:rsidTr="00DD20E5">
        <w:trPr>
          <w:cantSplit/>
        </w:trPr>
        <w:tc>
          <w:tcPr>
            <w:tcW w:w="1267" w:type="dxa"/>
            <w:gridSpan w:val="2"/>
          </w:tcPr>
          <w:p w:rsidR="00911DA8" w:rsidRDefault="00911DA8" w:rsidP="00DD20E5">
            <w:pPr>
              <w:pStyle w:val="a3"/>
              <w:spacing w:line="240" w:lineRule="exact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стр. 01 </w:t>
            </w:r>
          </w:p>
        </w:tc>
        <w:tc>
          <w:tcPr>
            <w:tcW w:w="1253" w:type="dxa"/>
          </w:tcPr>
          <w:p w:rsidR="00911DA8" w:rsidRDefault="00911DA8" w:rsidP="00DD20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3E"/>
            </w:r>
            <w:r>
              <w:rPr>
                <w:sz w:val="22"/>
              </w:rPr>
              <w:sym w:font="Symbol" w:char="F03D"/>
            </w:r>
          </w:p>
        </w:tc>
        <w:tc>
          <w:tcPr>
            <w:tcW w:w="3420" w:type="dxa"/>
          </w:tcPr>
          <w:p w:rsidR="00911DA8" w:rsidRDefault="00911DA8" w:rsidP="00DD20E5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08 </w:t>
            </w:r>
          </w:p>
        </w:tc>
      </w:tr>
      <w:tr w:rsidR="00911DA8" w:rsidTr="00DD20E5">
        <w:trPr>
          <w:cantSplit/>
        </w:trPr>
        <w:tc>
          <w:tcPr>
            <w:tcW w:w="1267" w:type="dxa"/>
            <w:gridSpan w:val="2"/>
          </w:tcPr>
          <w:p w:rsidR="00911DA8" w:rsidRDefault="00911DA8" w:rsidP="00DD20E5">
            <w:pPr>
              <w:pStyle w:val="a3"/>
              <w:spacing w:line="240" w:lineRule="exact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стр. 01 </w:t>
            </w:r>
          </w:p>
        </w:tc>
        <w:tc>
          <w:tcPr>
            <w:tcW w:w="1253" w:type="dxa"/>
          </w:tcPr>
          <w:p w:rsidR="00911DA8" w:rsidRDefault="00911DA8" w:rsidP="00DD20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3E"/>
            </w:r>
            <w:r>
              <w:rPr>
                <w:sz w:val="22"/>
              </w:rPr>
              <w:sym w:font="Symbol" w:char="F03D"/>
            </w:r>
          </w:p>
        </w:tc>
        <w:tc>
          <w:tcPr>
            <w:tcW w:w="3420" w:type="dxa"/>
          </w:tcPr>
          <w:p w:rsidR="00911DA8" w:rsidRDefault="00911DA8" w:rsidP="00DD20E5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2"/>
              </w:rPr>
              <w:t>стр. 09</w:t>
            </w:r>
          </w:p>
        </w:tc>
      </w:tr>
      <w:tr w:rsidR="00911DA8" w:rsidTr="00DD20E5">
        <w:trPr>
          <w:cantSplit/>
        </w:trPr>
        <w:tc>
          <w:tcPr>
            <w:tcW w:w="1267" w:type="dxa"/>
            <w:gridSpan w:val="2"/>
          </w:tcPr>
          <w:p w:rsidR="00911DA8" w:rsidRDefault="00911DA8" w:rsidP="00DD20E5">
            <w:pPr>
              <w:spacing w:line="240" w:lineRule="exact"/>
              <w:jc w:val="righ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10 </w:t>
            </w:r>
          </w:p>
        </w:tc>
        <w:tc>
          <w:tcPr>
            <w:tcW w:w="1253" w:type="dxa"/>
          </w:tcPr>
          <w:p w:rsidR="00911DA8" w:rsidRDefault="00911DA8" w:rsidP="00DD20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3E"/>
            </w:r>
            <w:r>
              <w:rPr>
                <w:sz w:val="22"/>
              </w:rPr>
              <w:sym w:font="Symbol" w:char="F03D"/>
            </w:r>
          </w:p>
        </w:tc>
        <w:tc>
          <w:tcPr>
            <w:tcW w:w="3420" w:type="dxa"/>
          </w:tcPr>
          <w:p w:rsidR="00911DA8" w:rsidRDefault="00911DA8" w:rsidP="00DD20E5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(11 + 12 + 13) </w:t>
            </w:r>
          </w:p>
        </w:tc>
      </w:tr>
      <w:tr w:rsidR="00911DA8" w:rsidTr="00DD20E5">
        <w:trPr>
          <w:cantSplit/>
        </w:trPr>
        <w:tc>
          <w:tcPr>
            <w:tcW w:w="1267" w:type="dxa"/>
            <w:gridSpan w:val="2"/>
          </w:tcPr>
          <w:p w:rsidR="00911DA8" w:rsidRDefault="00911DA8" w:rsidP="00DD20E5">
            <w:pPr>
              <w:spacing w:line="240" w:lineRule="exact"/>
              <w:jc w:val="righ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15 </w:t>
            </w:r>
          </w:p>
        </w:tc>
        <w:tc>
          <w:tcPr>
            <w:tcW w:w="1253" w:type="dxa"/>
          </w:tcPr>
          <w:p w:rsidR="00911DA8" w:rsidRDefault="00911DA8" w:rsidP="00DD20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3E"/>
            </w:r>
            <w:r>
              <w:rPr>
                <w:sz w:val="22"/>
              </w:rPr>
              <w:sym w:font="Symbol" w:char="F03D"/>
            </w:r>
          </w:p>
        </w:tc>
        <w:tc>
          <w:tcPr>
            <w:tcW w:w="3420" w:type="dxa"/>
          </w:tcPr>
          <w:p w:rsidR="00911DA8" w:rsidRDefault="00911DA8" w:rsidP="00DD20E5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(16 + 17 + 18 + 19) </w:t>
            </w:r>
          </w:p>
        </w:tc>
      </w:tr>
      <w:tr w:rsidR="00911DA8" w:rsidTr="00DD20E5">
        <w:trPr>
          <w:cantSplit/>
        </w:trPr>
        <w:tc>
          <w:tcPr>
            <w:tcW w:w="1260" w:type="dxa"/>
          </w:tcPr>
          <w:p w:rsidR="00911DA8" w:rsidRDefault="00911DA8" w:rsidP="00DD20E5">
            <w:pPr>
              <w:spacing w:line="240" w:lineRule="exact"/>
              <w:jc w:val="righ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15 </w:t>
            </w:r>
          </w:p>
        </w:tc>
        <w:tc>
          <w:tcPr>
            <w:tcW w:w="1260" w:type="dxa"/>
            <w:gridSpan w:val="2"/>
          </w:tcPr>
          <w:p w:rsidR="00911DA8" w:rsidRDefault="00911DA8" w:rsidP="00DD20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3E"/>
            </w:r>
            <w:r>
              <w:rPr>
                <w:sz w:val="22"/>
              </w:rPr>
              <w:sym w:font="Symbol" w:char="F03D"/>
            </w:r>
          </w:p>
        </w:tc>
        <w:tc>
          <w:tcPr>
            <w:tcW w:w="3420" w:type="dxa"/>
          </w:tcPr>
          <w:p w:rsidR="00911DA8" w:rsidRDefault="00911DA8" w:rsidP="00DD20E5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2"/>
              </w:rPr>
              <w:t>стр. 20</w:t>
            </w:r>
          </w:p>
        </w:tc>
      </w:tr>
      <w:tr w:rsidR="00911DA8" w:rsidTr="00DD20E5">
        <w:trPr>
          <w:cantSplit/>
        </w:trPr>
        <w:tc>
          <w:tcPr>
            <w:tcW w:w="1260" w:type="dxa"/>
          </w:tcPr>
          <w:p w:rsidR="00911DA8" w:rsidRDefault="00911DA8" w:rsidP="00DD20E5">
            <w:pPr>
              <w:spacing w:line="240" w:lineRule="exact"/>
              <w:jc w:val="righ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23 </w:t>
            </w:r>
          </w:p>
        </w:tc>
        <w:tc>
          <w:tcPr>
            <w:tcW w:w="1260" w:type="dxa"/>
            <w:gridSpan w:val="2"/>
          </w:tcPr>
          <w:p w:rsidR="00911DA8" w:rsidRDefault="00911DA8" w:rsidP="00DD20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3E"/>
            </w:r>
            <w:r>
              <w:rPr>
                <w:sz w:val="22"/>
              </w:rPr>
              <w:sym w:font="Symbol" w:char="F03D"/>
            </w:r>
          </w:p>
        </w:tc>
        <w:tc>
          <w:tcPr>
            <w:tcW w:w="3420" w:type="dxa"/>
          </w:tcPr>
          <w:p w:rsidR="00911DA8" w:rsidRDefault="00911DA8" w:rsidP="00DD20E5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(24 + 25 + 26 + 27) </w:t>
            </w:r>
          </w:p>
        </w:tc>
      </w:tr>
      <w:tr w:rsidR="00911DA8" w:rsidTr="00DD20E5">
        <w:trPr>
          <w:cantSplit/>
        </w:trPr>
        <w:tc>
          <w:tcPr>
            <w:tcW w:w="1260" w:type="dxa"/>
          </w:tcPr>
          <w:p w:rsidR="00911DA8" w:rsidRDefault="00911DA8" w:rsidP="00DD20E5">
            <w:pPr>
              <w:pStyle w:val="a3"/>
              <w:spacing w:line="240" w:lineRule="exact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стр. 30 </w:t>
            </w:r>
          </w:p>
        </w:tc>
        <w:tc>
          <w:tcPr>
            <w:tcW w:w="1260" w:type="dxa"/>
            <w:gridSpan w:val="2"/>
          </w:tcPr>
          <w:p w:rsidR="00911DA8" w:rsidRDefault="00911DA8" w:rsidP="00DD20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3E"/>
            </w:r>
            <w:r>
              <w:rPr>
                <w:sz w:val="22"/>
              </w:rPr>
              <w:sym w:font="Symbol" w:char="F03D"/>
            </w:r>
          </w:p>
        </w:tc>
        <w:tc>
          <w:tcPr>
            <w:tcW w:w="3420" w:type="dxa"/>
          </w:tcPr>
          <w:p w:rsidR="00911DA8" w:rsidRDefault="00911DA8" w:rsidP="00DD20E5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(31 + 32 + 33) </w:t>
            </w:r>
          </w:p>
        </w:tc>
      </w:tr>
      <w:tr w:rsidR="00911DA8" w:rsidTr="00DD20E5">
        <w:trPr>
          <w:cantSplit/>
        </w:trPr>
        <w:tc>
          <w:tcPr>
            <w:tcW w:w="1260" w:type="dxa"/>
          </w:tcPr>
          <w:p w:rsidR="00911DA8" w:rsidRDefault="00911DA8" w:rsidP="00DD20E5">
            <w:pPr>
              <w:pStyle w:val="a3"/>
              <w:spacing w:line="240" w:lineRule="exact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стр. 35 </w:t>
            </w:r>
          </w:p>
        </w:tc>
        <w:tc>
          <w:tcPr>
            <w:tcW w:w="1260" w:type="dxa"/>
            <w:gridSpan w:val="2"/>
          </w:tcPr>
          <w:p w:rsidR="00911DA8" w:rsidRDefault="00911DA8" w:rsidP="00DD20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3E"/>
            </w:r>
            <w:r>
              <w:rPr>
                <w:sz w:val="22"/>
              </w:rPr>
              <w:sym w:font="Symbol" w:char="F03D"/>
            </w:r>
          </w:p>
        </w:tc>
        <w:tc>
          <w:tcPr>
            <w:tcW w:w="3420" w:type="dxa"/>
          </w:tcPr>
          <w:p w:rsidR="00911DA8" w:rsidRDefault="00911DA8" w:rsidP="00DD20E5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36 </w:t>
            </w:r>
          </w:p>
        </w:tc>
      </w:tr>
      <w:tr w:rsidR="00911DA8" w:rsidTr="00DD20E5">
        <w:trPr>
          <w:cantSplit/>
        </w:trPr>
        <w:tc>
          <w:tcPr>
            <w:tcW w:w="1260" w:type="dxa"/>
          </w:tcPr>
          <w:p w:rsidR="00911DA8" w:rsidRDefault="00911DA8" w:rsidP="00DD20E5">
            <w:pPr>
              <w:pStyle w:val="a3"/>
              <w:spacing w:line="240" w:lineRule="exact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стр. 37 </w:t>
            </w:r>
          </w:p>
        </w:tc>
        <w:tc>
          <w:tcPr>
            <w:tcW w:w="1260" w:type="dxa"/>
            <w:gridSpan w:val="2"/>
          </w:tcPr>
          <w:p w:rsidR="00911DA8" w:rsidRDefault="00911DA8" w:rsidP="00DD20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3E"/>
            </w:r>
            <w:r>
              <w:rPr>
                <w:sz w:val="22"/>
              </w:rPr>
              <w:sym w:font="Symbol" w:char="F03D"/>
            </w:r>
          </w:p>
        </w:tc>
        <w:tc>
          <w:tcPr>
            <w:tcW w:w="3420" w:type="dxa"/>
          </w:tcPr>
          <w:p w:rsidR="00911DA8" w:rsidRDefault="00911DA8" w:rsidP="00DD20E5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38 </w:t>
            </w:r>
          </w:p>
        </w:tc>
      </w:tr>
      <w:tr w:rsidR="00911DA8" w:rsidTr="00DD20E5">
        <w:trPr>
          <w:cantSplit/>
        </w:trPr>
        <w:tc>
          <w:tcPr>
            <w:tcW w:w="1260" w:type="dxa"/>
          </w:tcPr>
          <w:p w:rsidR="00911DA8" w:rsidRDefault="00911DA8" w:rsidP="00DD20E5">
            <w:pPr>
              <w:pStyle w:val="a3"/>
              <w:spacing w:line="240" w:lineRule="exact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стр. 39 </w:t>
            </w:r>
          </w:p>
        </w:tc>
        <w:tc>
          <w:tcPr>
            <w:tcW w:w="1260" w:type="dxa"/>
            <w:gridSpan w:val="2"/>
          </w:tcPr>
          <w:p w:rsidR="00911DA8" w:rsidRDefault="00911DA8" w:rsidP="00DD20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3E"/>
            </w:r>
            <w:r>
              <w:rPr>
                <w:sz w:val="22"/>
              </w:rPr>
              <w:sym w:font="Symbol" w:char="F03D"/>
            </w:r>
          </w:p>
        </w:tc>
        <w:tc>
          <w:tcPr>
            <w:tcW w:w="3420" w:type="dxa"/>
          </w:tcPr>
          <w:p w:rsidR="00911DA8" w:rsidRDefault="00911DA8" w:rsidP="00DD20E5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40 </w:t>
            </w:r>
          </w:p>
        </w:tc>
      </w:tr>
    </w:tbl>
    <w:p w:rsidR="00911DA8" w:rsidRDefault="00911DA8" w:rsidP="00911DA8">
      <w:pPr>
        <w:spacing w:line="20" w:lineRule="exact"/>
      </w:pPr>
    </w:p>
    <w:p w:rsidR="009D704C" w:rsidRDefault="009D704C"/>
    <w:sectPr w:rsidR="009D704C" w:rsidSect="00911DA8">
      <w:headerReference w:type="even" r:id="rId6"/>
      <w:headerReference w:type="default" r:id="rId7"/>
      <w:pgSz w:w="16840" w:h="11907" w:orient="landscape" w:code="9"/>
      <w:pgMar w:top="1134" w:right="1021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D58" w:rsidRDefault="00D81D58">
      <w:r>
        <w:separator/>
      </w:r>
    </w:p>
  </w:endnote>
  <w:endnote w:type="continuationSeparator" w:id="0">
    <w:p w:rsidR="00D81D58" w:rsidRDefault="00D8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D58" w:rsidRDefault="00D81D58">
      <w:r>
        <w:separator/>
      </w:r>
    </w:p>
  </w:footnote>
  <w:footnote w:type="continuationSeparator" w:id="0">
    <w:p w:rsidR="00D81D58" w:rsidRDefault="00D81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46C" w:rsidRDefault="002E39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746C" w:rsidRDefault="00D81D5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46C" w:rsidRDefault="002E39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7476">
      <w:rPr>
        <w:rStyle w:val="a5"/>
        <w:noProof/>
      </w:rPr>
      <w:t>2</w:t>
    </w:r>
    <w:r>
      <w:rPr>
        <w:rStyle w:val="a5"/>
      </w:rPr>
      <w:fldChar w:fldCharType="end"/>
    </w:r>
  </w:p>
  <w:p w:rsidR="00DE746C" w:rsidRDefault="00D81D5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3C"/>
    <w:rsid w:val="000A563A"/>
    <w:rsid w:val="00211EFC"/>
    <w:rsid w:val="00237476"/>
    <w:rsid w:val="00290350"/>
    <w:rsid w:val="002E392F"/>
    <w:rsid w:val="006D233C"/>
    <w:rsid w:val="00911DA8"/>
    <w:rsid w:val="009D704C"/>
    <w:rsid w:val="00A12A80"/>
    <w:rsid w:val="00D81D58"/>
    <w:rsid w:val="00E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5B874-0151-4826-A90A-DBCD1794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D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1DA8"/>
    <w:pPr>
      <w:keepNext/>
      <w:spacing w:before="60"/>
      <w:jc w:val="center"/>
      <w:outlineLvl w:val="0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911DA8"/>
    <w:pPr>
      <w:keepNext/>
      <w:ind w:firstLine="709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DA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11DA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semiHidden/>
    <w:rsid w:val="00911D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911D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911DA8"/>
  </w:style>
  <w:style w:type="paragraph" w:styleId="a6">
    <w:name w:val="Body Text"/>
    <w:basedOn w:val="a"/>
    <w:link w:val="a7"/>
    <w:semiHidden/>
    <w:rsid w:val="00911DA8"/>
    <w:pPr>
      <w:widowControl w:val="0"/>
      <w:spacing w:after="120"/>
    </w:pPr>
    <w:rPr>
      <w:rFonts w:ascii="Arial" w:hAnsi="Arial"/>
      <w:sz w:val="20"/>
    </w:rPr>
  </w:style>
  <w:style w:type="character" w:customStyle="1" w:styleId="a7">
    <w:name w:val="Основной текст Знак"/>
    <w:basedOn w:val="a0"/>
    <w:link w:val="a6"/>
    <w:semiHidden/>
    <w:rsid w:val="00911DA8"/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911DA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911D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911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56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56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2016-01-12T00:51:00Z</cp:lastPrinted>
  <dcterms:created xsi:type="dcterms:W3CDTF">2016-01-11T02:02:00Z</dcterms:created>
  <dcterms:modified xsi:type="dcterms:W3CDTF">2016-01-13T01:59:00Z</dcterms:modified>
</cp:coreProperties>
</file>