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2A" w:rsidRDefault="003B6C2A" w:rsidP="003B6C2A">
      <w:pPr>
        <w:jc w:val="center"/>
      </w:pPr>
      <w:r>
        <w:t>Администрация муниципального образования «Бомское»</w:t>
      </w:r>
    </w:p>
    <w:p w:rsidR="003B6C2A" w:rsidRDefault="003B6C2A" w:rsidP="003B6C2A">
      <w:pPr>
        <w:jc w:val="center"/>
      </w:pPr>
      <w:r>
        <w:t>Мухоршибирского района Республики Бурятия (сельское поселение)</w:t>
      </w:r>
    </w:p>
    <w:p w:rsidR="003B6C2A" w:rsidRDefault="003B6C2A" w:rsidP="003B6C2A">
      <w:pPr>
        <w:jc w:val="both"/>
        <w:rPr>
          <w:sz w:val="20"/>
          <w:szCs w:val="20"/>
        </w:rPr>
      </w:pPr>
      <w:r>
        <w:t>_____________________________________________________________________________</w:t>
      </w: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  <w:rPr>
          <w:sz w:val="22"/>
          <w:szCs w:val="22"/>
        </w:rPr>
      </w:pPr>
      <w:r>
        <w:t>Индекс 671356, Республика Бурятия, Мухоршибирский район, улус</w:t>
      </w:r>
      <w:proofErr w:type="gramStart"/>
      <w:r>
        <w:t xml:space="preserve"> Б</w:t>
      </w:r>
      <w:proofErr w:type="gramEnd"/>
      <w:r>
        <w:t>ом,</w:t>
      </w:r>
    </w:p>
    <w:p w:rsidR="003B6C2A" w:rsidRDefault="003B6C2A" w:rsidP="003B6C2A">
      <w:pPr>
        <w:jc w:val="center"/>
        <w:rPr>
          <w:sz w:val="20"/>
          <w:szCs w:val="20"/>
        </w:rPr>
      </w:pPr>
      <w:r>
        <w:t xml:space="preserve"> ул. Советская, 6</w:t>
      </w:r>
    </w:p>
    <w:p w:rsidR="003B6C2A" w:rsidRDefault="003B6C2A" w:rsidP="003B6C2A">
      <w:pPr>
        <w:jc w:val="center"/>
      </w:pPr>
      <w:r>
        <w:t>телефон/факс 8 (30143) 25-125</w:t>
      </w: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  <w:r>
        <w:t xml:space="preserve">Постановление                                                       </w:t>
      </w:r>
    </w:p>
    <w:p w:rsidR="003B6C2A" w:rsidRDefault="003B6C2A" w:rsidP="003B6C2A"/>
    <w:p w:rsidR="003B6C2A" w:rsidRDefault="003B6C2A" w:rsidP="003B6C2A">
      <w:r>
        <w:t>10.11.2015г.                                                       №25</w:t>
      </w:r>
    </w:p>
    <w:p w:rsidR="003B6C2A" w:rsidRDefault="003B6C2A" w:rsidP="003B6C2A">
      <w:r>
        <w:t xml:space="preserve"> </w:t>
      </w:r>
      <w:proofErr w:type="spellStart"/>
      <w:r>
        <w:t>у</w:t>
      </w:r>
      <w:proofErr w:type="gramStart"/>
      <w:r>
        <w:t>.Б</w:t>
      </w:r>
      <w:proofErr w:type="gramEnd"/>
      <w:r>
        <w:t>ом</w:t>
      </w:r>
      <w:proofErr w:type="spellEnd"/>
    </w:p>
    <w:p w:rsidR="003B6C2A" w:rsidRDefault="003B6C2A" w:rsidP="003B6C2A">
      <w:pPr>
        <w:outlineLvl w:val="0"/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«О проведении публичных слушаний по проекту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«Об утверждении Правил благоустройства на территории МО СП «Бомское».</w:t>
      </w:r>
    </w:p>
    <w:p w:rsidR="003B6C2A" w:rsidRDefault="003B6C2A" w:rsidP="003B6C2A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        В соответствии со статьей 14 п. 19 Федерального закона Российской Федерации "Об общих принципах организации местного самоуправления в Российской Федерации" от 06.10.2003 № 131-ФЗ, Уставом МО СП «Бомское»,  в целях </w:t>
      </w:r>
      <w:proofErr w:type="gramStart"/>
      <w:r>
        <w:rPr>
          <w:color w:val="000000"/>
        </w:rPr>
        <w:t>обеспечения благоустройства территории муниципального образования сельского поселения</w:t>
      </w:r>
      <w:proofErr w:type="gramEnd"/>
    </w:p>
    <w:p w:rsidR="003B6C2A" w:rsidRDefault="003B6C2A" w:rsidP="003B6C2A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ПОСТАНОВЛЯЮ: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 Принять проект муниципального правового акта  «Об утверждении Правил благоустройства на территории МО СП «Бомское»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2. Обнародовать проект «Об утверждении Правил благоустройства на территории МО СП «Бомское» на информационных стендах администрации МО СП «Бомское» 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3. В соответствии со статьей 28 Федерального закона от 06.10.2003 №131-ФЗ «Об общих принципах организации местного самоуправления в Российской Федерации» провести публичные слушания по проекту «Об утверждении Правил благоустройства на территории МО СП «Бомское»  25 ноября 2015 года в 14 час. 00 мин. по адресу: у. Бом, 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оветская,6.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4. Предложения и замечания по проекту «Об утверждении Правил благоустройства на территории МО СП «Бомское» принимаются по адресу: </w:t>
      </w:r>
      <w:proofErr w:type="spellStart"/>
      <w:r>
        <w:rPr>
          <w:color w:val="000000"/>
        </w:rPr>
        <w:t>у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ом</w:t>
      </w:r>
      <w:proofErr w:type="spellEnd"/>
      <w:r>
        <w:rPr>
          <w:color w:val="000000"/>
        </w:rPr>
        <w:t>, ул.Советская,6.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6. Настоящее постановление вступает в силу со дня его обнародования на информационных стендах поселения.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Глава МО СП «Бомское»                                                                     </w:t>
      </w:r>
      <w:proofErr w:type="spellStart"/>
      <w:r>
        <w:rPr>
          <w:color w:val="000000"/>
        </w:rPr>
        <w:t>Б.Б.Тыкшеев</w:t>
      </w:r>
      <w:proofErr w:type="spellEnd"/>
      <w:r>
        <w:rPr>
          <w:color w:val="000000"/>
        </w:rPr>
        <w:t>.</w:t>
      </w:r>
    </w:p>
    <w:p w:rsidR="003B6C2A" w:rsidRDefault="003B6C2A" w:rsidP="003B6C2A">
      <w:pPr>
        <w:rPr>
          <w:sz w:val="28"/>
          <w:szCs w:val="28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ПРАВИЛА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благоустройства территории муниципального образования «Бомское»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Мухоршибирского района Республики Бурятия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(сельское поселение)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1.1. Правила благоустройства территории МО СП «Бомское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далее - Правила) разработаны в соответствии с Федеральным 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 06.10.2003 № 131-ФЗ «Об общих принципах организации местного самоуправления в Российской Федерации»,Методическими рекомендациями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613, Законом Республики Бурятия от 05.05.2011 № 1997-</w:t>
      </w:r>
      <w:r>
        <w:rPr>
          <w:color w:val="000000"/>
          <w:lang w:val="en-US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«Об охране зеленых насаждений в населенных </w:t>
      </w:r>
      <w:proofErr w:type="gramStart"/>
      <w:r>
        <w:rPr>
          <w:color w:val="000000"/>
        </w:rPr>
        <w:t>пунктах Республики Бурятия», Законом Республики Бурятия от 05.05.2011 № 2003-</w:t>
      </w:r>
      <w:r>
        <w:rPr>
          <w:color w:val="000000"/>
          <w:lang w:val="en-US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«Об административных правонарушениях», иными нормативными правовыми актами Российской Федерации, Республики Бурятия в целях обеспечения и повышения комфортности условий проживания граждан, поддержания и улучшения санитарного и эстетического состояния территории МО СП «Бомское».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1.2. Требования настоящих Правил являются обязательными для исполнения всеми предприятиями, объединениями, учреждениями и организациями независимо от организационно-правовых форм и форм собственности, осуществляющими свою деятельность на территории МО СП «Бомское», а также гражданами, иностранными юридическими лицами и лицами без гражданства, проживающими на территории МО СП «Бомское».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>К объектам благоустройства относятся территория объекта культурного наследия, улицы, иные типы открытых пространств территории общего пользования в сочетании с внешним видом окружающих их зданий, строений, сооружений (в том числе некапитального типа),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на ином виде права.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1.4. Благоустройство на территории муниципального образования «Бомское» 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обеспечивается ответственными лицами: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</w:rPr>
        <w:t>- физическими и юридическими лицами, индивидуальными предпринимателями, которым на праве собственности или ином законном основании принадлежат земельные участки, здания (помещения в них), строения, сооружения, объекты транспортной инфраструктуры, инженерные коммуникации (в том числе подземные), нестационарные объекты, иные элементы благоустройства;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физическими и юридическими лицами, осуществляющими выполнение земляных, строительных и иных работ, влекущих за собой нарушение благоустройства территорий;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- собственниками помещений в многоквартирном жилом доме;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собственниками индивидуальных жилых домов.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1.5. В случае если объект благоустройства принадлежит на праве собственности или ином законном основании двум и более лицам, обязательства по благоустройству и содержанию объекта и прилегающей к нему территории возлагаются на указанных лиц и могут распределяться между ними соглашением сторон.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1.6. Ответственные лица (за исключением собственников жилых помещений в многоквартирных домах) обязаны за счет собственных средств осуществлять: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содержание зданий и сооружений, принадлежащих им на праве собственности или ином законном основании;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благоустройство земельного участка, принадлежащего им на праве собственности или ином законном основании, и содержание объектов благоустройства, расположенных на его территории;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благоустройство территории, прилегающей к зданию или земельному участку, включая места общего пользования, проезды, пешеходные зоны, тротуары, лестничные сходы, зеленую зону.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1.7. Собственники жилых помещений в многоквартирных домах осуществляют за счет собственных средств содержание дома, благоустройство и содержание прилегающей придомовой территории, определенной 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п.1.8 настоящих Правил, и расположенных на ней проездов, тротуаров, объектов озеленения, детских и спортивных площадок, автостоянок, площадок для сбора твердых бытовых отходов.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указанные объекты расположены за пределами границ прилегающей придомовой территории, но предназначены для обслуживания, эксплуатации и благоустройства дома, их содержание производится также за счет средств собственников жилых помещений в доме.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1.8. Границы прилегающих территорий устанавливаются: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по периметру границ землеотвода до середины территории между двумя соседними объектами,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color w:val="000000"/>
          </w:rPr>
          <w:t>50 метров</w:t>
        </w:r>
      </w:smartTag>
      <w:r>
        <w:rPr>
          <w:color w:val="000000"/>
        </w:rPr>
        <w:t>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при отсутствии соседних объектов - по периметру границ землеотвода на расстоянии, равном50 метров в каждую сторону;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на расстоянии, равном размеру санитарно-защитной зоны, если объект в соответствии с действующим законодательством имеет санитарно-защитную зону.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 случае расположения земельного участка, здания, сооружения вблизи автомобильной дороги, границей прилегающей территории является кромка проезжей части дороги;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на дорогах, подходах и подъездных путях к обособленно размещенным объектам благоустройства - по всей длине дороги, включая 10-метровую зону по обеим сторонам дороги;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 xml:space="preserve">- в радиусе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color w:val="000000"/>
          </w:rPr>
          <w:t>50 метров</w:t>
        </w:r>
      </w:smartTag>
      <w:r>
        <w:rPr>
          <w:color w:val="000000"/>
        </w:rPr>
        <w:t xml:space="preserve"> для некапитальных объектов торговли, общественного питания и бытового обслуживания населения;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для собственников домов на территории индивидуальной жилой застройки - в радиусе </w:t>
      </w:r>
      <w:smartTag w:uri="urn:schemas-microsoft-com:office:smarttags" w:element="metricconverter">
        <w:smartTagPr>
          <w:attr w:name="ProductID" w:val="50 метров"/>
        </w:smartTagPr>
        <w:r>
          <w:rPr>
            <w:color w:val="000000"/>
          </w:rPr>
          <w:t>50 метров</w:t>
        </w:r>
      </w:smartTag>
      <w:r>
        <w:rPr>
          <w:color w:val="000000"/>
        </w:rPr>
        <w:t xml:space="preserve"> по периметру ограждения земельного участка или границ земельного участка, если ограждение отсутствует.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1.9. На территории МО СП «Бомское» запрещено: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засорение канализационных, водопроводных колодцев и других инженерных коммуникаций;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мойка транспортных средств, их ремонт вне специально оборудованных для этого мест;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загромождение проезжей части дорог при производстве земляных и строительных работ;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засорение, засыпание водоемов или устройство на них запруд;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засорение зон санитарной охраны водозаборных и водопроводных сооружений;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размещение </w:t>
      </w:r>
      <w:proofErr w:type="spellStart"/>
      <w:r>
        <w:rPr>
          <w:color w:val="000000"/>
        </w:rPr>
        <w:t>штендеров</w:t>
      </w:r>
      <w:proofErr w:type="spellEnd"/>
      <w:r>
        <w:rPr>
          <w:color w:val="000000"/>
        </w:rPr>
        <w:t xml:space="preserve"> на тротуарах, пешеходных путях передвижения, парковках автотранспорта, расположенных на землях общего пользования;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наклеивание и развешивание вне специально отведенных для этого мест каких-либо объявлений и других информационных сообщений, нанесение рисунков и надписей;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производство земляных работ без ордера, выдаваемого администрацией района в порядке, установленном муниципальным правовым актом.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1.10.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настоящих Правил возлагается на администрацию МО СП «Бомское» в пределах своей компетенции.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2. Основные понятия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Территория объекта культурного наследия – исторически сложившийся земельный участок, на котором расположен объект культурного наследия и в границах которого установлен особый режим использования территории;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</w:rPr>
        <w:t xml:space="preserve">Земляные работы - работы, связанные со вскрытием грунта на глубину более </w:t>
      </w:r>
      <w:smartTag w:uri="urn:schemas-microsoft-com:office:smarttags" w:element="metricconverter">
        <w:smartTagPr>
          <w:attr w:name="ProductID" w:val="30 см"/>
        </w:smartTagPr>
        <w:r>
          <w:rPr>
            <w:color w:val="000000"/>
          </w:rPr>
          <w:t>30 см</w:t>
        </w:r>
      </w:smartTag>
      <w:r>
        <w:rPr>
          <w:color w:val="000000"/>
        </w:rPr>
        <w:t xml:space="preserve"> (за исключением пахотных работ), бурением скважин, рытьем шурфов, при возведении объектов и сооружений всех видов,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>
          <w:rPr>
            <w:color w:val="000000"/>
          </w:rPr>
          <w:t>50 сантиметров</w:t>
        </w:r>
      </w:smartTag>
      <w:r>
        <w:rPr>
          <w:color w:val="000000"/>
        </w:rPr>
        <w:t>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Контейнер для мусора - емкость для сбора, накопления и временного хранения твердых бытовых отходов, металлическая или пластиковая, объемом до </w:t>
      </w:r>
      <w:smartTag w:uri="urn:schemas-microsoft-com:office:smarttags" w:element="metricconverter">
        <w:smartTagPr>
          <w:attr w:name="ProductID" w:val="3 куб. м"/>
        </w:smartTagPr>
        <w:r>
          <w:rPr>
            <w:color w:val="000000"/>
          </w:rPr>
          <w:t xml:space="preserve">3 куб. </w:t>
        </w:r>
        <w:proofErr w:type="gramStart"/>
        <w:r>
          <w:rPr>
            <w:color w:val="000000"/>
          </w:rPr>
          <w:t>м</w:t>
        </w:r>
      </w:smartTag>
      <w:proofErr w:type="gramEnd"/>
      <w:r>
        <w:rPr>
          <w:color w:val="000000"/>
        </w:rPr>
        <w:t>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Крупногабаритный мусор (КГМ) - отходы производства, потребления, хозяйственной деятельности размерами более </w:t>
      </w:r>
      <w:smartTag w:uri="urn:schemas-microsoft-com:office:smarttags" w:element="metricconverter">
        <w:smartTagPr>
          <w:attr w:name="ProductID" w:val="50 сантиметров"/>
        </w:smartTagPr>
        <w:r>
          <w:rPr>
            <w:color w:val="000000"/>
          </w:rPr>
          <w:t>50 сантиметров</w:t>
        </w:r>
      </w:smartTag>
      <w:r>
        <w:rPr>
          <w:color w:val="000000"/>
        </w:rPr>
        <w:t xml:space="preserve"> на сторону (мебель и бытовая техника, тара и упаковка, предметы сантехники, отходы от ремонта, строительные отходы, металлолом и пр.)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</w:rPr>
        <w:t>Малые архитектурные формы - урны, скамьи, декоративные ограждения, светильники, беседки, вазы для цветов, декоративные скульптуры, оборудование детских, спортивных площадок, площадок для отдыха и т.п.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 и другие территории муниципального образования.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Озелененные территории общего пользования - озелененные территории, предназначенные для различных форм отдыха. К озелененным территориям общего пользования относятся лесопарки, парки, сады, скверы.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социальной сферы, образования, здравоохранения, спорта, рассчитанные на пользование определенными группами населения.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Озелененные территории специального назначения - озелененная территория санитарно-защитных,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>, защитно-мелиоративных зон, кладбищ, насаждения вдоль автомобильных дорог.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Зеленые насаждения - совокупность древесно-кустарниковой и травянистой растительности естественного и искусственного происхождения (включая парки, </w:t>
      </w:r>
      <w:r>
        <w:rPr>
          <w:color w:val="000000"/>
        </w:rPr>
        <w:lastRenderedPageBreak/>
        <w:t>бульвары, скверы, сады, газоны, цветники, а также отдельно стоящие деревья и кустарники).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</w:rPr>
        <w:t>Прилегающая территория - территория общего пользования, непосредственно примыкающая к границам землеотвода здания, строения, сооружения, ограждения, строительной площадки, объектам торговли, общественного питания и бытовых услуг, рекламным конструкциям, земельным участкам и иным объектам, находящимся в собственности, владении, пользовании юридических или физических лиц.</w:t>
      </w:r>
      <w:proofErr w:type="gramEnd"/>
      <w:r>
        <w:rPr>
          <w:color w:val="000000"/>
        </w:rPr>
        <w:t xml:space="preserve"> Размеры прилегающей территории для каждого объекта благоустройства определены настоящими Правилами.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Система ливневой канализации - 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</w:t>
      </w:r>
      <w:proofErr w:type="spellStart"/>
      <w:r>
        <w:rPr>
          <w:color w:val="000000"/>
        </w:rPr>
        <w:t>ливнеприемные</w:t>
      </w:r>
      <w:proofErr w:type="spellEnd"/>
      <w:r>
        <w:rPr>
          <w:color w:val="000000"/>
        </w:rPr>
        <w:t xml:space="preserve"> решетки, колодцы, трубы, аккумуляционные бассейны.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Содержание территории - комплекс мероприятий, проводимых на предоставленном земельном участке и прилегающей к нему территории,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Специализированная организация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Твердые бытовые отходы (ТБО) - бытовые отходы производства и потребления, образующиеся в результате жизнедеятельности населения.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Вывоз ТБО, КГМ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Элементы благоустройства территории - декоративные, технические,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Газон - плодородно-растительный слой почв антропогенного происхождения - участок земли с искусственно созданным травяным покровом.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Контейнерная площадка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Несанкционированная свалка мусора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лиц, индивидуальных предпринимателей и физических лиц.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Уничтожение зеленых насаждений - повреждение зеленых насаждений, повлекшее прекращение роста.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Санитарная очистка территории - очистка территории, сбор, вывоз, сортировка и утилизация (захоронение) ТБО и КГМ.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Санитарное содержание территории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Смет - грунтовые наносы, пыль, опавшие листья, ветки, мелкий мусор.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Хозяйственно-бытовые сточные воды - сточные воды из санитарно-гигиенических помещений, умывальных, душевых, бань, ванных, моек и оборудования камбузов и других помещений пищеблока.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3. Порядок создания, реконструкции объектов благоустройства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3.1. Общие положения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3.1.1. При проектировании и эксплуатации объектов благоустройства, зданий и сооружений должны обеспечиваться требования строительных, санитарных и иных норм и правил, охраны здоровья человека, исторической и природной среды.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3.1.2. </w:t>
      </w:r>
      <w:proofErr w:type="gramStart"/>
      <w:r>
        <w:rPr>
          <w:color w:val="000000"/>
        </w:rPr>
        <w:t xml:space="preserve">Проектирование и эксплуатация объектов и элементов благоустройства, зданий и сооружений должны производиться в соответствии с СП 59.13330.2011 «Доступность зданий и сооружений для </w:t>
      </w:r>
      <w:proofErr w:type="spellStart"/>
      <w:r>
        <w:rPr>
          <w:color w:val="000000"/>
        </w:rPr>
        <w:t>маломобильных</w:t>
      </w:r>
      <w:proofErr w:type="spellEnd"/>
      <w:r>
        <w:rPr>
          <w:color w:val="000000"/>
        </w:rPr>
        <w:t xml:space="preserve"> групп населения», другими документами, регламентирующими мероприятия по адаптации среды жизнедеятельности в соответствии с потребностями </w:t>
      </w:r>
      <w:proofErr w:type="spellStart"/>
      <w:r>
        <w:rPr>
          <w:color w:val="000000"/>
        </w:rPr>
        <w:t>маломобильных</w:t>
      </w:r>
      <w:proofErr w:type="spellEnd"/>
      <w:r>
        <w:rPr>
          <w:color w:val="000000"/>
        </w:rPr>
        <w:t xml:space="preserve"> групп населения и обеспечивать технические возможности беспрепятственного передвижения </w:t>
      </w:r>
      <w:proofErr w:type="spellStart"/>
      <w:r>
        <w:rPr>
          <w:color w:val="000000"/>
        </w:rPr>
        <w:t>маломобильных</w:t>
      </w:r>
      <w:proofErr w:type="spellEnd"/>
      <w:r>
        <w:rPr>
          <w:color w:val="000000"/>
        </w:rPr>
        <w:t xml:space="preserve"> групп населения по территории МО СП «Бомское».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3.2. Здания и сооружения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3.2.1. Размещение наружных кондиционеров и антен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>"тарелок" на зданиях, расположенных вдоль магистральных улиц населенного пункта, предусматривается со стороны дворовых фасадов.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3.2.2. На зданиях и сооружениях размещаются следующие домовые знаки: указатель наименования улицы, указатель номера дома, указатель номера квартиры, </w:t>
      </w:r>
      <w:proofErr w:type="spellStart"/>
      <w:r>
        <w:rPr>
          <w:color w:val="000000"/>
        </w:rPr>
        <w:t>флагодержатели</w:t>
      </w:r>
      <w:proofErr w:type="spellEnd"/>
      <w:r>
        <w:rPr>
          <w:color w:val="000000"/>
        </w:rPr>
        <w:t>, информационные таблички мест расположения доступных для инвалидов входных узлов, памятные доски, указатель пожарного гидранта.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3.2.3. </w:t>
      </w:r>
      <w:proofErr w:type="gramStart"/>
      <w:r>
        <w:rPr>
          <w:color w:val="000000"/>
        </w:rPr>
        <w:t>К зданиям, являющимся объектами торговли, общественного питания, бытового обслуживания, местам массового посещения, административным зданиям, многоквартирным жилым домам должны быть предусмотрены площадки для парковки автотранспорта.</w:t>
      </w:r>
      <w:proofErr w:type="gramEnd"/>
      <w:r>
        <w:rPr>
          <w:color w:val="000000"/>
        </w:rPr>
        <w:t xml:space="preserve"> Допускается использование части площадки при входных группах для временной парковки легкового транспорта, если при этом обеспечивается ширина прохода, необходимая для пропуска пешеходного потока. В этом случае предусматривается наличие разделяющих элементов.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На площадке должны быть предусмотрены парковочные места для инвалидов-колясочников в количестве 10% (но не менее 1 места). Площадки должны быть оборудованы съездами для </w:t>
      </w:r>
      <w:proofErr w:type="spellStart"/>
      <w:r>
        <w:rPr>
          <w:color w:val="000000"/>
        </w:rPr>
        <w:t>маломобильных</w:t>
      </w:r>
      <w:proofErr w:type="spellEnd"/>
      <w:r>
        <w:rPr>
          <w:color w:val="000000"/>
        </w:rPr>
        <w:t xml:space="preserve"> групп граждан.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3.3. Жилая застройка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3.3.1. Проектирование и планировка участков жилой застройки производится в соответствии с СП 42.13330.2011 «Градостроительство. Планировка и застройка городских и сельских поселений».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3.3.2. Благоустройство участков жилой застройки, расположенных в составе исторической застройки, на территориях высокой плотности застройки, вдоль магистралей, на реконструируемых территориях, проектируется с учетом градостроительных условий и требований их размещения.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3.3.3. На территориях зон охраны объектов культурного наследия проектирование благоустройства производится в соответствии с установленными режимами использования земель и градостроительными регламентами в границах данных зон и типологическими характеристиками застройки.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3.3.4. При размещении участков жилой застройки вдоль магистральных улиц допускается их сплошное ограждение при условии соблюдения гигиенических требований по инсоляции жилых помещений и территорий жилой застройки.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4. Содержание зданий и сооружений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4.1. Требования настоящего раздела распространяются на все здания, сооружения, расположенные в границах МО СП «Бомское»,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4.3. Запрещается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и с нарушением требований действующего законодательства.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На объектах культурного наследия запрещается размещение рекламных конструкций.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4.4. Изменение фасадов зданий, строений, сооружений, выходящих в сторону центральных и главных улиц, в том числе устройство отдельных входов в нежилые помещения жилых домов, согласовывается с органом архитектуры и градостроительства администрации МО СП «Бомское».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4.5. </w:t>
      </w:r>
      <w:proofErr w:type="gramStart"/>
      <w:r>
        <w:rPr>
          <w:color w:val="000000"/>
        </w:rPr>
        <w:t>Запрещается размещение на оградах, ограждениях (заборах), фасадах зданий, сооружений, на дверях и входных группах рекламных конструкций, частных объявлений, вывесок, афиш, агитационных материалов, крепление растяжек, выполнение надписей без получения соответствующего разрешения.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4.6. Ответственные лица должны очищать свои здания, строения, сооружения от самовольно размещенных рекламных конструкций, печатной продукции и надписей.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4.7. Ответственные лица в предусмотренных законом случаях обязаны осуществлять установку (строительство) и поддержание в нормативном состоянии объектов (сооружений), обеспечивающих беспрепятственный доступ инвалидов к объекту.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4.8. Руководители организаций, в собственности или хозяйственном ведении которых находятся здания и сооружения, обязаны обеспечить своевременное производство работ по реставрации, ремонту и покраске фасадов зданий.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4.9. Фасады зданий поддерживаются в надлежащем техническом и эстетическом состоянии, без повреждений строительной части, декоративной отделки и инженерных элементов.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4.10. На фасаде каждого дома должны быть установлены номерные знаки домов.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4.11. Кровля здания,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5. Содержание элементов благоустройства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5.1. Содержание наружного освещения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5.1.1. Ответственные лица обеспечивают освещение собственных и прилегающих территорий, определенных 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пунктом 1.8 настоящих Правил,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5.1.2. Обязанность по организации наружного освещения придомовых территорий возлагается на собственников жилых помещений.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5.1.3.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могут произвести устройство архитектурной подсветки указанных объектов.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5.1.4. Включение наружного освещения улиц и других освещаемых объектов производится при снижении уровня естественной освещенности в соответствии с СП 52.133330.2011 «Естественное и искусственное освещение»,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5.1.5.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5.1.6.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5.2. Содержание малых архитектурных форм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5.2.1. Скамейки, урны, вазоны для цветов, декоративные ограждения, на территории МО СП «Бомское» устанавливаются и содержатся: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лицами, которым на праве собственности или ином законном основании принадлежит земельный участок, - в границах данного участка;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- лицами, которым на законном праве принадлежат здания, сооружения и земельные участки, - в границах территории, прилегающей к указанным объектам, определенной в соответствии с настоящими Правилами.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6. Содержание и эксплуатация дорог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6.1. С целью сохранения дорожных покрытий на территории МО СП «Бомское» запрещается: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подвоз груза волоком;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перегон по улицам населенных пунктов, имеющим твердое покрытие, машин на гусеничном ходу;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7. Обустройство и содержание строительных площадок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7.1. Обустройство и содержание строительных площадок на территории МО СП «Бомское» осуществляются в соответствии с действующим законодательством, установленными строительными, санитарными и иными нормами и требованиями, настоящими Правилами.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7.2. Обустройство и содержание строительных площадок должны осуществляться в соответствии с требованиями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2.2.3.1384-03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«Гигиенические требования к организации строительного производства и строительных работ».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7.3. Ответственное лицо, осуществляющее строительные работы, обязано: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установить по всему периметру территории строительной площадки сплошное типовое ограждение в соответствии с проектной документацией;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следить за надлежащим техническим состоянием ограждения строительной площадки, защитных экранов и козырьков тротуарных пешеходных зон, их чистотой, своевременной очисткой их от грязи, снега, информационно-печатной продукции;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</w:rPr>
        <w:t>- закрыть фасады зданий и сооружений, выходящих на улицы, магистрали и площади, в том числе на период приостановки строительства, навесным декоративно-сетчатым ограждением (рекомендуемые цвета сетчатого ограждения: зеленый, голубой, светло-желтый, светло-серый с размерами ячеек не более 6 квадратных сантиметров);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наличии;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- 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содержать в чистоте территории строительных площадок, въездов и выездов, а также прилегающих к ним территорий на расстоянии </w:t>
      </w:r>
      <w:smartTag w:uri="urn:schemas-microsoft-com:office:smarttags" w:element="metricconverter">
        <w:smartTagPr>
          <w:attr w:name="ProductID" w:val="50 метров"/>
        </w:smartTagPr>
        <w:r>
          <w:rPr>
            <w:color w:val="000000"/>
          </w:rPr>
          <w:t>50 метров</w:t>
        </w:r>
      </w:smartTag>
      <w:r>
        <w:rPr>
          <w:color w:val="000000"/>
        </w:rPr>
        <w:t>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ликвидировать разрушения и повреждения дорожных покрытий, зеленых насаждений, газонов, тротуаров, малых архитектурных форм, произведенные при производстве строительных работ (в том числе за территорией строительной площадки в радиусе </w:t>
      </w:r>
      <w:smartTag w:uri="urn:schemas-microsoft-com:office:smarttags" w:element="metricconverter">
        <w:smartTagPr>
          <w:attr w:name="ProductID" w:val="150 метров"/>
        </w:smartTagPr>
        <w:r>
          <w:rPr>
            <w:color w:val="000000"/>
          </w:rPr>
          <w:t>150 метров</w:t>
        </w:r>
      </w:smartTag>
      <w:r>
        <w:rPr>
          <w:color w:val="000000"/>
        </w:rPr>
        <w:t>), в 30-дневный срок после сдачи объекта в эксплуатацию.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7.4. Лицо, осуществляющее строительные работы, обязано установить на территории площадки на время проведения строительных работ бункер-накопитель для сбора отходов.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7.5. Сбор и вывоз отходов с территорий строительных площадок осуществляются лицом, осуществляющим строительные работы, в соответствии с действующим законодательством и настоящими Правилами в места, определенные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п. 15.5настоящих Правил.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7.6. На период строительства лицо, осуществляющее строительные работы, обязано обеспечить уборку участка дороги </w:t>
      </w:r>
      <w:smartTag w:uri="urn:schemas-microsoft-com:office:smarttags" w:element="metricconverter">
        <w:smartTagPr>
          <w:attr w:name="ProductID" w:val="150 метров"/>
        </w:smartTagPr>
        <w:r>
          <w:rPr>
            <w:color w:val="000000"/>
          </w:rPr>
          <w:t>150 метров</w:t>
        </w:r>
      </w:smartTag>
      <w:r>
        <w:rPr>
          <w:color w:val="000000"/>
        </w:rPr>
        <w:t xml:space="preserve"> в направлении въезда (выезда) на строительную площадку от грязи, выносимой колесами автотранспорта, выезжающего со строительной площадки.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7.7. Уборка твердого покрытия мест въезда (выезда) на территорию строительной площадки от снега, уплотненного снега, снежно-ледяных образований, в том числе наледи, в зимний период осуществляется полностью до дорожного покрытия.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7.8. Запрещается: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складирование строительных материалов, мусора, грунта, отходов строительного производства и оборудования за пределами строительной площадки;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закапывание в грунт или сжигание мусора и отходов на территории строительной площадки;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размещение временных (некапитальных) объектов, необходимых для организации строительства, на строительной площадке, за пределами территории строительной площадки и вне специально отведенных мест.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8. Озеленение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8.1. Создание зеленых насаждений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8.1.1. Местоположение и границы озелененных территорий определяются Генеральным планом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Правилами землепользования и застройки МО СП «Бомское», утвержденными решением Совета депутатов от 02.12.2013 г. № 9, с учетом исторически сложившейся планировки и природных компонентов: рельефа, акваторий и зеленых насаждений.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8.1.2. Физические,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настоящими Правилами.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8.1.3. Создание зеленых насаждений осуществляется в порядке, предусмотренном СП 82.13330.2012 «Благоустройство территорий», СП 42.13330.2011 «Градостроительство. Планировка и застройка городских и сельских поселений»,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Правилами создания, охраны и содержания зеленых насаждений в городах Российской Федерации, утвержденными приказом Госстроя РФ от 15.12.1999 № 153, с соблюдением требований санитарно-гигиенических нормативов, градостроительной документации о планировании и развитии территории МО СП «Бомское».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8.1.4. При проведении работ по строительству и реконструкции объектов капитального строительства, объектов озеленения является обязательным создание зеленых насаждений в соответствии с проектной документацией.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8.1.5. </w:t>
      </w:r>
      <w:proofErr w:type="gramStart"/>
      <w:r>
        <w:rPr>
          <w:color w:val="000000"/>
        </w:rPr>
        <w:t>Строительные или другие организации, осуществляющие гражданское, промышленное или иное строительство, связанное с нарушением почвенного слоя, обязаны снять и сохранить плодородный слой почвы для использования его при озеленении территорий, а также восстановить прилегающие земельные участки и зеленые насаждения, нарушенные при производстве строительных работ, немедленно после окончания строительства.</w:t>
      </w:r>
      <w:proofErr w:type="gramEnd"/>
      <w:r>
        <w:rPr>
          <w:color w:val="000000"/>
        </w:rPr>
        <w:t xml:space="preserve"> Это восстановление должно предусматриваться проектом.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8.1.6. Приемка работ по созданию зеленых насаждений, в том числе при восстановлении нарушенного благоустройства после проведения земляных работ, выполняется в порядке, предусмотренном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создания, охраны и содержания зеленых насаждений в городах Российской Федерации, утвержденными приказом Госстроя РФ от 15.12.1999 № 153, и СП 82.13330.2012 «Благоустройство территорий».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8.2. Содержание зеленых насаждений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8.2.1. Содержание зеленых насаждений осуществляется собственниками, пользователями и арендаторами озелененных территорий 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создания, охраны и содержания зеленых насаждений в городах Российской Федерации, утвержденными приказом Госстроя РФ от 15.12.1999 № 153.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Собственники, пользователи и арендаторы озелененных территорий осуществляют самостоятельно либо по договору со специализированными организациями, оказывающими услуги по содержанию и уходу за зелеными насаждениями, содержание и уход зеленых насаждений, расположенных на земельных участках, находящихся у них в пользовании.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8.2.2. Санитарная обрезка кроны зеленых насаждений выполняется в случаях наличия у зеленых насаждений больных, усыхающих, надломленных, повисших вниз, переплетенных ветвей.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8.2.3. Омолаживающая обрезка кроны выполняется в случаях установления физиологического старения, т.е. когда деревья почти совсем перестают давать ежегодный прирост, усыхания вершин и концов побегов, потери декоративности, при наличии потенциально опасных деревьев - с наклоном и (или) большой высоты деревьев, произрастающих на детских площадках, у тротуара, у входа в подъезд дома, учреждения.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8.2.4. Формовочная обрезка выполняется при создании и сохранении искусственной формы кроны, ограничении высоты растений в случаях их произрастания вблизи воздушных коммуникаций (провода различных напряжений), ограничения обзора автотранспортным средствам, затенения окон зданий, затенения других ценных видов деревьев и кустарников.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8.3. Учет зеленых насаждений и оценка состояния озелененных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территорий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8.3.1. Учет зеленых насаждений проводится Администрацией МО СП «Бомское» в целях использования данных учета для составления статистической отчетности, развития озелененных территорий, планирования нового строительства, восстановления, реконструкции и эксплуатации ландшафтно-архитектурных объектов на территории МО СП «Бомское».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8.3.2. В соответствии с указанными целями учет зеленых насаждений заключается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определении</w:t>
      </w:r>
      <w:proofErr w:type="gramEnd"/>
      <w:r>
        <w:rPr>
          <w:color w:val="000000"/>
        </w:rPr>
        <w:t xml:space="preserve"> общей площади, занимаемой зелеными насаждениями, и распределении ее по категориям, в том числе деревьями, кустарниками, цветниками, газонами;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установлении</w:t>
      </w:r>
      <w:proofErr w:type="gramEnd"/>
      <w:r>
        <w:rPr>
          <w:color w:val="000000"/>
        </w:rPr>
        <w:t xml:space="preserve"> количества деревьев и кустарников с определением типа насаждения, породы, возраста растений;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составлении</w:t>
      </w:r>
      <w:proofErr w:type="gramEnd"/>
      <w:r>
        <w:rPr>
          <w:color w:val="000000"/>
        </w:rPr>
        <w:t xml:space="preserve"> необходимых чертежей, заполнении паспорта озелененной территории, составлении сводных данных о зеленых насаждениях.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8.3.3. Учету подлежат все зеленые насаждения, расположенные на озелененных территориях МО СП «Бомское».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8.4. Порядок обеспечения охраны зеленых насаждений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гражданами и юридическими лицами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8.4.1. Собственники, пользователи и арендаторы земельных участков, на которых расположены зеленые насаждения, обязаны: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обеспечивать сохранность и содержание зеленых насаждений и озелененных территорий в соответствии с требованиями Правил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создания, охраны и содержания зеленых насаждений в городах Российской Федерации, утвержденных приказом Госстроя РФ от 15.12.1999 № 153;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производить компенсационное озеленение в случае вырубки зеленых насаждений;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8.4.2. На озелененных территориях запрещается: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- производить самовольную вырубку и посадку зеленых насаждений;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повреждать зеленые насаждения;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производить распашку земель;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складировать различные грузы, в том числе строительные материалы и отходы;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выгуливать домашних животных;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сбрасывать смет и другие отходы;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ездить по зеленым насаждениям и ставить автотранспорт вне парковочных мест на газонах;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устанавливать гаражи и тенты;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совершать действия, влекущие повреждение и уничтожение зеленых насаждений.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9. Праздничное оформление территорий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9.1. Праздничное оформление территории поселения выполняется на период проведения районных и местных праздников, мероприятий, связанных со знаменательными событиями.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9.2. </w:t>
      </w:r>
      <w:proofErr w:type="gramStart"/>
      <w:r>
        <w:rPr>
          <w:color w:val="000000"/>
        </w:rPr>
        <w:t>Праздничное оформление включает вывеску лозунгов, флагов,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9.3. Концепция праздничного оформления определяется программой мероприятий и схемой размещения объектов и элементов праздничного оформления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9.4.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10. Выгул домашних животных, отлов безнадзорных животных</w:t>
      </w:r>
    </w:p>
    <w:p w:rsidR="003B6C2A" w:rsidRDefault="003B6C2A" w:rsidP="003B6C2A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10.1 владельцам животных рекомендуется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B6C2A" w:rsidRDefault="003B6C2A" w:rsidP="003B6C2A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10.2 выпас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10.3. При содержании и выгуле домашних животных владельцы должны обеспечивать чистоту придомовых территорий, пешеходных дорожек, проезжей части и иных объектов благоустройства.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10.4.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 в соответствии с действующим законодательством может производиться отлов безнадзорных животных.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10.5. Захоронение останков домашних животных производится в местах, определенных администрацией МО СП «Бомское».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11. Уборка территорий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11.1. Общие положения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11.1.1. Ответственные лица обеспечивают санитарное содержание территорий в зимний и летний период, определенных 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пунктами 1.6,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1.7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1.8 настоящих Правил, и обязаны: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убирать собственную и прилегающую территорию;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обеспечить сбор и вывоз бытовых (твердых и жидких), строительных, производственных отходов, КГМ, снега, смета, скоплений дождевых и талых вод, технических и технологических загрязнений, удаление обледенений в соответствии с действующим законодательством, настоящими Правилами на собственной и прилегающей территории.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11.1.2. Уборка территорий общего пользования, в том числе проезжей части по всей ширине автомобильных дорог местного значения, мостов, улиц, проездов, тротуаров, прилегающих к улицам, осуществляется специализированными организациями, выполняющими муниципальное задание или заказ по уборке территорий, за исключением территорий, определенных впунктах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.6, 1.7 и 1.8 настоящих Правил.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11.2. Порядок сбора и вывоза отходов на территории МО СП «Бомское»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11.2..1. Сбор и вывоз твердых и жидких бытовых отходов на территории МО СП «Бомское» обеспечиваются собственниками отходов.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11.2.2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Твердые бытовые отходы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собираются и вывозятся в бестарной системе.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11.2.3. Вывоз отходов лицами, и специализированными организациями на территории МО СП «Бомское» осуществляется на санкционированную свалку.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bookmarkStart w:id="0" w:name="Par20"/>
      <w:bookmarkStart w:id="1" w:name="Par29"/>
      <w:bookmarkEnd w:id="0"/>
      <w:bookmarkEnd w:id="1"/>
      <w:r>
        <w:rPr>
          <w:color w:val="000000"/>
        </w:rPr>
        <w:t xml:space="preserve">11.2.4. </w:t>
      </w:r>
      <w:proofErr w:type="gramStart"/>
      <w:r>
        <w:rPr>
          <w:color w:val="000000"/>
        </w:rPr>
        <w:t>Урны должны быть установлены местах общего пользования, при входах в административные здания, предприятия торговли, общественного питания и бытового обслуживания населения, у нестационарных объектов торговли и бытового обслуживания.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11.2.5. Установка урн для мусора и своевременная их очистка (содержание) у входов в магазины, на рынках, на предприятия сферы обслуживания, в офисные помещения юридических и физических лиц, имеющие отдельные входы, административные здания, у объектов с кратковременным сроком эксплуатации, нестационарной торговли и иных </w:t>
      </w:r>
      <w:r>
        <w:rPr>
          <w:color w:val="000000"/>
        </w:rPr>
        <w:lastRenderedPageBreak/>
        <w:t xml:space="preserve">объектов </w:t>
      </w:r>
      <w:proofErr w:type="gramStart"/>
      <w:r>
        <w:rPr>
          <w:color w:val="000000"/>
        </w:rPr>
        <w:t>–о</w:t>
      </w:r>
      <w:proofErr w:type="gramEnd"/>
      <w:r>
        <w:rPr>
          <w:color w:val="000000"/>
        </w:rPr>
        <w:t>существляется лицами, осуществляющими хозяйственную или иную деятельность в указанных объектах;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11.2.6. Сбор </w:t>
      </w:r>
      <w:proofErr w:type="gramStart"/>
      <w:r>
        <w:rPr>
          <w:color w:val="000000"/>
        </w:rPr>
        <w:t>бытовых отходов, образующихся на территориях учреждений и организаций производится</w:t>
      </w:r>
      <w:proofErr w:type="gramEnd"/>
      <w:r>
        <w:rPr>
          <w:color w:val="000000"/>
        </w:rPr>
        <w:t xml:space="preserve"> в контейнеры на специально оборудованных площадках, расположенных на территориях соответствующих учреждений и организаций.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11.2.7. Сбор и накопление отработанных ртутьсодержащих ламп производится в соответствии с порядком, утвержденным муниципальным правовым актом.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11.2.8. На территории МО СП «Бомское» запрещается: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сброс бытового и строительного мусора, отходов производства, жидких бытовых отходов, тары, листвы, снега, смета, спила деревьев вне специально отведенных для этих целей мест. </w:t>
      </w:r>
      <w:proofErr w:type="gramStart"/>
      <w:r>
        <w:rPr>
          <w:color w:val="000000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  <w:proofErr w:type="gramEnd"/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выливание жидких бытовых отходов и воды в контейнеры для твердых бытовых отходов;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перевозка грунта, мусора, сыпучих строительных материалов, легкой тары, листвы, ветвей деревьев без покрытия брезентом или другим материалом, исключающим загрязнение дорог;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утилизация бытового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обустройство выгребных ям, уборных за территорией домовладений;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сброс неочищенных хозяйственно-бытовых сточных вод в ливневые стоки, на рельеф и почву.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12. Ответственность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12.1.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12.2. Применение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нарушений.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12.3.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13. Контроль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13.1.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Республики Бурятия от 05.05.2011 № 2003-IV «Об административных правонарушениях» в области благоустройства, землепользования и охраны окружающей среды (далее - уполномоченные лица).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13.2. В рамках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настоящих Правил уполномоченные лица: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выявляют факты нарушения требований настоящих Правил на территории МО СП «Бомское»;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составляют протоколы об административных правонарушениях;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осуществляют иные полномочия, предусмотренные действующим законодательством.</w:t>
      </w:r>
    </w:p>
    <w:p w:rsidR="003B6C2A" w:rsidRDefault="003B6C2A" w:rsidP="003B6C2A">
      <w:pPr>
        <w:pStyle w:val="a4"/>
        <w:shd w:val="clear" w:color="auto" w:fill="FFFFFF"/>
        <w:spacing w:after="0" w:afterAutospacing="0"/>
        <w:jc w:val="right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jc w:val="right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B6C2A" w:rsidRDefault="003B6C2A" w:rsidP="003B6C2A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B6C2A" w:rsidRDefault="003B6C2A" w:rsidP="003B6C2A"/>
    <w:p w:rsidR="003B6C2A" w:rsidRDefault="003B6C2A" w:rsidP="003B6C2A"/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Pr="007A70D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Default="003B6C2A" w:rsidP="003B6C2A">
      <w:pPr>
        <w:jc w:val="center"/>
      </w:pPr>
    </w:p>
    <w:p w:rsidR="003B6C2A" w:rsidRPr="003B6C2A" w:rsidRDefault="003B6C2A" w:rsidP="003B6C2A">
      <w:pPr>
        <w:rPr>
          <w:b/>
        </w:rPr>
      </w:pPr>
    </w:p>
    <w:p w:rsidR="003B6C2A" w:rsidRPr="00C871E9" w:rsidRDefault="003B6C2A" w:rsidP="003B6C2A">
      <w:r>
        <w:tab/>
      </w:r>
      <w:r>
        <w:tab/>
      </w:r>
      <w:r>
        <w:tab/>
      </w:r>
      <w:r>
        <w:tab/>
        <w:t xml:space="preserve">    </w:t>
      </w:r>
      <w:r w:rsidRPr="00C871E9">
        <w:t xml:space="preserve"> </w:t>
      </w:r>
      <w:r>
        <w:t xml:space="preserve">   </w:t>
      </w:r>
      <w:r>
        <w:tab/>
        <w:t xml:space="preserve">                     </w:t>
      </w:r>
    </w:p>
    <w:p w:rsidR="003B6C2A" w:rsidRPr="00A1609B" w:rsidRDefault="003B6C2A" w:rsidP="003B6C2A">
      <w:pPr>
        <w:jc w:val="center"/>
      </w:pPr>
      <w:r>
        <w:t xml:space="preserve">          </w:t>
      </w:r>
    </w:p>
    <w:p w:rsidR="003B6C2A" w:rsidRPr="00A1609B" w:rsidRDefault="003B6C2A" w:rsidP="003B6C2A">
      <w:pPr>
        <w:jc w:val="center"/>
      </w:pPr>
    </w:p>
    <w:p w:rsidR="003B6C2A" w:rsidRPr="00A1609B" w:rsidRDefault="003B6C2A" w:rsidP="003B6C2A">
      <w:pPr>
        <w:jc w:val="center"/>
      </w:pPr>
    </w:p>
    <w:p w:rsidR="00C132DB" w:rsidRDefault="00C132DB"/>
    <w:sectPr w:rsidR="00C132DB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1B1A76"/>
    <w:rsid w:val="003B6C2A"/>
    <w:rsid w:val="00C1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6393</Words>
  <Characters>36442</Characters>
  <Application>Microsoft Office Word</Application>
  <DocSecurity>0</DocSecurity>
  <Lines>303</Lines>
  <Paragraphs>85</Paragraphs>
  <ScaleCrop>false</ScaleCrop>
  <Company>Krokoz™</Company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2</cp:revision>
  <dcterms:created xsi:type="dcterms:W3CDTF">2016-01-18T05:30:00Z</dcterms:created>
  <dcterms:modified xsi:type="dcterms:W3CDTF">2016-01-18T05:31:00Z</dcterms:modified>
</cp:coreProperties>
</file>