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выписки из реестра муниципального имущества»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 предоставления муниципальной  услуги «Предоставление муниципального  имущества в аренду без проведения торгов»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информации об объектах  недвижимого имущества, находящихся в  муниципальной собственности и предназначенных для сдачи в аренду»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442728" w:rsidRPr="00442728" w:rsidRDefault="00442728" w:rsidP="00605C48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муниципальных правовых актов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Правил пожарной безопасности в секторе по делам архивов администрации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 программам дошкольного образования,  присмотр и уход за детьми на территории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№98 от 20.02.23 г.</w:t>
            </w:r>
          </w:p>
          <w:p w:rsidR="00AB0AE2" w:rsidRPr="002F266D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  <w:r w:rsidRPr="00605C48">
              <w:rPr>
                <w:rFonts w:ascii="Times New Roman" w:hAnsi="Times New Roman" w:cs="Times New Roman"/>
                <w:color w:val="000000"/>
              </w:rPr>
              <w:br/>
              <w:t>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 работников МУ «Хозяйственно-транспортный отдел» администрации  муниципального 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28.05.2021 № 316 «Об утверждении Порядка предоставления субсидий, в том числе грантов в форме субсидий, из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13.05.2019 № 252 «Об утверждении Порядка представления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07.07.2021 № 450 «Об утверждении Порядка предоставления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возмещение части затрат, понесенных в связи с приобретением семян зерновых культур»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26.10.2018 № 601 «Об утверждении Порядка предоставления 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03.03.2020 № 146 «Об утверждении Порядка предоставления и расходования субсидий из средств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животноводства, направляемых на возмещение части затрат по содержанию маточного поголовья крупного рогатого скота молочного направления»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совершенствовании учета долговых обязательств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2018-2025 годы»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«Реализация молодёжной политики в муниципальном  образовании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Ре </w:t>
            </w:r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и дополнений Положение о публичных слушаниях  в муниципальном образовании  "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район"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гимна муниципального образования «</w:t>
            </w: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создании оперативного штаба по недопущению возникновения, распространения и ликвидации неблагоприятной эпизоотической ситуации (бешенства) на территории муниципального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 наказания в виде обязательных и  исправительных  работ, административного наказания в   виде обязательных работ на территории 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первичных мер пожарной  безопасности в границах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за  границами сельских населенных пунктов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организации и проведении противопожарной пропаганды на территории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«Развития муниципального бюджетного учреждения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образовании избирательных участков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бюджетного учреждения дополнительного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 имени Владимира Федоровича Федотова»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постановление администрации муниципального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№ 476 «Об утверждении Порядка предоставления в аренду и безвозмездное пользование имущества, находящегося в собственности МО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постоянно действующей Комиссии по вопросам градостроительной деятельности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порядке  выплаты  единовременной  материальной помощи семьям лиц, умерших или погибших (объявленных умершими,  признанных безвестно отсутствующими)   </w:t>
            </w: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при выполнении задач в ходе проведения  специальной военной операции, объявленной   Президентом Российской Федерации  </w:t>
            </w:r>
            <w:proofErr w:type="gramEnd"/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 муниципального    образования 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муниципального 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 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 № 476 «Об утверждении Порядка предоставления в аренду и безвозмездное пользование имущества, находящегося в собственности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Положения об оплате труда работников муниципального автономного учреждения плавательный бассейн «Горняк» 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«Сохранение и развитие бурятского языка в муниципальном образовании «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Мухоршибирь 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06.04.2023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«Развитие строительного и жилищно-коммунального комплексов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07.04.2023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Об утверждении основных  направлений долговой политики  муниципального образования   «</w:t>
            </w:r>
            <w:proofErr w:type="spellStart"/>
            <w:r w:rsidRPr="008D582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D582F">
              <w:rPr>
                <w:rFonts w:ascii="Times New Roman" w:hAnsi="Times New Roman" w:cs="Times New Roman"/>
                <w:color w:val="000000"/>
              </w:rPr>
              <w:t xml:space="preserve"> район» на 2023 год  и на плановый период 2024 и 2025 годов 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определении и оборудовании мест отдыха на территории 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26.04.2023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«Об организации взаимодействия оперативного дежурного ЕДДС муниципального образования </w:t>
            </w:r>
            <w:r w:rsidRPr="00DC14CB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при получении информации о возникновении природного пожара, либо угрозе перехода природного пожара на населенный пункт, о возникновении бытового пожара»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27.04.2023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Об утверждении Положения о порядке формирования конкурсной комиссии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15.16.2023 №185</w:t>
            </w: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05.05.2023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 создании рабочей группы по реализации  мер режима базовой готовности на  территории  муниципального образования 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здоровья, родителям (законным представителям) детей-инвалидов, имеющих статус обучающихся с ограниченными 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19.05.2023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«Охрана окружающей среды и природных ресурсов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07.06.2023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Об утверждении Положения о порядке проведения инвентаризации муниципального имущества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МО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 муниципальной услуги «Предоставление гражданам в безвозмездное пользование земельных участков, находящихся  в муниципальной собственности и земельных участков, государственная  собственность на которые не  разграничена  в соответствии с Федеральным законом от 01.05.2016 № 119-ФЗ «Об особенностях предоставления гражданам  земельных участков, находящихся в государственной или муниципальной  собственности и расположенных на территориях субъектов РФ, </w:t>
            </w:r>
            <w:r w:rsidRPr="00B6609F">
              <w:rPr>
                <w:rFonts w:ascii="Times New Roman" w:hAnsi="Times New Roman" w:cs="Times New Roman"/>
                <w:color w:val="000000"/>
              </w:rPr>
              <w:lastRenderedPageBreak/>
              <w:t>входящих</w:t>
            </w:r>
            <w:proofErr w:type="gramEnd"/>
            <w:r w:rsidRPr="00B6609F">
              <w:rPr>
                <w:rFonts w:ascii="Times New Roman" w:hAnsi="Times New Roman" w:cs="Times New Roman"/>
                <w:color w:val="000000"/>
              </w:rPr>
              <w:t xml:space="preserve"> в состав Дальневосточного федерального округа, и о внесении изменений в отдельные законодательные акты РФ»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в Положение о порядке формирования конкурсной комиссии по отбору кандидатур на должность</w:t>
            </w:r>
            <w:proofErr w:type="gramEnd"/>
            <w:r w:rsidRPr="00B6609F">
              <w:rPr>
                <w:rFonts w:ascii="Times New Roman" w:hAnsi="Times New Roman" w:cs="Times New Roman"/>
                <w:color w:val="000000"/>
              </w:rPr>
              <w:t xml:space="preserve">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06.07.2023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 Порядок предоставления бесплатного горячего  питания обучающимся, получающим  основное общее, среднее общее образование  в муниципальных общеобразовательных  организациях МО 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 от 15.12.2010 № 636 «О реализации Указа Президента Российской Федерации от 21.07.2010 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n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925 "О мерах по реализации отдельных положений Федерального закона "О противодействии коррупции"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 xml:space="preserve">Об обеспечение твердым топливом отдельных категорий граждан Российской Федерации,  проживающих на территории 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района  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 xml:space="preserve">Об утверждении Методики распределения и  Правил предоставления иных межбюджетных  трансфертов бюджетам сельских поселений в  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Мухоршибирском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районе по обеспечению твердым  топливом отдельных категорий граждан  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14.07.2023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запрете купания в неустановленных местах и утверждении опасных мест для купания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25.07.2023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выделении специальных мест  для размещения печатных агитационных материалов  на территории муниципального образования  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27.07.2023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Об утверждении Положения «Об установлении порядка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17.08.2023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17.08.2023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в 2015-2017 годах и на период до 2025 года»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3B7" w:rsidRPr="00AB1378" w:rsidTr="00FF1AB2">
        <w:tc>
          <w:tcPr>
            <w:tcW w:w="851" w:type="dxa"/>
            <w:vAlign w:val="center"/>
          </w:tcPr>
          <w:p w:rsidR="005533B7" w:rsidRPr="002F266D" w:rsidRDefault="005533B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33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11.09.2023</w:t>
            </w: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6095" w:type="dxa"/>
          </w:tcPr>
          <w:p w:rsidR="005533B7" w:rsidRPr="005533B7" w:rsidRDefault="005533B7" w:rsidP="005533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Об осуществлении бюджетных полномочий  главными администраторами (администраторами)  доходов бюджета муниципального образования  «</w:t>
            </w:r>
            <w:proofErr w:type="spellStart"/>
            <w:r w:rsidRPr="005533B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5533B7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3B7" w:rsidRPr="00AB1378" w:rsidTr="00FF1AB2">
        <w:tc>
          <w:tcPr>
            <w:tcW w:w="851" w:type="dxa"/>
            <w:vAlign w:val="center"/>
          </w:tcPr>
          <w:p w:rsidR="005533B7" w:rsidRPr="002F266D" w:rsidRDefault="005533B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33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12.09.2023</w:t>
            </w: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6095" w:type="dxa"/>
          </w:tcPr>
          <w:p w:rsidR="005533B7" w:rsidRPr="005533B7" w:rsidRDefault="005533B7" w:rsidP="005533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О создании служб гражданской обороны  и обеспечении выполнения мероприятий  гражданской обороны в муниципальном  образовании «</w:t>
            </w:r>
            <w:proofErr w:type="spellStart"/>
            <w:r w:rsidRPr="005533B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5533B7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3B7" w:rsidRPr="00AB1378" w:rsidTr="00FF1AB2">
        <w:tc>
          <w:tcPr>
            <w:tcW w:w="851" w:type="dxa"/>
            <w:vAlign w:val="center"/>
          </w:tcPr>
          <w:p w:rsidR="005533B7" w:rsidRPr="002F266D" w:rsidRDefault="005533B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33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14.09.2023</w:t>
            </w: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6095" w:type="dxa"/>
          </w:tcPr>
          <w:p w:rsidR="005533B7" w:rsidRPr="005533B7" w:rsidRDefault="005533B7" w:rsidP="005533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О внесении изменений в Порядок применения  взысканий за несоблюдение муниципальными  служащими МО  «</w:t>
            </w:r>
            <w:proofErr w:type="spellStart"/>
            <w:r w:rsidRPr="005533B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5533B7">
              <w:rPr>
                <w:rFonts w:ascii="Times New Roman" w:hAnsi="Times New Roman" w:cs="Times New Roman"/>
                <w:color w:val="000000"/>
              </w:rPr>
              <w:t xml:space="preserve"> район» ограничений и  запретов, требований о предотвращении или  об урегулировании конфликта интересов и  неисполнение обязанностей, установленных   в целях противодействия коррупции  </w:t>
            </w:r>
          </w:p>
        </w:tc>
        <w:tc>
          <w:tcPr>
            <w:tcW w:w="2694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дополнительного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спортивная школа  имени Владимира Фёдоровича Федотова»  на 2022-2026 годы  и на период до 2027 года»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 муниципальную программу «Развитие агропромышленного  комплекса муниципального  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20.09.2023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«Комплексное развитие сельских территорий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20.09.2023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№14 от 13.01.2021г «Об утверждении Положения об оплате труда работников муниципальных учреждений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26.09.2023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об установлении </w:t>
            </w: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системы оплаты труда работников муниципальных учреждений культуры</w:t>
            </w:r>
            <w:proofErr w:type="gramEnd"/>
            <w:r w:rsidRPr="00CC63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27.09.2023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состав спасательной службы торговли и питания (службы торговли и питания гражданской обороны)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29.09.2023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>»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29.09.2023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Об установлении средней рыночной стоимости одного квадратного метра общей жилой площади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Об утверждении структуры Администрации  муниципального образования 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в новой редакции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 «О районном бюджете на 2023 год и   на плановый период 2024 и 2025 годов»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и дополнений в   Положение о публичных слушаниях   в муниципальном образовании   "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район», и членов их семей на официальном сайте Администрации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09.10.2023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и совершенствование муниципального управления 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2022-2024 годы и на период до 2027 года»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в 2015-2017 годах и на период до 2026 года»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муниципальную программу «Семья и дети 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района на 2015 - 2025 годы»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«Экономическое развитие на 2015-2017 годы и на период до 2025 года»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16.10.2023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</w:t>
            </w:r>
            <w:r w:rsidRPr="00CC63E3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услуги «Согласование архитектурно-градостроительного облика объектов капитального строительства на территории МО "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район"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  Программу «Управление  муниципальными   финансами и муниципальным долгом   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27.10.2023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«Повышение качества управления земельными  ресурсами и развитие градостроительной деятельности  на территории МО  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2015-2017 годы  и на период до 2025 года»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30.10.2023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30.10.2023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2017-2025 годы» утвержденную постановлением администрации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от 08.02.2017 г. № 48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Порядок предоставления субсидии из бюджета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приобретение  дизельного топлива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 «Сохранение и развитие культуры и туризма  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района на 2015-2017 годы  и на период до 2025 года»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внесении изменений и дополнений в  муниципальную  программу «Патриотическое воспитание детей в муниципальном образовании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на 2023-2025 годы и на период  до 2028 года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 xml:space="preserve">О создании технического совета 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07.11.2023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запрете выезда транспортных  средств на водные объекты   в период становления и вскрытия   ледового покрова на территории  муниципального образования  "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07.11.2023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«Развитие муниципального автономного учреждения плавательного бассейна «Горняк» на 2024-2026 годы и на период до 2029 года»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08.11.2023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образования муниципального образования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7FDB">
              <w:rPr>
                <w:rFonts w:ascii="Times New Roman" w:hAnsi="Times New Roman" w:cs="Times New Roman"/>
                <w:color w:val="000000"/>
              </w:rPr>
              <w:lastRenderedPageBreak/>
              <w:t>район» на 2015-2017 годы и  на период до 2025 года»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08.11.2023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внесении изменений и дополнений в  муниципальную программу  «Противодействие экстремизму и  профилактика терроризма на территории муниципального образования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на 2022-2026 годы» утвержденную постановлением администрации муниципального образования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от 07.07.2021 года № 452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08.11.2023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 территории муниципального образования  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на 2018-2025 годы»  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«Предоставление разрешения на строительство объекта капитального строительства (в том числе внесение изменений в разрешение на строительство (в том числе в связи с необходимостью продления срока действия разрешения на строительство))» 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 муниципальной программы «Поддержка педагогических работников, молодых специалистов образовательных учреждений муниципального образования «</w:t>
            </w:r>
            <w:proofErr w:type="spell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выпускников образовательных учреждений, поступивших на целевое </w:t>
            </w: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по</w:t>
            </w:r>
            <w:proofErr w:type="gramEnd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педагогическим направлениям, на 2024-2026 годы и на период до 2029 года»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«13» марта 2023 года  № 125  «Об образовании избирательных участков  на территории МО «</w:t>
            </w:r>
            <w:proofErr w:type="spell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08.12.2023</w:t>
            </w:r>
          </w:p>
        </w:tc>
        <w:tc>
          <w:tcPr>
            <w:tcW w:w="1134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Об утверждении муниципальной программы «Развитие дорожного хозяйства и транспортной инфраструктуры в муниципальном образовании «</w:t>
            </w:r>
            <w:proofErr w:type="spellStart"/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Мухоршибирский</w:t>
            </w:r>
            <w:proofErr w:type="spellEnd"/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район» на 2024-2026 годы и на период до 2029 года»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14.12.2023</w:t>
            </w:r>
          </w:p>
        </w:tc>
        <w:tc>
          <w:tcPr>
            <w:tcW w:w="1134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Об определении границ прилегающих  территорий,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муниципального образования «</w:t>
            </w:r>
            <w:proofErr w:type="spellStart"/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Мухоршибирский</w:t>
            </w:r>
            <w:proofErr w:type="spellEnd"/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район»</w:t>
            </w:r>
          </w:p>
          <w:p w:rsidR="004D4126" w:rsidRPr="004D4126" w:rsidRDefault="004D4126" w:rsidP="004D4126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4D4126" w:rsidRPr="004D4126" w:rsidRDefault="004D4126" w:rsidP="004D4126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8D582F" w:rsidRDefault="008D582F"/>
    <w:p w:rsidR="00411CFC" w:rsidRDefault="00411CFC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1D4F5F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11CFC"/>
    <w:rsid w:val="00442728"/>
    <w:rsid w:val="00460BAE"/>
    <w:rsid w:val="00462323"/>
    <w:rsid w:val="00485FF8"/>
    <w:rsid w:val="004D4126"/>
    <w:rsid w:val="004D7FF3"/>
    <w:rsid w:val="004E627B"/>
    <w:rsid w:val="00516527"/>
    <w:rsid w:val="005533B7"/>
    <w:rsid w:val="00575D17"/>
    <w:rsid w:val="005B5861"/>
    <w:rsid w:val="005C0646"/>
    <w:rsid w:val="005C17CB"/>
    <w:rsid w:val="005F38AD"/>
    <w:rsid w:val="006045EA"/>
    <w:rsid w:val="00605C48"/>
    <w:rsid w:val="0061294B"/>
    <w:rsid w:val="00613D29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812F4"/>
    <w:rsid w:val="007A0633"/>
    <w:rsid w:val="007B66C6"/>
    <w:rsid w:val="007B7197"/>
    <w:rsid w:val="008176EA"/>
    <w:rsid w:val="00847CAE"/>
    <w:rsid w:val="008A60C9"/>
    <w:rsid w:val="008C64C0"/>
    <w:rsid w:val="008C76D5"/>
    <w:rsid w:val="008D582F"/>
    <w:rsid w:val="008E40BD"/>
    <w:rsid w:val="009021C2"/>
    <w:rsid w:val="00912C1E"/>
    <w:rsid w:val="0093473E"/>
    <w:rsid w:val="009431CF"/>
    <w:rsid w:val="009A2055"/>
    <w:rsid w:val="009A63BD"/>
    <w:rsid w:val="009D6CAF"/>
    <w:rsid w:val="009E675F"/>
    <w:rsid w:val="00A21300"/>
    <w:rsid w:val="00A56C7F"/>
    <w:rsid w:val="00A676FC"/>
    <w:rsid w:val="00AA3030"/>
    <w:rsid w:val="00AA5ADF"/>
    <w:rsid w:val="00AB0AE2"/>
    <w:rsid w:val="00AB1065"/>
    <w:rsid w:val="00AD6D2C"/>
    <w:rsid w:val="00AE689A"/>
    <w:rsid w:val="00AE7CA1"/>
    <w:rsid w:val="00B11591"/>
    <w:rsid w:val="00B155E4"/>
    <w:rsid w:val="00B223FC"/>
    <w:rsid w:val="00B54693"/>
    <w:rsid w:val="00B6609F"/>
    <w:rsid w:val="00BB0D7B"/>
    <w:rsid w:val="00BD2D85"/>
    <w:rsid w:val="00BE2A57"/>
    <w:rsid w:val="00BF4D09"/>
    <w:rsid w:val="00C11F8B"/>
    <w:rsid w:val="00C2521D"/>
    <w:rsid w:val="00C270D2"/>
    <w:rsid w:val="00C47CC3"/>
    <w:rsid w:val="00C551BC"/>
    <w:rsid w:val="00C76B1E"/>
    <w:rsid w:val="00C80702"/>
    <w:rsid w:val="00C84409"/>
    <w:rsid w:val="00CB39AB"/>
    <w:rsid w:val="00CC63E3"/>
    <w:rsid w:val="00CD5D9F"/>
    <w:rsid w:val="00CE45F6"/>
    <w:rsid w:val="00CF2F18"/>
    <w:rsid w:val="00D17256"/>
    <w:rsid w:val="00D7184B"/>
    <w:rsid w:val="00D77FDB"/>
    <w:rsid w:val="00D95EB6"/>
    <w:rsid w:val="00DC14CB"/>
    <w:rsid w:val="00E54FDB"/>
    <w:rsid w:val="00E948CB"/>
    <w:rsid w:val="00EA01E5"/>
    <w:rsid w:val="00EA4EC2"/>
    <w:rsid w:val="00EB5153"/>
    <w:rsid w:val="00EC59EE"/>
    <w:rsid w:val="00F02463"/>
    <w:rsid w:val="00F112F7"/>
    <w:rsid w:val="00F71F98"/>
    <w:rsid w:val="00F77620"/>
    <w:rsid w:val="00F822C2"/>
    <w:rsid w:val="00F85DEA"/>
    <w:rsid w:val="00F90528"/>
    <w:rsid w:val="00FA3E3E"/>
    <w:rsid w:val="00FD7C73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90</cp:revision>
  <dcterms:created xsi:type="dcterms:W3CDTF">2019-03-29T07:01:00Z</dcterms:created>
  <dcterms:modified xsi:type="dcterms:W3CDTF">2023-12-15T08:13:00Z</dcterms:modified>
</cp:coreProperties>
</file>