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D" w:rsidRDefault="00FD5A6D" w:rsidP="00FD5A6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FD5A6D" w:rsidRDefault="00FD5A6D" w:rsidP="00FD5A6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«ПОДЛОПАТИНСКОЕ»</w:t>
      </w:r>
    </w:p>
    <w:p w:rsidR="00FD5A6D" w:rsidRDefault="00FD5A6D" w:rsidP="00FD5A6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 № 22</w:t>
      </w:r>
    </w:p>
    <w:p w:rsidR="00FD5A6D" w:rsidRDefault="00FD5A6D" w:rsidP="00FD5A6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с. Подлопатки                                                                          22.10.2020 г.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FD5A6D" w:rsidRDefault="00FD5A6D" w:rsidP="00FD5A6D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В соответствии со ст. 30 Лесного кодекса РФ, Закона РБ от 07.09.2007 г. № 2455-III «О порядке и нормативах заготовки гражданами древесины для собственных нужд», на основании акта обследования жилищно-бытовых условий от 22 октября 2020 года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Чернояровой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Евдокии Павловне, проживающей по адресу: РБ, Мухоршибирский район, с. Подлопатки, улица Набережная, д. 3.</w:t>
      </w:r>
    </w:p>
    <w:p w:rsidR="00FD5A6D" w:rsidRDefault="00FD5A6D" w:rsidP="00FD5A6D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Администрация муниципального образования сельского поселения «Подлопатинское» постановляет: </w:t>
      </w:r>
    </w:p>
    <w:p w:rsidR="00FD5A6D" w:rsidRDefault="00FD5A6D" w:rsidP="00FD5A6D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Подтвердить потребность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Чернояровой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Евдокии Павловны в древесине для собственных нужд в количестве __80__ куб.м., в том числе для ремонта жилого дома __50__ куб.м., для строительства хозяйственных построек __25__ куб.м., для строительства и ремонта изгородей и навесов __5__ куб.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</w:p>
    <w:p w:rsidR="00FD5A6D" w:rsidRDefault="00FD5A6D" w:rsidP="00FD5A6D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МО СП «Подлопатинское»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Ю.В. Гетманов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FD5A6D" w:rsidRDefault="00FD5A6D" w:rsidP="00FD5A6D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5A6D" w:rsidRDefault="00FD5A6D" w:rsidP="00FD5A6D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АКТ</w:t>
      </w:r>
    </w:p>
    <w:p w:rsidR="00FD5A6D" w:rsidRDefault="00FD5A6D" w:rsidP="00FD5A6D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ОБСЛЕДОВАНИЯ ЖИЛИЩНО-БЫТОВЫХ УСЛОВИЙ</w:t>
      </w:r>
    </w:p>
    <w:p w:rsidR="00FD5A6D" w:rsidRDefault="00FD5A6D" w:rsidP="00FD5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с. Подлопатки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«22»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2020 года</w:t>
      </w:r>
    </w:p>
    <w:p w:rsidR="00FD5A6D" w:rsidRDefault="00FD5A6D" w:rsidP="00FD5A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начато: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«00»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</w:t>
      </w:r>
    </w:p>
    <w:p w:rsidR="00FD5A6D" w:rsidRDefault="00FD5A6D" w:rsidP="00FD5A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окончено: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«30»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 </w:t>
      </w:r>
    </w:p>
    <w:p w:rsidR="00FD5A6D" w:rsidRDefault="00FD5A6D" w:rsidP="00FD5A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A6D" w:rsidRDefault="00FD5A6D" w:rsidP="00FD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заявителя</w:t>
      </w:r>
    </w:p>
    <w:p w:rsidR="00FD5A6D" w:rsidRDefault="00FD5A6D" w:rsidP="00FD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Черноярова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Евдокия Павловна</w:t>
      </w:r>
    </w:p>
    <w:p w:rsidR="00FD5A6D" w:rsidRDefault="00FD5A6D" w:rsidP="00FD5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жилого дома</w:t>
      </w:r>
    </w:p>
    <w:p w:rsidR="00FD5A6D" w:rsidRPr="006B4ADD" w:rsidRDefault="00FD5A6D" w:rsidP="00FD5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A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Подлопатки, ул.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Набережная, д. 3</w:t>
      </w:r>
      <w:r w:rsidRPr="001059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FD5A6D" w:rsidRDefault="00FD5A6D" w:rsidP="00FD5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МО СП «Подлопатинское» Мухоршибирского района Гетманов Ю.В., депутат СП Алексеев Ю.Н., депутат 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Данзанов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Чмелёва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специалист Ноженкова В.В.. на месте произвели проверку жилищно-бытовых условий заявителя, при этом установлено следующее: </w:t>
      </w:r>
    </w:p>
    <w:p w:rsidR="00FD5A6D" w:rsidRPr="001059DC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Занимаемый жилой дом принадлежит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Чернояровой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Евдокии Павловне</w:t>
      </w:r>
      <w:r w:rsidRPr="001059DC">
        <w:rPr>
          <w:rFonts w:ascii="Times New Roman" w:hAnsi="Times New Roman"/>
          <w:sz w:val="24"/>
          <w:szCs w:val="24"/>
        </w:rPr>
        <w:t xml:space="preserve"> на основании документа  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</w:t>
      </w:r>
      <w:r>
        <w:rPr>
          <w:rFonts w:ascii="Times New Roman" w:hAnsi="Times New Roman"/>
          <w:i/>
          <w:sz w:val="24"/>
          <w:szCs w:val="24"/>
          <w:u w:val="single"/>
        </w:rPr>
        <w:t>енной регистрации права № 03-03-14/029/2012-297 от 04.09.2012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 xml:space="preserve"> г.</w:t>
      </w: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59DC">
        <w:rPr>
          <w:rFonts w:ascii="Times New Roman" w:hAnsi="Times New Roman"/>
          <w:sz w:val="24"/>
          <w:szCs w:val="24"/>
        </w:rPr>
        <w:t xml:space="preserve">Жилой дом расположен на земельном участке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Чернояровой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Евдокии Павловне</w:t>
      </w:r>
      <w:r w:rsidRPr="00EB1E15">
        <w:rPr>
          <w:rFonts w:ascii="Times New Roman" w:hAnsi="Times New Roman"/>
          <w:sz w:val="24"/>
          <w:szCs w:val="24"/>
        </w:rPr>
        <w:t xml:space="preserve"> на основании документа  </w:t>
      </w:r>
      <w:r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государственной регистрации права № 03-03-14/029/2012-185 от 28.04.2012 г.</w:t>
      </w:r>
    </w:p>
    <w:p w:rsidR="00FD5A6D" w:rsidRPr="00EB1E15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Жилой</w:t>
      </w:r>
      <w:r w:rsidRPr="00EB1E15">
        <w:rPr>
          <w:rFonts w:ascii="Times New Roman" w:hAnsi="Times New Roman"/>
          <w:sz w:val="24"/>
          <w:szCs w:val="24"/>
        </w:rPr>
        <w:t xml:space="preserve"> дом состоит из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-х </w:t>
      </w:r>
      <w:r w:rsidRPr="00EB1E15">
        <w:rPr>
          <w:rFonts w:ascii="Times New Roman" w:hAnsi="Times New Roman"/>
          <w:sz w:val="24"/>
          <w:szCs w:val="24"/>
        </w:rPr>
        <w:t>комнат, общей площадью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42,1 </w:t>
      </w:r>
      <w:r w:rsidRPr="00EB1E15">
        <w:rPr>
          <w:rFonts w:ascii="Times New Roman" w:hAnsi="Times New Roman"/>
          <w:sz w:val="24"/>
          <w:szCs w:val="24"/>
        </w:rPr>
        <w:t>кв</w:t>
      </w:r>
      <w:proofErr w:type="gramStart"/>
      <w:r w:rsidRPr="00EB1E15">
        <w:rPr>
          <w:rFonts w:ascii="Times New Roman" w:hAnsi="Times New Roman"/>
          <w:sz w:val="24"/>
          <w:szCs w:val="24"/>
        </w:rPr>
        <w:t>.м</w:t>
      </w:r>
      <w:proofErr w:type="gramEnd"/>
      <w:r w:rsidRPr="00EB1E15">
        <w:rPr>
          <w:rFonts w:ascii="Times New Roman" w:hAnsi="Times New Roman"/>
          <w:sz w:val="24"/>
          <w:szCs w:val="24"/>
        </w:rPr>
        <w:t xml:space="preserve">, жилой площадью </w:t>
      </w:r>
      <w:r>
        <w:rPr>
          <w:rFonts w:ascii="Times New Roman" w:hAnsi="Times New Roman"/>
          <w:sz w:val="24"/>
          <w:szCs w:val="24"/>
          <w:u w:val="single"/>
        </w:rPr>
        <w:t xml:space="preserve">33,9 </w:t>
      </w:r>
      <w:r w:rsidRPr="00EB1E15">
        <w:rPr>
          <w:rFonts w:ascii="Times New Roman" w:hAnsi="Times New Roman"/>
          <w:sz w:val="24"/>
          <w:szCs w:val="24"/>
        </w:rPr>
        <w:t>кв.м., количество этажей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Характеристика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Деревянный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Благоустройство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Неблагоустроенный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отопление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Печное</w:t>
      </w: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человек, проживающих в данном жилом доме – </w:t>
      </w:r>
      <w:r>
        <w:rPr>
          <w:rFonts w:ascii="Times New Roman" w:hAnsi="Times New Roman"/>
          <w:sz w:val="24"/>
          <w:szCs w:val="24"/>
          <w:u w:val="single"/>
        </w:rPr>
        <w:t xml:space="preserve"> 1  </w:t>
      </w:r>
      <w:r>
        <w:rPr>
          <w:rFonts w:ascii="Times New Roman" w:hAnsi="Times New Roman"/>
          <w:sz w:val="24"/>
          <w:szCs w:val="24"/>
        </w:rPr>
        <w:t>человек</w:t>
      </w: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Указанное жилое помещение находится в </w:t>
      </w:r>
      <w:r>
        <w:rPr>
          <w:rFonts w:ascii="Times New Roman" w:hAnsi="Times New Roman"/>
          <w:i/>
          <w:sz w:val="24"/>
          <w:szCs w:val="24"/>
          <w:u w:val="single"/>
        </w:rPr>
        <w:t>неудовлетворительном состоянии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и требует ремонта, реконструкции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сени, крыльцо, потолок</w:t>
      </w: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прилегающем земельном участке имеются следующие хозяйственные постройки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i/>
          <w:sz w:val="24"/>
          <w:szCs w:val="24"/>
          <w:u w:val="single"/>
        </w:rPr>
        <w:t>баня, амбар</w:t>
      </w:r>
      <w:r w:rsidRPr="00F30FDF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летняя кухня</w:t>
      </w:r>
      <w:r>
        <w:rPr>
          <w:rFonts w:ascii="Times New Roman" w:hAnsi="Times New Roman"/>
          <w:sz w:val="24"/>
          <w:szCs w:val="24"/>
          <w:u w:val="single"/>
        </w:rPr>
        <w:t xml:space="preserve">, сараи, </w:t>
      </w:r>
      <w:r w:rsidRPr="00772FD2">
        <w:rPr>
          <w:rFonts w:ascii="Times New Roman" w:hAnsi="Times New Roman"/>
          <w:i/>
          <w:sz w:val="24"/>
          <w:szCs w:val="24"/>
          <w:u w:val="single"/>
        </w:rPr>
        <w:t>уборная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нуждаются в ремонте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баня, сараи,  летняя кухня.</w:t>
      </w: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необходимо строительство: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хозяйственных стаек.</w:t>
      </w: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Необходимость возведения и строительство изгородей, навесов и др.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изгороди, навесов</w:t>
      </w: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Подписи:</w:t>
      </w: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Гетманов Ю.В. _____________________________________;</w:t>
      </w: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Ноженкова В.В.____________________________________;</w:t>
      </w:r>
    </w:p>
    <w:p w:rsidR="00FD5A6D" w:rsidRPr="00F036F1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Данзанов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Т.С.</w:t>
      </w:r>
      <w:r w:rsidRPr="00F036F1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F036F1">
        <w:rPr>
          <w:rFonts w:ascii="Times New Roman" w:hAnsi="Times New Roman"/>
          <w:sz w:val="24"/>
          <w:szCs w:val="24"/>
          <w:u w:val="single"/>
        </w:rPr>
        <w:t>_;</w:t>
      </w: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Чмелёва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Л.А.________________________________________;</w:t>
      </w:r>
    </w:p>
    <w:p w:rsidR="00FD5A6D" w:rsidRPr="007547C2" w:rsidRDefault="00FD5A6D" w:rsidP="00FD5A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7547C2">
        <w:rPr>
          <w:rFonts w:ascii="Times New Roman" w:hAnsi="Times New Roman"/>
          <w:sz w:val="24"/>
          <w:szCs w:val="24"/>
          <w:u w:val="single"/>
        </w:rPr>
        <w:t>__Алексеев Ю.Н.________________________________________________</w:t>
      </w: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A6D" w:rsidRDefault="00FD5A6D" w:rsidP="00FD5A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A6D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Подпись заявителя ________________________________</w:t>
      </w:r>
    </w:p>
    <w:p w:rsidR="00FD5A6D" w:rsidRPr="00E074D7" w:rsidRDefault="00FD5A6D" w:rsidP="00FD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Замечания _______________________________________</w:t>
      </w: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A6D" w:rsidRDefault="00FD5A6D" w:rsidP="00FD5A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453" w:rsidRDefault="00B77453"/>
    <w:sectPr w:rsidR="00B77453" w:rsidSect="00B7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DC7"/>
    <w:multiLevelType w:val="hybridMultilevel"/>
    <w:tmpl w:val="D42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5A6D"/>
    <w:rsid w:val="00B77453"/>
    <w:rsid w:val="00F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>Krokoz™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2021-02-05T00:40:00Z</dcterms:created>
  <dcterms:modified xsi:type="dcterms:W3CDTF">2021-02-05T00:40:00Z</dcterms:modified>
</cp:coreProperties>
</file>