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0D" w:rsidRDefault="0048190D" w:rsidP="0048190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Бурятия Мухоршибирский район</w:t>
      </w:r>
    </w:p>
    <w:p w:rsidR="0048190D" w:rsidRDefault="0048190D" w:rsidP="0048190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48190D" w:rsidRDefault="0048190D" w:rsidP="0048190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48190D" w:rsidRDefault="0048190D" w:rsidP="0048190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48190D" w:rsidRDefault="0048190D" w:rsidP="0048190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«Кусотинское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8190D" w:rsidRDefault="0048190D" w:rsidP="0048190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8190D" w:rsidRPr="00516C19" w:rsidRDefault="00516C19" w:rsidP="00481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122A">
        <w:rPr>
          <w:rFonts w:ascii="Times New Roman" w:hAnsi="Times New Roman"/>
          <w:sz w:val="28"/>
          <w:szCs w:val="28"/>
        </w:rPr>
        <w:t>01</w:t>
      </w:r>
      <w:r w:rsidR="0048190D">
        <w:rPr>
          <w:rFonts w:ascii="Times New Roman" w:hAnsi="Times New Roman"/>
          <w:sz w:val="28"/>
          <w:szCs w:val="28"/>
        </w:rPr>
        <w:t>.</w:t>
      </w:r>
      <w:r w:rsidR="00A8122A">
        <w:rPr>
          <w:rFonts w:ascii="Times New Roman" w:hAnsi="Times New Roman"/>
          <w:sz w:val="28"/>
          <w:szCs w:val="28"/>
        </w:rPr>
        <w:t>12</w:t>
      </w:r>
      <w:r w:rsidR="0048190D">
        <w:rPr>
          <w:rFonts w:ascii="Times New Roman" w:hAnsi="Times New Roman"/>
          <w:sz w:val="28"/>
          <w:szCs w:val="28"/>
        </w:rPr>
        <w:t xml:space="preserve">.2020                                                               </w:t>
      </w:r>
      <w:r w:rsidR="00A8122A">
        <w:rPr>
          <w:rFonts w:ascii="Times New Roman" w:hAnsi="Times New Roman"/>
          <w:sz w:val="28"/>
          <w:szCs w:val="28"/>
        </w:rPr>
        <w:t xml:space="preserve">     </w:t>
      </w:r>
      <w:r w:rsidR="0048190D">
        <w:rPr>
          <w:rFonts w:ascii="Times New Roman" w:hAnsi="Times New Roman"/>
          <w:sz w:val="28"/>
          <w:szCs w:val="28"/>
        </w:rPr>
        <w:t xml:space="preserve">       № </w:t>
      </w:r>
      <w:r w:rsidR="00A8122A">
        <w:rPr>
          <w:rFonts w:ascii="Times New Roman" w:hAnsi="Times New Roman"/>
          <w:sz w:val="28"/>
          <w:szCs w:val="28"/>
        </w:rPr>
        <w:t>19</w:t>
      </w:r>
    </w:p>
    <w:p w:rsidR="0048190D" w:rsidRDefault="0048190D" w:rsidP="0048190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16C19" w:rsidRDefault="00516C19" w:rsidP="00516C1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16C19">
        <w:rPr>
          <w:rFonts w:ascii="Times New Roman" w:hAnsi="Times New Roman"/>
          <w:bCs/>
          <w:iCs/>
          <w:sz w:val="28"/>
          <w:szCs w:val="28"/>
        </w:rPr>
        <w:t xml:space="preserve">Об утверждении Порядка разработки </w:t>
      </w:r>
    </w:p>
    <w:p w:rsidR="00516C19" w:rsidRDefault="00516C19" w:rsidP="00516C1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16C19">
        <w:rPr>
          <w:rFonts w:ascii="Times New Roman" w:hAnsi="Times New Roman"/>
          <w:bCs/>
          <w:iCs/>
          <w:sz w:val="28"/>
          <w:szCs w:val="28"/>
        </w:rPr>
        <w:t xml:space="preserve">прогноза социально-экономического развития </w:t>
      </w:r>
    </w:p>
    <w:p w:rsidR="00516C19" w:rsidRPr="00516C19" w:rsidRDefault="00516C19" w:rsidP="00516C1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 СП «Кусотин</w:t>
      </w:r>
      <w:r w:rsidRPr="00516C19">
        <w:rPr>
          <w:rFonts w:ascii="Times New Roman" w:hAnsi="Times New Roman"/>
          <w:bCs/>
          <w:iCs/>
          <w:sz w:val="28"/>
          <w:szCs w:val="28"/>
        </w:rPr>
        <w:t>ское»</w:t>
      </w:r>
    </w:p>
    <w:p w:rsidR="00516C19" w:rsidRPr="00516C19" w:rsidRDefault="00516C19" w:rsidP="00516C19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48190D" w:rsidRDefault="0048190D" w:rsidP="0048190D">
      <w:pPr>
        <w:spacing w:after="0"/>
        <w:rPr>
          <w:rFonts w:ascii="Times New Roman" w:hAnsi="Times New Roman"/>
          <w:sz w:val="28"/>
          <w:szCs w:val="28"/>
        </w:rPr>
      </w:pPr>
    </w:p>
    <w:p w:rsidR="0048190D" w:rsidRDefault="0048190D" w:rsidP="00481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16C19" w:rsidRPr="00516C19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МО СП «Кусотинское», администрация МО СП «Кусотинское»  </w:t>
      </w:r>
      <w:r w:rsidR="00516C19">
        <w:rPr>
          <w:rFonts w:ascii="Times New Roman" w:hAnsi="Times New Roman"/>
          <w:sz w:val="28"/>
          <w:szCs w:val="28"/>
        </w:rPr>
        <w:t>постановляет:</w:t>
      </w:r>
    </w:p>
    <w:p w:rsidR="0048190D" w:rsidRDefault="0048190D" w:rsidP="00481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16C19" w:rsidRDefault="00516C19" w:rsidP="0048190D">
      <w:pPr>
        <w:spacing w:after="0"/>
        <w:rPr>
          <w:rFonts w:ascii="Times New Roman" w:hAnsi="Times New Roman"/>
          <w:sz w:val="28"/>
          <w:szCs w:val="28"/>
        </w:rPr>
      </w:pPr>
      <w:r w:rsidRPr="00516C19">
        <w:rPr>
          <w:rFonts w:ascii="Times New Roman" w:hAnsi="Times New Roman"/>
          <w:sz w:val="28"/>
          <w:szCs w:val="28"/>
        </w:rPr>
        <w:t>1. Утвердить прилагаемый Порядок разработки прогноза соц</w:t>
      </w:r>
      <w:r>
        <w:rPr>
          <w:rFonts w:ascii="Times New Roman" w:hAnsi="Times New Roman"/>
          <w:sz w:val="28"/>
          <w:szCs w:val="28"/>
        </w:rPr>
        <w:t>иально-экономического развития администрации МО СП</w:t>
      </w:r>
      <w:r w:rsidRPr="00516C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Кусотинск</w:t>
      </w:r>
      <w:r w:rsidRPr="00516C19">
        <w:rPr>
          <w:rFonts w:ascii="Times New Roman" w:hAnsi="Times New Roman"/>
          <w:sz w:val="28"/>
          <w:szCs w:val="28"/>
        </w:rPr>
        <w:t>ое»</w:t>
      </w:r>
    </w:p>
    <w:p w:rsidR="0048190D" w:rsidRDefault="0048190D" w:rsidP="00481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6C19" w:rsidRPr="00516C19">
        <w:rPr>
          <w:rFonts w:ascii="Times New Roman" w:hAnsi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</w:t>
      </w:r>
      <w:r w:rsidR="00516C19">
        <w:rPr>
          <w:rFonts w:ascii="Times New Roman" w:hAnsi="Times New Roman"/>
          <w:bCs/>
          <w:iCs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 xml:space="preserve">азместить </w:t>
      </w:r>
      <w:r w:rsidR="00516C19">
        <w:rPr>
          <w:rFonts w:ascii="Times New Roman" w:hAnsi="Times New Roman"/>
          <w:sz w:val="28"/>
          <w:szCs w:val="28"/>
        </w:rPr>
        <w:t>на официальном сайте МО СП «Кусотинское»</w:t>
      </w:r>
    </w:p>
    <w:p w:rsidR="0048190D" w:rsidRDefault="0048190D" w:rsidP="0048190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190D" w:rsidRDefault="0048190D" w:rsidP="0048190D">
      <w:pPr>
        <w:pStyle w:val="a8"/>
        <w:jc w:val="both"/>
        <w:rPr>
          <w:sz w:val="28"/>
          <w:szCs w:val="28"/>
        </w:rPr>
      </w:pPr>
    </w:p>
    <w:p w:rsidR="0048190D" w:rsidRDefault="0048190D" w:rsidP="0048190D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48190D" w:rsidRDefault="0048190D" w:rsidP="0048190D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МО СП «Кусотинское»                                 О.В.Балсанова</w:t>
      </w:r>
    </w:p>
    <w:p w:rsidR="0048190D" w:rsidRDefault="0048190D" w:rsidP="0048190D"/>
    <w:p w:rsidR="00516C19" w:rsidRPr="00516C19" w:rsidRDefault="00516C19" w:rsidP="00516C19">
      <w:pPr>
        <w:spacing w:after="12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16C19" w:rsidRPr="00516C19" w:rsidRDefault="00516C19" w:rsidP="0051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C19" w:rsidRPr="00516C19" w:rsidRDefault="00516C19" w:rsidP="0051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C19" w:rsidRPr="00516C19" w:rsidRDefault="00516C19" w:rsidP="0051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C19" w:rsidRPr="00516C19" w:rsidRDefault="00516C19" w:rsidP="0051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C19" w:rsidRPr="00516C19" w:rsidRDefault="00516C19" w:rsidP="0051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C19" w:rsidRPr="00516C19" w:rsidRDefault="00516C19" w:rsidP="00516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C19" w:rsidRPr="00516C19" w:rsidRDefault="00516C19" w:rsidP="00516C19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C1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16C19" w:rsidRPr="00516C19" w:rsidRDefault="00516C19" w:rsidP="00516C19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16C19" w:rsidRPr="00516C19">
          <w:headerReference w:type="even" r:id="rId7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 w:rsidRPr="00516C1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16C19" w:rsidRPr="00516C19" w:rsidRDefault="00516C19" w:rsidP="00516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516C19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</w:p>
    <w:p w:rsidR="00516C19" w:rsidRPr="00516C19" w:rsidRDefault="008B3A99" w:rsidP="008B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</w:t>
      </w:r>
      <w:r w:rsidR="00516C19" w:rsidRPr="00516C19">
        <w:rPr>
          <w:rFonts w:ascii="Times New Roman" w:eastAsia="Times New Roman" w:hAnsi="Times New Roman"/>
          <w:bCs/>
          <w:lang w:eastAsia="ru-RU"/>
        </w:rPr>
        <w:t>Утвержден</w:t>
      </w:r>
      <w:r w:rsidRPr="008B3A99">
        <w:rPr>
          <w:rFonts w:ascii="Times New Roman" w:eastAsia="Times New Roman" w:hAnsi="Times New Roman"/>
          <w:bCs/>
          <w:lang w:eastAsia="ru-RU"/>
        </w:rPr>
        <w:t xml:space="preserve"> </w:t>
      </w:r>
      <w:r w:rsidRPr="00516C19">
        <w:rPr>
          <w:rFonts w:ascii="Times New Roman" w:eastAsia="Times New Roman" w:hAnsi="Times New Roman"/>
          <w:bCs/>
          <w:lang w:eastAsia="ru-RU"/>
        </w:rPr>
        <w:t>постановлением</w:t>
      </w:r>
    </w:p>
    <w:p w:rsidR="008B3A99" w:rsidRPr="00516C19" w:rsidRDefault="008B3A99" w:rsidP="008B3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</w:t>
      </w:r>
      <w:r w:rsidR="00516C19" w:rsidRPr="00516C19">
        <w:rPr>
          <w:rFonts w:ascii="Times New Roman" w:eastAsia="Times New Roman" w:hAnsi="Times New Roman"/>
          <w:bCs/>
          <w:lang w:eastAsia="ru-RU"/>
        </w:rPr>
        <w:t>администрации</w:t>
      </w:r>
      <w:r w:rsidRPr="008B3A99">
        <w:rPr>
          <w:rFonts w:ascii="Times New Roman" w:eastAsia="Times New Roman" w:hAnsi="Times New Roman"/>
          <w:bCs/>
          <w:lang w:eastAsia="ru-RU"/>
        </w:rPr>
        <w:t xml:space="preserve"> </w:t>
      </w:r>
      <w:r w:rsidRPr="00516C19">
        <w:rPr>
          <w:rFonts w:ascii="Times New Roman" w:eastAsia="Times New Roman" w:hAnsi="Times New Roman"/>
          <w:bCs/>
          <w:lang w:eastAsia="ru-RU"/>
        </w:rPr>
        <w:t>МО СП «</w:t>
      </w:r>
      <w:r w:rsidRPr="008B3A99">
        <w:rPr>
          <w:rFonts w:ascii="Times New Roman" w:eastAsia="Times New Roman" w:hAnsi="Times New Roman"/>
          <w:bCs/>
          <w:lang w:eastAsia="ru-RU"/>
        </w:rPr>
        <w:t>Кусотинское</w:t>
      </w:r>
      <w:r w:rsidRPr="00516C19">
        <w:rPr>
          <w:rFonts w:ascii="Times New Roman" w:eastAsia="Times New Roman" w:hAnsi="Times New Roman"/>
          <w:bCs/>
          <w:lang w:eastAsia="ru-RU"/>
        </w:rPr>
        <w:t>»</w:t>
      </w:r>
    </w:p>
    <w:p w:rsidR="008B3A99" w:rsidRPr="00516C19" w:rsidRDefault="00A8122A" w:rsidP="008B3A99">
      <w:pPr>
        <w:spacing w:after="0" w:line="100" w:lineRule="atLeast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01.12</w:t>
      </w:r>
      <w:r w:rsidR="008B3A99" w:rsidRPr="00516C19">
        <w:rPr>
          <w:rFonts w:ascii="Times New Roman" w:eastAsia="Times New Roman" w:hAnsi="Times New Roman"/>
          <w:lang w:eastAsia="ru-RU"/>
        </w:rPr>
        <w:t xml:space="preserve">.2020 года № </w:t>
      </w:r>
      <w:r>
        <w:rPr>
          <w:rFonts w:ascii="Times New Roman" w:eastAsia="Times New Roman" w:hAnsi="Times New Roman"/>
          <w:lang w:eastAsia="ru-RU"/>
        </w:rPr>
        <w:t>19</w:t>
      </w:r>
      <w:bookmarkStart w:id="0" w:name="_GoBack"/>
      <w:bookmarkEnd w:id="0"/>
    </w:p>
    <w:p w:rsidR="00516C19" w:rsidRPr="00516C19" w:rsidRDefault="00516C19" w:rsidP="008B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16C19" w:rsidRPr="00516C19" w:rsidRDefault="00516C19" w:rsidP="00516C19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C19" w:rsidRPr="00516C19" w:rsidRDefault="00516C19" w:rsidP="00516C19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16C19" w:rsidRPr="00516C19" w:rsidRDefault="00516C19" w:rsidP="00516C19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516C19" w:rsidRPr="00516C19" w:rsidRDefault="00516C19" w:rsidP="00516C1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сельское поселение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16C19" w:rsidRPr="00516C19" w:rsidRDefault="00516C19" w:rsidP="00516C1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6C19" w:rsidRPr="00516C19" w:rsidRDefault="00516C19" w:rsidP="00516C19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516C19" w:rsidRPr="00516C19" w:rsidRDefault="00516C19" w:rsidP="00516C1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1.2 Порядок устанавливает цели, задачи, структуру Прогноза социально-экономического развития муниципального образования сельское поселение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— Прогноз), определяет состав документов и порядок разработки Прогноза.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1.3 В настоящем Порядке используются следующие понятия и термины: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отчетный финансовый год — год, предшествующий текущему финансовому году;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очередной финансовый год — год, следующий за текущим финансовым годом;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— два года и более лет, следующие за очередным финансовым годом.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54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сельское поселение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» на каждые три и более лет.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 xml:space="preserve">1.5 </w:t>
      </w:r>
      <w:r w:rsidR="00454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Прогноза: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анализ процессов, тенденций и закономерностей, происходящих в экономике и социальной сфере  сельского поселения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» (далее сельское поселение);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оценка ситуации, сложившейся в экономике и социальной сфере сельского поселения.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Разработку прогноза и предоставление его в администрацию «МО Мухоршибирский район» обеспечивает администрация сельского поселения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1.7.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сельского поселения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».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</w:t>
      </w:r>
      <w:r w:rsidR="008B3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516C19" w:rsidRPr="00516C19" w:rsidRDefault="00516C19" w:rsidP="00516C19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C19" w:rsidRPr="00516C19" w:rsidRDefault="00516C19" w:rsidP="00516C19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16C1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Методы разработки прогноза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2.1. Методы, используемые при разработке прогноза: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2.2. При разработке прогноза может использоваться комбинация нескольких методов.</w:t>
      </w:r>
    </w:p>
    <w:p w:rsidR="00516C19" w:rsidRPr="00516C19" w:rsidRDefault="00516C19" w:rsidP="00516C19">
      <w:pPr>
        <w:tabs>
          <w:tab w:val="left" w:pos="234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C19" w:rsidRPr="00516C19" w:rsidRDefault="00516C19" w:rsidP="00516C19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16C1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Порядок разработки прогноза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3.2. Основные задачи прогноза: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3.2.1. Комплексный анализ и оценка текущей социально-экономической ситуации в поселении.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3.3.2. сценарных условий функционирования экономики Республики Бурятия;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3.3.3. данных Управления Федеральной службы государственной статистики Республике Бурятия;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3.3.4. анализа социально-экономического развития поселения за предшествующие годы.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3.4. Разработка прогноза осуществляется по перечню показателей, утвержденных Правительством Республики Бурятия, и включает количественные и качественные характеристики развития экономики и социальной сферы поселения.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3.5. Предприятия и организации сельского поселения «</w:t>
      </w:r>
      <w:r w:rsidRPr="008B3A9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» предоставляют информацию, разъясняющую причины всех существенных колебаний прогнозируемых показателей.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 xml:space="preserve">3.6. Прогноз разрабатывается и предоставляется в экономический отдел МО </w:t>
      </w:r>
      <w:r w:rsidR="008B3A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Мухоршибирский район» в сроки, установленные муниципальными нормативными актами, регламентирующими бюджетный процесс.</w:t>
      </w:r>
    </w:p>
    <w:p w:rsidR="00516C19" w:rsidRPr="00516C19" w:rsidRDefault="00516C19" w:rsidP="00516C1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C19" w:rsidRPr="00516C19" w:rsidRDefault="00516C19" w:rsidP="00516C19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16C1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Состав документов прогноза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 В пояснительной записке к прогнозу: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4.3.1. указываются основания и исходные данные для разработки прогноза;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516C19" w:rsidRPr="00516C19" w:rsidRDefault="00516C19" w:rsidP="00516C1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516C19" w:rsidRPr="00516C19" w:rsidRDefault="00516C19" w:rsidP="00516C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19">
        <w:rPr>
          <w:rFonts w:ascii="Times New Roman" w:eastAsia="Times New Roman" w:hAnsi="Times New Roman"/>
          <w:sz w:val="28"/>
          <w:szCs w:val="28"/>
          <w:lang w:eastAsia="ru-RU"/>
        </w:rPr>
        <w:t>4.4. Пояснительная записка формируется по разделам, отражающим структуру основных показателей социально-экономического развития сельского поселения.</w:t>
      </w:r>
    </w:p>
    <w:p w:rsidR="0090634A" w:rsidRPr="00516C19" w:rsidRDefault="0090634A" w:rsidP="00D25CAE"/>
    <w:sectPr w:rsidR="0090634A" w:rsidRPr="00516C19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84" w:rsidRDefault="00E80E84">
      <w:pPr>
        <w:spacing w:after="0" w:line="240" w:lineRule="auto"/>
      </w:pPr>
      <w:r>
        <w:separator/>
      </w:r>
    </w:p>
  </w:endnote>
  <w:endnote w:type="continuationSeparator" w:id="0">
    <w:p w:rsidR="00E80E84" w:rsidRDefault="00E8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84" w:rsidRDefault="00E80E84">
      <w:pPr>
        <w:spacing w:after="0" w:line="240" w:lineRule="auto"/>
      </w:pPr>
      <w:r>
        <w:separator/>
      </w:r>
    </w:p>
  </w:footnote>
  <w:footnote w:type="continuationSeparator" w:id="0">
    <w:p w:rsidR="00E80E84" w:rsidRDefault="00E8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74" w:rsidRDefault="008B3A99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545ED"/>
    <w:rsid w:val="00461CBF"/>
    <w:rsid w:val="0048190D"/>
    <w:rsid w:val="0051432B"/>
    <w:rsid w:val="00516C19"/>
    <w:rsid w:val="0069602A"/>
    <w:rsid w:val="006B5A43"/>
    <w:rsid w:val="00756D5A"/>
    <w:rsid w:val="007D71A3"/>
    <w:rsid w:val="00852925"/>
    <w:rsid w:val="008A30FA"/>
    <w:rsid w:val="008B3A99"/>
    <w:rsid w:val="0090634A"/>
    <w:rsid w:val="0091432C"/>
    <w:rsid w:val="00956CF2"/>
    <w:rsid w:val="00973A72"/>
    <w:rsid w:val="009A0698"/>
    <w:rsid w:val="009C0931"/>
    <w:rsid w:val="00A373A3"/>
    <w:rsid w:val="00A8122A"/>
    <w:rsid w:val="00BD1E0F"/>
    <w:rsid w:val="00CA688E"/>
    <w:rsid w:val="00D25CAE"/>
    <w:rsid w:val="00D76B8A"/>
    <w:rsid w:val="00DB15DA"/>
    <w:rsid w:val="00E80E84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492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письмо Знак"/>
    <w:link w:val="a8"/>
    <w:uiPriority w:val="1"/>
    <w:locked/>
    <w:rsid w:val="0048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письмо"/>
    <w:link w:val="a7"/>
    <w:uiPriority w:val="1"/>
    <w:qFormat/>
    <w:rsid w:val="0048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ерхний колонтитул слева"/>
    <w:basedOn w:val="a"/>
    <w:rsid w:val="00516C1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2020-12-07T04:02:00Z</cp:lastPrinted>
  <dcterms:created xsi:type="dcterms:W3CDTF">2020-04-13T15:04:00Z</dcterms:created>
  <dcterms:modified xsi:type="dcterms:W3CDTF">2020-12-07T04:02:00Z</dcterms:modified>
</cp:coreProperties>
</file>