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876010" w:rsidRPr="003A0C16" w:rsidRDefault="00876010" w:rsidP="00876010">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876010" w:rsidRPr="003A0C16" w:rsidRDefault="00876010" w:rsidP="00876010">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876010" w:rsidRPr="003A0C16" w:rsidRDefault="00876010" w:rsidP="00876010">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tabs>
          <w:tab w:val="left" w:pos="5040"/>
        </w:tabs>
        <w:adjustRightInd w:val="0"/>
        <w:spacing w:after="0"/>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876010" w:rsidRPr="003A0C16" w:rsidRDefault="00876010" w:rsidP="00876010">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 </w:t>
      </w:r>
      <w:r w:rsidRPr="003A0C16">
        <w:rPr>
          <w:rFonts w:ascii="Times New Roman" w:hAnsi="Times New Roman"/>
          <w:bCs/>
          <w:sz w:val="24"/>
          <w:szCs w:val="24"/>
        </w:rPr>
        <w:t xml:space="preserve">Статус </w:t>
      </w:r>
      <w:proofErr w:type="gramStart"/>
      <w:r w:rsidRPr="003A0C16">
        <w:rPr>
          <w:rFonts w:ascii="Times New Roman" w:hAnsi="Times New Roman"/>
          <w:bCs/>
          <w:sz w:val="24"/>
          <w:szCs w:val="24"/>
        </w:rPr>
        <w:t>и  границы</w:t>
      </w:r>
      <w:proofErr w:type="gramEnd"/>
      <w:r w:rsidRPr="003A0C16">
        <w:rPr>
          <w:rFonts w:ascii="Times New Roman" w:hAnsi="Times New Roman"/>
          <w:bCs/>
          <w:sz w:val="24"/>
          <w:szCs w:val="24"/>
        </w:rPr>
        <w:t xml:space="preserve"> муниципального образования «Барское»</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708"/>
        <w:jc w:val="both"/>
        <w:rPr>
          <w:rFonts w:ascii="Times New Roman" w:hAnsi="Times New Roman"/>
          <w:sz w:val="24"/>
          <w:szCs w:val="24"/>
        </w:rPr>
      </w:pPr>
      <w:r w:rsidRPr="003A0C16">
        <w:rPr>
          <w:rFonts w:ascii="Times New Roman" w:hAnsi="Times New Roman"/>
          <w:iCs/>
          <w:sz w:val="24"/>
          <w:szCs w:val="24"/>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w:t>
      </w:r>
      <w:r w:rsidRPr="003A0C16">
        <w:rPr>
          <w:rFonts w:ascii="Times New Roman" w:hAnsi="Times New Roman"/>
          <w:sz w:val="24"/>
          <w:szCs w:val="24"/>
        </w:rPr>
        <w:t xml:space="preserve">Статус и границы муниципального образования сельское поселение «Барское» определены Законом Республики Бурятия </w:t>
      </w:r>
      <w:hyperlink r:id="rId5" w:tgtFrame="_self" w:history="1">
        <w:r w:rsidRPr="003A0C16">
          <w:rPr>
            <w:rFonts w:ascii="Times New Roman" w:hAnsi="Times New Roman"/>
            <w:color w:val="0000FF"/>
            <w:sz w:val="24"/>
            <w:szCs w:val="24"/>
            <w:u w:val="single"/>
          </w:rPr>
          <w:t>от 31.12.2004 № 985-III</w:t>
        </w:r>
      </w:hyperlink>
      <w:r w:rsidRPr="003A0C16">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Территория сельского поселения «Барское» (далее по тексту – поселение) входит в состав территории муниципального образования «</w:t>
      </w:r>
      <w:proofErr w:type="gramStart"/>
      <w:r w:rsidRPr="003A0C16">
        <w:rPr>
          <w:rFonts w:ascii="Times New Roman" w:hAnsi="Times New Roman"/>
          <w:sz w:val="24"/>
          <w:szCs w:val="24"/>
        </w:rPr>
        <w:t>Мухоршибирский  район</w:t>
      </w:r>
      <w:proofErr w:type="gramEnd"/>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состав поселения входят село Бар.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876010" w:rsidRPr="006241D7"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highlight w:val="yellow"/>
        </w:rPr>
      </w:pPr>
      <w:r w:rsidRPr="006241D7">
        <w:rPr>
          <w:rFonts w:ascii="Times New Roman" w:eastAsia="Calibri" w:hAnsi="Times New Roman"/>
          <w:sz w:val="24"/>
          <w:szCs w:val="24"/>
          <w:highlight w:val="yellow"/>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6241D7">
        <w:rPr>
          <w:rFonts w:ascii="Times New Roman" w:eastAsia="Calibri" w:hAnsi="Times New Roman"/>
          <w:sz w:val="24"/>
          <w:szCs w:val="24"/>
          <w:highlight w:val="yellow"/>
        </w:rPr>
        <w:t>(решение №134 от 17.05.2018г.)</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lastRenderedPageBreak/>
        <w:t>организация и осуществление мероприятий по работе с детьми и молодежью в поселении;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010" w:rsidRPr="00EA4057"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r w:rsidRPr="003A0C16">
        <w:rPr>
          <w:rFonts w:ascii="Times New Roman" w:eastAsia="Calibri" w:hAnsi="Times New Roman" w:cs="Times New Roman"/>
          <w:sz w:val="26"/>
          <w:szCs w:val="26"/>
          <w:lang w:eastAsia="ru-RU"/>
        </w:rPr>
        <w:t xml:space="preserve"> </w:t>
      </w:r>
      <w:r w:rsidRPr="00EA4057">
        <w:rPr>
          <w:rFonts w:ascii="Times New Roman" w:eastAsia="Calibri" w:hAnsi="Times New Roman" w:cs="Times New Roman"/>
          <w:sz w:val="24"/>
          <w:szCs w:val="24"/>
          <w:highlight w:val="yellow"/>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00EA4057">
        <w:rPr>
          <w:rFonts w:ascii="Times New Roman" w:eastAsia="Calibri" w:hAnsi="Times New Roman" w:cs="Times New Roman"/>
          <w:sz w:val="24"/>
          <w:szCs w:val="24"/>
          <w:highlight w:val="yellow"/>
          <w:lang w:eastAsia="ru-RU"/>
        </w:rPr>
        <w:t>(вступает в силу с 01.01.2019г.</w:t>
      </w:r>
      <w:r w:rsidR="006241D7">
        <w:rPr>
          <w:rFonts w:ascii="Times New Roman" w:eastAsia="Calibri" w:hAnsi="Times New Roman" w:cs="Times New Roman"/>
          <w:sz w:val="24"/>
          <w:szCs w:val="24"/>
          <w:highlight w:val="yellow"/>
          <w:lang w:eastAsia="ru-RU"/>
        </w:rPr>
        <w:t xml:space="preserve"> №134 от 17.05.2018г.</w:t>
      </w:r>
      <w:r w:rsidR="00EA4057">
        <w:rPr>
          <w:rFonts w:ascii="Times New Roman" w:eastAsia="Calibri" w:hAnsi="Times New Roman" w:cs="Times New Roman"/>
          <w:sz w:val="24"/>
          <w:szCs w:val="24"/>
          <w:highlight w:val="yellow"/>
          <w:lang w:eastAsia="ru-RU"/>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010" w:rsidRPr="00DF489B"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876010" w:rsidRPr="003A0C16" w:rsidRDefault="00876010" w:rsidP="00876010">
      <w:pPr>
        <w:adjustRightInd w:val="0"/>
        <w:spacing w:after="0"/>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имеют право на: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lastRenderedPageBreak/>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876010" w:rsidRPr="00876010" w:rsidRDefault="00876010" w:rsidP="00876010">
      <w:pPr>
        <w:autoSpaceDE w:val="0"/>
        <w:autoSpaceDN w:val="0"/>
        <w:adjustRightInd w:val="0"/>
        <w:spacing w:after="0" w:line="240" w:lineRule="auto"/>
        <w:ind w:firstLine="708"/>
        <w:jc w:val="both"/>
        <w:rPr>
          <w:rFonts w:ascii="Times New Roman" w:eastAsia="Calibri" w:hAnsi="Times New Roman"/>
          <w:color w:val="FF0000"/>
          <w:sz w:val="24"/>
          <w:szCs w:val="24"/>
        </w:rPr>
      </w:pPr>
      <w:r w:rsidRPr="00876010">
        <w:rPr>
          <w:rFonts w:ascii="Times New Roman" w:eastAsia="Calibri" w:hAnsi="Times New Roman"/>
          <w:color w:val="FF0000"/>
          <w:sz w:val="24"/>
          <w:szCs w:val="24"/>
        </w:rPr>
        <w:t xml:space="preserve">11) </w:t>
      </w:r>
      <w:r w:rsidRPr="00876010">
        <w:rPr>
          <w:rFonts w:ascii="Times New Roman" w:hAnsi="Times New Roman"/>
          <w:color w:val="FF0000"/>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olor w:val="FF0000"/>
          <w:sz w:val="24"/>
          <w:szCs w:val="24"/>
        </w:rPr>
        <w:t>(утратил силу, решение №134 от 17.05.2018г.)</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010" w:rsidRPr="00F3606D" w:rsidRDefault="00876010" w:rsidP="00876010">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 xml:space="preserve">осуществление </w:t>
      </w:r>
      <w:r w:rsidR="00F3606D" w:rsidRPr="00F3606D">
        <w:rPr>
          <w:rFonts w:ascii="Times New Roman" w:eastAsia="Calibri" w:hAnsi="Times New Roman"/>
          <w:iCs/>
          <w:color w:val="FF0000"/>
          <w:sz w:val="24"/>
          <w:szCs w:val="24"/>
        </w:rPr>
        <w:t>деятельности по обращению с животными без владельцев, обитающими</w:t>
      </w:r>
      <w:r w:rsidR="00F3606D">
        <w:rPr>
          <w:rFonts w:ascii="Times New Roman" w:eastAsia="Calibri" w:hAnsi="Times New Roman"/>
          <w:iCs/>
          <w:sz w:val="24"/>
          <w:szCs w:val="24"/>
        </w:rPr>
        <w:t xml:space="preserve"> </w:t>
      </w:r>
      <w:r w:rsidRPr="003A0C16">
        <w:rPr>
          <w:rFonts w:ascii="Times New Roman" w:eastAsia="Calibri" w:hAnsi="Times New Roman"/>
          <w:iCs/>
          <w:sz w:val="24"/>
          <w:szCs w:val="24"/>
        </w:rPr>
        <w:t>на территории поселения</w:t>
      </w:r>
      <w:r w:rsidRPr="00F3606D">
        <w:rPr>
          <w:rFonts w:ascii="Times New Roman" w:eastAsia="Calibri" w:hAnsi="Times New Roman"/>
          <w:iCs/>
          <w:color w:val="FF0000"/>
          <w:sz w:val="24"/>
          <w:szCs w:val="24"/>
        </w:rPr>
        <w:t>.</w:t>
      </w:r>
      <w:r w:rsidR="00F3606D">
        <w:rPr>
          <w:rFonts w:ascii="Times New Roman" w:eastAsia="Calibri" w:hAnsi="Times New Roman"/>
          <w:iCs/>
          <w:color w:val="FF0000"/>
          <w:sz w:val="24"/>
          <w:szCs w:val="24"/>
        </w:rPr>
        <w:t xml:space="preserve"> </w:t>
      </w:r>
      <w:r w:rsidR="00F3606D" w:rsidRPr="00F3606D">
        <w:rPr>
          <w:rFonts w:ascii="Times New Roman" w:eastAsia="Calibri" w:hAnsi="Times New Roman"/>
          <w:iCs/>
          <w:color w:val="FF0000"/>
          <w:sz w:val="24"/>
          <w:szCs w:val="24"/>
        </w:rPr>
        <w:t>(решение № 20 от 26.02.2019г.)</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606D" w:rsidRPr="00F3606D" w:rsidRDefault="00F3606D"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F3606D">
        <w:rPr>
          <w:rFonts w:ascii="Times New Roman" w:eastAsia="Calibri" w:hAnsi="Times New Roman"/>
          <w:iCs/>
          <w:color w:val="FF0000"/>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 (решение № 20 от 26.02.2019г.)</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A0C16">
        <w:rPr>
          <w:rFonts w:ascii="Times New Roman" w:hAnsi="Times New Roman"/>
          <w:sz w:val="24"/>
          <w:szCs w:val="24"/>
        </w:rPr>
        <w:t>иные местные традиции</w:t>
      </w:r>
      <w:proofErr w:type="gramEnd"/>
      <w:r w:rsidRPr="003A0C16">
        <w:rPr>
          <w:rFonts w:ascii="Times New Roman" w:hAnsi="Times New Roman"/>
          <w:sz w:val="24"/>
          <w:szCs w:val="24"/>
        </w:rPr>
        <w:t xml:space="preserve"> и особенности.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lastRenderedPageBreak/>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w:t>
      </w:r>
      <w:r w:rsidRPr="003A0C16">
        <w:rPr>
          <w:rFonts w:ascii="Times New Roman" w:hAnsi="Times New Roman"/>
          <w:sz w:val="24"/>
          <w:szCs w:val="24"/>
        </w:rPr>
        <w:lastRenderedPageBreak/>
        <w:t>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876010" w:rsidRPr="003A0C16" w:rsidRDefault="00876010" w:rsidP="00876010">
      <w:pPr>
        <w:widowControl w:val="0"/>
        <w:adjustRightInd w:val="0"/>
        <w:spacing w:after="0" w:line="240" w:lineRule="auto"/>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r>
        <w:rPr>
          <w:rFonts w:ascii="Times New Roman" w:hAnsi="Times New Roman"/>
          <w:bCs/>
          <w:sz w:val="24"/>
          <w:szCs w:val="24"/>
        </w:rPr>
        <w:t>, общественные обсуждения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876010"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6241D7">
        <w:rPr>
          <w:rFonts w:ascii="Times New Roman" w:hAnsi="Times New Roman"/>
          <w:sz w:val="24"/>
          <w:szCs w:val="24"/>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rsidR="00092E37" w:rsidRPr="006241D7">
        <w:rPr>
          <w:rFonts w:ascii="Times New Roman" w:hAnsi="Times New Roman"/>
          <w:sz w:val="24"/>
          <w:szCs w:val="24"/>
          <w:highlight w:val="yellow"/>
        </w:rPr>
        <w:t xml:space="preserve">,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092E37" w:rsidRPr="006241D7">
        <w:rPr>
          <w:rFonts w:ascii="Times New Roman" w:hAnsi="Times New Roman"/>
          <w:sz w:val="24"/>
          <w:szCs w:val="24"/>
          <w:highlight w:val="yellow"/>
        </w:rPr>
        <w:lastRenderedPageBreak/>
        <w:t>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sidR="00092E37">
        <w:rPr>
          <w:rFonts w:ascii="Times New Roman" w:hAnsi="Times New Roman"/>
          <w:sz w:val="24"/>
          <w:szCs w:val="24"/>
        </w:rPr>
        <w:t>;</w:t>
      </w:r>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lastRenderedPageBreak/>
        <w:t xml:space="preserve">Статья 16. </w:t>
      </w:r>
      <w:r w:rsidRPr="003A0C16">
        <w:rPr>
          <w:rFonts w:ascii="Times New Roman" w:hAnsi="Times New Roman"/>
          <w:bCs/>
          <w:sz w:val="24"/>
          <w:szCs w:val="24"/>
        </w:rPr>
        <w:t>Опрос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Совета депутатов поселения или Главы поселения -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lastRenderedPageBreak/>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606D" w:rsidRPr="003A0C16" w:rsidRDefault="00F3606D" w:rsidP="00876010">
      <w:pPr>
        <w:widowControl w:val="0"/>
        <w:adjustRightInd w:val="0"/>
        <w:spacing w:after="0" w:line="240" w:lineRule="auto"/>
        <w:ind w:firstLine="709"/>
        <w:jc w:val="both"/>
        <w:rPr>
          <w:rFonts w:ascii="Times New Roman" w:hAnsi="Times New Roman"/>
          <w:sz w:val="24"/>
          <w:szCs w:val="24"/>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Статья 18.1.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Старостой сельского населенного пункта не может быть назначено лицо:</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признанное судом недееспособным или ограниченно дееспособным;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имеющее непогашенную или неснятую судимость.</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Срок полномочий старосты сельского населенного пункта составляет три года.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6. Староста сельского населенного пункта для решения возложенных на него задач:</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 xml:space="preserve">1) взаимодействует с органами местного самоуправления, муниципальными предприятиями и </w:t>
      </w:r>
      <w:proofErr w:type="gramStart"/>
      <w:r w:rsidRPr="00F3606D">
        <w:rPr>
          <w:rFonts w:ascii="Times New Roman" w:eastAsia="Times New Roman" w:hAnsi="Times New Roman" w:cs="Times New Roman"/>
          <w:color w:val="FF0000"/>
          <w:sz w:val="24"/>
          <w:szCs w:val="24"/>
          <w:lang w:eastAsia="ru-RU"/>
        </w:rPr>
        <w:t>учреждениями</w:t>
      </w:r>
      <w:proofErr w:type="gramEnd"/>
      <w:r w:rsidRPr="00F3606D">
        <w:rPr>
          <w:rFonts w:ascii="Times New Roman" w:eastAsia="Times New Roman" w:hAnsi="Times New Roman" w:cs="Times New Roman"/>
          <w:color w:val="FF0000"/>
          <w:sz w:val="24"/>
          <w:szCs w:val="24"/>
          <w:lang w:eastAsia="ru-RU"/>
        </w:rPr>
        <w:t xml:space="preserve"> и иными организациями по вопросам решения вопросов местного значения в сельском населенном пункте;</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F3606D">
        <w:rPr>
          <w:rFonts w:ascii="Times New Roman" w:eastAsia="Times New Roman" w:hAnsi="Times New Roman" w:cs="Times New Roman"/>
          <w:color w:val="FF0000"/>
          <w:sz w:val="24"/>
          <w:szCs w:val="24"/>
          <w:lang w:eastAsia="ru-RU"/>
        </w:rPr>
        <w:lastRenderedPageBreak/>
        <w:t>правовых актов, подлежащие обязательному рассмотрению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6010" w:rsidRDefault="00F3606D" w:rsidP="00F3606D">
      <w:pPr>
        <w:widowControl w:val="0"/>
        <w:adjustRightInd w:val="0"/>
        <w:spacing w:after="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Pr>
          <w:rFonts w:ascii="Times New Roman" w:eastAsia="Times New Roman" w:hAnsi="Times New Roman" w:cs="Times New Roman"/>
          <w:color w:val="FF0000"/>
          <w:sz w:val="24"/>
          <w:szCs w:val="24"/>
          <w:lang w:eastAsia="ru-RU"/>
        </w:rPr>
        <w:t>м субъекта Российской Федерации</w:t>
      </w:r>
      <w:r w:rsidRPr="00F3606D">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 xml:space="preserve"> (решение №20 от 26.02.2019г.)</w:t>
      </w:r>
    </w:p>
    <w:p w:rsidR="00F3606D" w:rsidRPr="00F3606D" w:rsidRDefault="00F3606D" w:rsidP="00F3606D">
      <w:pPr>
        <w:widowControl w:val="0"/>
        <w:adjustRightInd w:val="0"/>
        <w:spacing w:after="0"/>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876010" w:rsidRPr="003A0C16" w:rsidRDefault="00876010" w:rsidP="00876010">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876010" w:rsidRPr="003A0C16" w:rsidRDefault="00876010" w:rsidP="00876010">
      <w:pPr>
        <w:autoSpaceDE w:val="0"/>
        <w:autoSpaceDN w:val="0"/>
        <w:adjustRightInd w:val="0"/>
        <w:spacing w:after="0" w:line="240" w:lineRule="auto"/>
        <w:ind w:firstLine="709"/>
        <w:jc w:val="both"/>
        <w:outlineLvl w:val="1"/>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Срок полномочий Совета депутатов поселения 5 лет.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876010" w:rsidRPr="003A0C16" w:rsidRDefault="00876010" w:rsidP="00074E26">
      <w:pPr>
        <w:spacing w:after="0" w:line="240" w:lineRule="auto"/>
        <w:ind w:firstLine="720"/>
        <w:jc w:val="both"/>
        <w:rPr>
          <w:rFonts w:ascii="Times New Roman" w:hAnsi="Times New Roman"/>
          <w:bCs/>
          <w:i/>
          <w:sz w:val="24"/>
          <w:szCs w:val="24"/>
        </w:rPr>
      </w:pPr>
      <w:r w:rsidRPr="003A0C16">
        <w:rPr>
          <w:rFonts w:ascii="Times New Roman" w:hAnsi="Times New Roman"/>
          <w:sz w:val="24"/>
          <w:szCs w:val="24"/>
        </w:rPr>
        <w:t xml:space="preserve">3.  </w:t>
      </w:r>
      <w:r w:rsidR="00074E26" w:rsidRPr="00074E26">
        <w:rPr>
          <w:rFonts w:ascii="Times New Roman" w:hAnsi="Times New Roman"/>
          <w:sz w:val="24"/>
          <w:szCs w:val="24"/>
          <w:highlight w:val="yellow"/>
        </w:rPr>
        <w:t>Депутаты Совета депутатов осуществляют свои полномочия на непостоянной основе.</w:t>
      </w:r>
      <w:r w:rsidR="00074E26">
        <w:rPr>
          <w:rFonts w:ascii="Times New Roman" w:hAnsi="Times New Roman"/>
          <w:sz w:val="24"/>
          <w:szCs w:val="24"/>
        </w:rPr>
        <w:t xml:space="preserve"> </w:t>
      </w:r>
      <w:r w:rsidR="00074E26" w:rsidRPr="00074E26">
        <w:rPr>
          <w:rFonts w:ascii="Times New Roman" w:hAnsi="Times New Roman"/>
          <w:sz w:val="24"/>
          <w:szCs w:val="24"/>
          <w:highlight w:val="yellow"/>
        </w:rPr>
        <w:t>(в редакции решения № 141 от 29.06.2018г.)</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Полномочия Совета депутатов поселения, действовавшего на день назначения </w:t>
      </w:r>
      <w:r w:rsidRPr="003A0C16">
        <w:rPr>
          <w:rFonts w:ascii="Times New Roman" w:hAnsi="Times New Roman"/>
          <w:sz w:val="24"/>
          <w:szCs w:val="24"/>
        </w:rPr>
        <w:lastRenderedPageBreak/>
        <w:t>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876010" w:rsidRPr="003A0C16" w:rsidRDefault="00876010" w:rsidP="00876010">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7) определение порядка участия поселения в организациях межмуниципального сотрудничества;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принятие решения об удалении Главы муниципального образования в отставку;</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11) установление порядка проведения конкурса по отбору кандидатур на должность главы муниципального образования; </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избрание Главы поселения из числа кандидатов, представленных конкурсной комиссией по результатам конкурса;</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876010" w:rsidRDefault="00876010" w:rsidP="00876010">
      <w:pPr>
        <w:widowControl w:val="0"/>
        <w:adjustRightInd w:val="0"/>
        <w:spacing w:after="0" w:line="240" w:lineRule="auto"/>
        <w:ind w:firstLine="709"/>
        <w:jc w:val="both"/>
        <w:rPr>
          <w:bCs/>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092E37" w:rsidRPr="006241D7" w:rsidRDefault="00092E37" w:rsidP="00876010">
      <w:pPr>
        <w:widowControl w:val="0"/>
        <w:adjustRightInd w:val="0"/>
        <w:spacing w:after="0" w:line="240" w:lineRule="auto"/>
        <w:ind w:firstLine="709"/>
        <w:jc w:val="both"/>
        <w:rPr>
          <w:rFonts w:ascii="Times New Roman" w:hAnsi="Times New Roman"/>
          <w:sz w:val="24"/>
          <w:szCs w:val="24"/>
          <w:highlight w:val="yellow"/>
        </w:rPr>
      </w:pPr>
      <w:r w:rsidRPr="006241D7">
        <w:rPr>
          <w:rFonts w:ascii="Times New Roman" w:hAnsi="Times New Roman"/>
          <w:sz w:val="24"/>
          <w:szCs w:val="24"/>
          <w:highlight w:val="yellow"/>
        </w:rPr>
        <w:t>16) утверждение правил благоустройства территории муниципального образования.</w:t>
      </w:r>
    </w:p>
    <w:p w:rsidR="00092E37" w:rsidRPr="003A0C16" w:rsidRDefault="00092E37" w:rsidP="00876010">
      <w:pPr>
        <w:widowControl w:val="0"/>
        <w:adjustRightInd w:val="0"/>
        <w:spacing w:after="0" w:line="240" w:lineRule="auto"/>
        <w:ind w:firstLine="709"/>
        <w:jc w:val="both"/>
        <w:rPr>
          <w:rFonts w:ascii="Times New Roman" w:hAnsi="Times New Roman"/>
          <w:sz w:val="24"/>
          <w:szCs w:val="24"/>
        </w:rPr>
      </w:pPr>
      <w:r w:rsidRPr="006241D7">
        <w:rPr>
          <w:rFonts w:ascii="Times New Roman" w:hAnsi="Times New Roman"/>
          <w:sz w:val="24"/>
          <w:szCs w:val="24"/>
          <w:highlight w:val="yellow"/>
        </w:rPr>
        <w:t>17) определение специально отведенных мест для проведения встреч депутатов с избирателями и перечня помещений, предо</w:t>
      </w:r>
      <w:r w:rsidR="006546F6" w:rsidRPr="006241D7">
        <w:rPr>
          <w:rFonts w:ascii="Times New Roman" w:hAnsi="Times New Roman"/>
          <w:sz w:val="24"/>
          <w:szCs w:val="24"/>
          <w:highlight w:val="yellow"/>
        </w:rPr>
        <w:t xml:space="preserve">ставляемых органами местного самоуправления поселения для проведения встреч депутатов с </w:t>
      </w:r>
      <w:proofErr w:type="gramStart"/>
      <w:r w:rsidR="006546F6" w:rsidRPr="006241D7">
        <w:rPr>
          <w:rFonts w:ascii="Times New Roman" w:hAnsi="Times New Roman"/>
          <w:sz w:val="24"/>
          <w:szCs w:val="24"/>
          <w:highlight w:val="yellow"/>
        </w:rPr>
        <w:t>избирателями.</w:t>
      </w:r>
      <w:r w:rsidR="006241D7">
        <w:rPr>
          <w:rFonts w:ascii="Times New Roman" w:hAnsi="Times New Roman"/>
          <w:sz w:val="24"/>
          <w:szCs w:val="24"/>
        </w:rPr>
        <w:t>(</w:t>
      </w:r>
      <w:proofErr w:type="gramEnd"/>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876010" w:rsidRPr="003A0C16" w:rsidRDefault="00876010" w:rsidP="00876010">
      <w:pPr>
        <w:widowControl w:val="0"/>
        <w:adjustRightInd w:val="0"/>
        <w:spacing w:after="0"/>
        <w:ind w:right="-1"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3A0C16">
        <w:rPr>
          <w:rFonts w:ascii="Times New Roman" w:hAnsi="Times New Roman"/>
          <w:sz w:val="24"/>
          <w:szCs w:val="24"/>
        </w:rPr>
        <w:t xml:space="preserve">3. </w:t>
      </w:r>
      <w:r w:rsidR="00AF0551" w:rsidRPr="00AF0551">
        <w:rPr>
          <w:rFonts w:ascii="Times New Roman" w:hAnsi="Times New Roman"/>
          <w:sz w:val="24"/>
          <w:szCs w:val="24"/>
          <w:highlight w:val="yellow"/>
        </w:rPr>
        <w:t>Депутаты Совета депутатов осуществляют свои полномочия на непостоянной основе.</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4. </w:t>
      </w:r>
      <w:r w:rsidR="00AF0551" w:rsidRPr="00AF0551">
        <w:rPr>
          <w:rFonts w:ascii="Times New Roman" w:hAnsi="Times New Roman"/>
          <w:sz w:val="24"/>
          <w:szCs w:val="24"/>
          <w:highlight w:val="yellow"/>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5. </w:t>
      </w:r>
      <w:r w:rsidR="00AF0551" w:rsidRPr="00AF0551">
        <w:rPr>
          <w:rFonts w:ascii="Times New Roman" w:hAnsi="Times New Roman"/>
          <w:sz w:val="24"/>
          <w:szCs w:val="24"/>
          <w:highlight w:val="yellow"/>
        </w:rPr>
        <w:t xml:space="preserve">Председатель Совета депутатов поселения руководит работой Совета депутатов, </w:t>
      </w:r>
      <w:r w:rsidR="00AF0551" w:rsidRPr="00AF0551">
        <w:rPr>
          <w:rFonts w:ascii="Times New Roman" w:hAnsi="Times New Roman"/>
          <w:sz w:val="24"/>
          <w:szCs w:val="24"/>
          <w:highlight w:val="yellow"/>
        </w:rPr>
        <w:lastRenderedPageBreak/>
        <w:t>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w:t>
      </w:r>
    </w:p>
    <w:p w:rsidR="00876010" w:rsidRPr="00AF0551" w:rsidRDefault="00876010"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6. </w:t>
      </w:r>
      <w:r w:rsidR="00074E26" w:rsidRPr="00AF0551">
        <w:rPr>
          <w:rFonts w:ascii="Times New Roman" w:hAnsi="Times New Roman"/>
          <w:sz w:val="24"/>
          <w:szCs w:val="24"/>
          <w:highlight w:val="yellow"/>
        </w:rPr>
        <w:t>Председатель Совета депутатов поселения:</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осуществляет руководство подготовкой заседаний Совета депутатов поселения и вопросов, вносимых на рассмотрение Совета депутатов;</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созывает заседания Совета депутатов, доводит до сведения депутатов время и место их проведе</w:t>
      </w:r>
      <w:r w:rsidR="005B7FA2" w:rsidRPr="00AF0551">
        <w:rPr>
          <w:rFonts w:ascii="Times New Roman" w:hAnsi="Times New Roman"/>
          <w:sz w:val="24"/>
          <w:szCs w:val="24"/>
          <w:highlight w:val="yellow"/>
        </w:rPr>
        <w:t>ния, а также проект повестки дня;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-ведет заседание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-оказывает содействие депутатам Совета в осуществлении ими своих полномочий, организует обеспечение их необходимой информацией;</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-принимает меры по обеспечению гласности и учету общественного мнения в работе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подписывает протоколы заседаний и другие документы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 издает постановления и распоряжения по вопросам </w:t>
      </w:r>
      <w:r w:rsidR="00AF0551" w:rsidRPr="00AF0551">
        <w:rPr>
          <w:rFonts w:ascii="Times New Roman" w:hAnsi="Times New Roman"/>
          <w:sz w:val="24"/>
          <w:szCs w:val="24"/>
          <w:highlight w:val="yellow"/>
        </w:rPr>
        <w:t>организации деятельности Совета депутатов поселения, подписывает решения Совета депутатов, не имеющие нормативного характера;</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организует прием граждан, рассмотрение их обращений, заявлений и жалоб;</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координирует деятельность постоянных комиссий, депутатских групп;</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-открывает и закрывает расчетные счета районного Совета депутатов в банках;</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-осуществляет иные полномочия в </w:t>
      </w:r>
      <w:proofErr w:type="gramStart"/>
      <w:r w:rsidRPr="00AF0551">
        <w:rPr>
          <w:rFonts w:ascii="Times New Roman" w:hAnsi="Times New Roman"/>
          <w:sz w:val="24"/>
          <w:szCs w:val="24"/>
          <w:highlight w:val="yellow"/>
        </w:rPr>
        <w:t>соответствии  с</w:t>
      </w:r>
      <w:proofErr w:type="gramEnd"/>
      <w:r w:rsidRPr="00AF0551">
        <w:rPr>
          <w:rFonts w:ascii="Times New Roman" w:hAnsi="Times New Roman"/>
          <w:sz w:val="24"/>
          <w:szCs w:val="24"/>
          <w:highlight w:val="yellow"/>
        </w:rPr>
        <w:t xml:space="preserve"> регламентом Совета депутатов поселения.</w:t>
      </w:r>
    </w:p>
    <w:p w:rsidR="00876010" w:rsidRPr="00AF0551" w:rsidRDefault="00876010" w:rsidP="00876010">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7. </w:t>
      </w:r>
      <w:r w:rsidR="00074E26" w:rsidRPr="00AF0551">
        <w:rPr>
          <w:rFonts w:ascii="Times New Roman" w:hAnsi="Times New Roman"/>
          <w:sz w:val="24"/>
          <w:szCs w:val="24"/>
          <w:highlight w:val="yellow"/>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AF0551">
        <w:rPr>
          <w:rFonts w:ascii="Times New Roman" w:hAnsi="Times New Roman"/>
          <w:sz w:val="24"/>
          <w:szCs w:val="24"/>
          <w:highlight w:val="yellow"/>
        </w:rPr>
        <w:t>8. Порядок проведения заседаний и иные вопросы организации деятельности Совета депутатов поселения устанавливаются Регламентом Совета</w:t>
      </w:r>
      <w:r w:rsidR="00074E26" w:rsidRPr="00AF0551">
        <w:rPr>
          <w:rFonts w:ascii="Times New Roman" w:hAnsi="Times New Roman"/>
          <w:sz w:val="24"/>
          <w:szCs w:val="24"/>
          <w:highlight w:val="yellow"/>
        </w:rPr>
        <w:t>, принимаемым Советом депутатов поселения в соответствии с федеральными и республиканскими законами, настоящим Уставом.</w:t>
      </w:r>
      <w:r w:rsidRPr="003A0C16">
        <w:rPr>
          <w:rFonts w:ascii="Times New Roman" w:hAnsi="Times New Roman"/>
          <w:sz w:val="24"/>
          <w:szCs w:val="24"/>
        </w:rPr>
        <w:t xml:space="preserve"> </w:t>
      </w:r>
      <w:r w:rsidR="00AF0551">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9D02BB"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2. </w:t>
      </w:r>
      <w:r w:rsidRPr="009D02BB">
        <w:rPr>
          <w:rFonts w:ascii="Times New Roman" w:hAnsi="Times New Roman"/>
          <w:sz w:val="24"/>
          <w:szCs w:val="24"/>
          <w:highlight w:val="yellow"/>
        </w:rPr>
        <w:t>Глава поселения избирается Советом депутатов из числа кандидатов, представленных конкурсной комиссией по результатам конкурса, сроком на 5 лет, возглавляет местную администрацию</w:t>
      </w:r>
      <w:r w:rsidR="009D02BB" w:rsidRPr="009D02BB">
        <w:rPr>
          <w:rFonts w:ascii="Times New Roman" w:hAnsi="Times New Roman"/>
          <w:sz w:val="24"/>
          <w:szCs w:val="24"/>
          <w:highlight w:val="yellow"/>
        </w:rPr>
        <w:t>.</w:t>
      </w:r>
      <w:r w:rsidRPr="003A0C16">
        <w:rPr>
          <w:rFonts w:ascii="Times New Roman" w:hAnsi="Times New Roman"/>
          <w:sz w:val="24"/>
          <w:szCs w:val="24"/>
        </w:rPr>
        <w:t xml:space="preserve"> </w:t>
      </w:r>
      <w:r w:rsidR="009D02BB">
        <w:rPr>
          <w:rFonts w:ascii="Times New Roman" w:hAnsi="Times New Roman"/>
          <w:sz w:val="24"/>
          <w:szCs w:val="24"/>
        </w:rPr>
        <w:t>(в редакции решения №141 от 29.06.2018г.)</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3. Порядок проведения конкурса по отбору кандидатур на должность Главы поселения, устанавливается Советом депутатов. </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При формировании конкурсной комиссии половина ее членов назначается Советом депутатов, а другая половина – Главой муниципального образования «Мухоршибирский район»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3A0C16">
        <w:rPr>
          <w:rFonts w:ascii="Times New Roman" w:eastAsia="Calibri" w:hAnsi="Times New Roman"/>
          <w:bCs/>
          <w:sz w:val="24"/>
          <w:szCs w:val="24"/>
        </w:rPr>
        <w:t>Вновь избранный глава поселения вступает в должность не позднее, чем на пятнадцатый день после обнародования результатов конкурса.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w:t>
      </w:r>
      <w:r w:rsidRPr="003A0C16">
        <w:rPr>
          <w:rFonts w:ascii="Times New Roman" w:hAnsi="Times New Roman"/>
          <w:sz w:val="24"/>
          <w:szCs w:val="24"/>
        </w:rPr>
        <w:lastRenderedPageBreak/>
        <w:t>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w:t>
      </w:r>
      <w:r w:rsidRPr="009D02BB">
        <w:rPr>
          <w:rFonts w:ascii="Times New Roman" w:hAnsi="Times New Roman"/>
          <w:sz w:val="24"/>
          <w:szCs w:val="24"/>
          <w:highlight w:val="yellow"/>
        </w:rPr>
        <w:t>В случае временного отсутствия</w:t>
      </w:r>
      <w:r w:rsidR="009D02BB" w:rsidRPr="009D02BB">
        <w:rPr>
          <w:rFonts w:ascii="Times New Roman" w:hAnsi="Times New Roman"/>
          <w:sz w:val="24"/>
          <w:szCs w:val="24"/>
          <w:highlight w:val="yellow"/>
        </w:rPr>
        <w:t xml:space="preserve"> Главы поселения его полномочия</w:t>
      </w:r>
      <w:r w:rsidRPr="009D02BB">
        <w:rPr>
          <w:rFonts w:ascii="Times New Roman" w:hAnsi="Times New Roman"/>
          <w:sz w:val="24"/>
          <w:szCs w:val="24"/>
          <w:highlight w:val="yellow"/>
        </w:rPr>
        <w:t xml:space="preserve"> </w:t>
      </w:r>
      <w:r w:rsidR="009D02BB" w:rsidRPr="009D02BB">
        <w:rPr>
          <w:rFonts w:ascii="Times New Roman" w:hAnsi="Times New Roman"/>
          <w:sz w:val="24"/>
          <w:szCs w:val="24"/>
          <w:highlight w:val="yellow"/>
        </w:rPr>
        <w:t>временно исполняет</w:t>
      </w:r>
      <w:r w:rsidRPr="009D02BB">
        <w:rPr>
          <w:rFonts w:ascii="Times New Roman" w:hAnsi="Times New Roman"/>
          <w:sz w:val="24"/>
          <w:szCs w:val="24"/>
          <w:highlight w:val="yellow"/>
        </w:rPr>
        <w:t xml:space="preserve"> заместитель руководителя </w:t>
      </w:r>
      <w:proofErr w:type="gramStart"/>
      <w:r w:rsidRPr="009D02BB">
        <w:rPr>
          <w:rFonts w:ascii="Times New Roman" w:hAnsi="Times New Roman"/>
          <w:sz w:val="24"/>
          <w:szCs w:val="24"/>
          <w:highlight w:val="yellow"/>
        </w:rPr>
        <w:t>Администрации</w:t>
      </w:r>
      <w:r w:rsidRPr="009D02BB">
        <w:rPr>
          <w:rFonts w:ascii="Times New Roman" w:hAnsi="Times New Roman"/>
          <w:iCs/>
          <w:sz w:val="24"/>
          <w:szCs w:val="24"/>
          <w:highlight w:val="yellow"/>
        </w:rPr>
        <w:t>.</w:t>
      </w:r>
      <w:r w:rsidR="009D02BB">
        <w:rPr>
          <w:rFonts w:ascii="Times New Roman" w:hAnsi="Times New Roman"/>
          <w:iCs/>
          <w:sz w:val="24"/>
          <w:szCs w:val="24"/>
        </w:rPr>
        <w:t>(</w:t>
      </w:r>
      <w:proofErr w:type="gramEnd"/>
      <w:r w:rsidRPr="003A0C16">
        <w:rPr>
          <w:rFonts w:ascii="Times New Roman" w:hAnsi="Times New Roman"/>
          <w:sz w:val="24"/>
          <w:szCs w:val="24"/>
        </w:rPr>
        <w:t xml:space="preserve"> </w:t>
      </w:r>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преобразования поселения, осуществляемого в соответствии со статьёй 13 Федерального закона №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поселения либо </w:t>
      </w:r>
      <w:proofErr w:type="gramStart"/>
      <w:r>
        <w:rPr>
          <w:rFonts w:ascii="Times New Roman" w:hAnsi="Times New Roman"/>
          <w:sz w:val="24"/>
          <w:szCs w:val="24"/>
        </w:rPr>
        <w:t>применения  к</w:t>
      </w:r>
      <w:proofErr w:type="gramEnd"/>
      <w:r>
        <w:rPr>
          <w:rFonts w:ascii="Times New Roman" w:hAnsi="Times New Roman"/>
          <w:sz w:val="24"/>
          <w:szCs w:val="24"/>
        </w:rPr>
        <w:t xml:space="preserve">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0612BA">
        <w:rPr>
          <w:rFonts w:ascii="Times New Roman" w:eastAsia="Times New Roman" w:hAnsi="Times New Roman" w:cs="Times New Roman"/>
          <w:bCs/>
          <w:sz w:val="24"/>
          <w:szCs w:val="24"/>
          <w:lang w:eastAsia="ru-RU"/>
        </w:rPr>
        <w:t xml:space="preserve">В случае, если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Совет депутатов поселения не вправе принимать </w:t>
      </w:r>
      <w:r w:rsidRPr="000612BA">
        <w:rPr>
          <w:rFonts w:ascii="Times New Roman" w:eastAsia="Times New Roman" w:hAnsi="Times New Roman" w:cs="Times New Roman"/>
          <w:bCs/>
          <w:sz w:val="24"/>
          <w:szCs w:val="24"/>
          <w:lang w:eastAsia="ru-RU"/>
        </w:rPr>
        <w:lastRenderedPageBreak/>
        <w:t>решение об избрании Главы поселения до вступления решения суда в законную силу.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876010" w:rsidRPr="009D02BB" w:rsidRDefault="00876010" w:rsidP="00876010">
      <w:pPr>
        <w:widowControl w:val="0"/>
        <w:adjustRightInd w:val="0"/>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 xml:space="preserve">7) </w:t>
      </w:r>
      <w:r w:rsidRPr="009D02BB">
        <w:rPr>
          <w:rFonts w:ascii="Times New Roman" w:hAnsi="Times New Roman"/>
          <w:color w:val="FF0000"/>
          <w:sz w:val="24"/>
          <w:szCs w:val="24"/>
        </w:rPr>
        <w:t>исполняет полномочия председателя Совета депутатов поселения</w:t>
      </w:r>
      <w:r w:rsidR="009D02BB">
        <w:rPr>
          <w:rFonts w:ascii="Times New Roman" w:hAnsi="Times New Roman"/>
          <w:color w:val="FF0000"/>
          <w:sz w:val="24"/>
          <w:szCs w:val="24"/>
        </w:rPr>
        <w:t xml:space="preserve"> (утратил силу в </w:t>
      </w:r>
      <w:proofErr w:type="spellStart"/>
      <w:r w:rsidR="009D02BB" w:rsidRPr="009D02BB">
        <w:rPr>
          <w:rFonts w:ascii="Times New Roman" w:hAnsi="Times New Roman"/>
          <w:color w:val="FF0000"/>
          <w:sz w:val="24"/>
          <w:szCs w:val="24"/>
        </w:rPr>
        <w:t>в</w:t>
      </w:r>
      <w:proofErr w:type="spellEnd"/>
      <w:r w:rsidR="009D02BB" w:rsidRPr="009D02BB">
        <w:rPr>
          <w:rFonts w:ascii="Times New Roman" w:hAnsi="Times New Roman"/>
          <w:color w:val="FF0000"/>
          <w:sz w:val="24"/>
          <w:szCs w:val="24"/>
        </w:rPr>
        <w:t xml:space="preserve">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ind w:firstLine="709"/>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Депутат, осуществляющий свои полномочия на постоянной </w:t>
      </w:r>
      <w:proofErr w:type="gramStart"/>
      <w:r w:rsidRPr="003A0C16">
        <w:rPr>
          <w:rFonts w:ascii="Times New Roman" w:hAnsi="Times New Roman"/>
          <w:sz w:val="24"/>
          <w:szCs w:val="24"/>
        </w:rPr>
        <w:t>основе,  является</w:t>
      </w:r>
      <w:proofErr w:type="gramEnd"/>
      <w:r w:rsidRPr="003A0C16">
        <w:rPr>
          <w:rFonts w:ascii="Times New Roman" w:hAnsi="Times New Roman"/>
          <w:sz w:val="24"/>
          <w:szCs w:val="24"/>
        </w:rPr>
        <w:t xml:space="preserve"> выборным должностным лицом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876010" w:rsidRPr="003A0C16" w:rsidRDefault="00876010" w:rsidP="00876010">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76010" w:rsidRPr="003A0C16" w:rsidRDefault="00876010" w:rsidP="00876010">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Депутат, Глава поселения не могут одновременно исполнять полномочия депутата </w:t>
      </w:r>
      <w:r w:rsidRPr="003A0C16">
        <w:rPr>
          <w:rFonts w:ascii="Times New Roman" w:hAnsi="Times New Roman"/>
          <w:sz w:val="24"/>
          <w:szCs w:val="24"/>
        </w:rPr>
        <w:lastRenderedPageBreak/>
        <w:t>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76010" w:rsidRPr="006E23C0" w:rsidRDefault="00876010" w:rsidP="00876010">
      <w:pPr>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6. Глава поселения не вправе:</w:t>
      </w:r>
      <w:r w:rsidR="006E23C0" w:rsidRPr="006E23C0">
        <w:t xml:space="preserve"> </w:t>
      </w:r>
    </w:p>
    <w:p w:rsidR="00876010" w:rsidRPr="003A0C16" w:rsidRDefault="00F8599F" w:rsidP="00F8599F">
      <w:pPr>
        <w:autoSpaceDE w:val="0"/>
        <w:autoSpaceDN w:val="0"/>
        <w:adjustRightInd w:val="0"/>
        <w:spacing w:after="0" w:line="240" w:lineRule="auto"/>
        <w:ind w:firstLine="540"/>
        <w:jc w:val="both"/>
        <w:rPr>
          <w:rFonts w:ascii="Times New Roman" w:hAnsi="Times New Roman"/>
          <w:sz w:val="24"/>
          <w:szCs w:val="24"/>
        </w:rPr>
      </w:pPr>
      <w:r w:rsidRPr="00F8599F">
        <w:rPr>
          <w:rFonts w:ascii="Times New Roman" w:hAnsi="Times New Roman"/>
          <w:sz w:val="24"/>
          <w:szCs w:val="24"/>
        </w:rPr>
        <w:t xml:space="preserve"> </w:t>
      </w:r>
      <w:r w:rsidRPr="00F8599F">
        <w:rPr>
          <w:rFonts w:ascii="Times New Roman" w:hAnsi="Times New Roman"/>
          <w:sz w:val="24"/>
          <w:szCs w:val="24"/>
        </w:rPr>
        <w:t xml:space="preserve">1) </w:t>
      </w:r>
      <w:r w:rsidRPr="00F8599F">
        <w:rPr>
          <w:rFonts w:ascii="Times New Roman" w:hAnsi="Times New Roman"/>
          <w:color w:val="FF0000"/>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w:t>
      </w:r>
      <w:r w:rsidRPr="00F8599F">
        <w:rPr>
          <w:rFonts w:ascii="Times New Roman" w:hAnsi="Times New Roman"/>
          <w:color w:val="FF0000"/>
          <w:sz w:val="24"/>
          <w:szCs w:val="24"/>
        </w:rPr>
        <w:t>деральными законами</w:t>
      </w:r>
      <w:r w:rsidR="00876010" w:rsidRPr="00F8599F">
        <w:rPr>
          <w:rFonts w:ascii="Times New Roman" w:hAnsi="Times New Roman"/>
          <w:color w:val="FF0000"/>
          <w:sz w:val="24"/>
          <w:szCs w:val="24"/>
        </w:rPr>
        <w:t>;</w:t>
      </w:r>
      <w:r w:rsidRPr="00F8599F">
        <w:rPr>
          <w:rFonts w:ascii="Times New Roman" w:hAnsi="Times New Roman"/>
          <w:color w:val="FF0000"/>
          <w:sz w:val="24"/>
          <w:szCs w:val="24"/>
        </w:rPr>
        <w:t xml:space="preserve"> </w:t>
      </w:r>
      <w:r w:rsidR="00DF6B3F" w:rsidRPr="00F8599F">
        <w:rPr>
          <w:rFonts w:ascii="Times New Roman" w:eastAsia="Times New Roman" w:hAnsi="Times New Roman" w:cs="Times New Roman"/>
          <w:color w:val="FF0000"/>
          <w:sz w:val="24"/>
          <w:szCs w:val="24"/>
          <w:lang w:eastAsia="ru-RU"/>
        </w:rPr>
        <w:t>(решение №134 от 17.05.2018г.</w:t>
      </w:r>
      <w:r>
        <w:rPr>
          <w:rFonts w:ascii="Times New Roman" w:eastAsia="Times New Roman" w:hAnsi="Times New Roman" w:cs="Times New Roman"/>
          <w:color w:val="FF0000"/>
          <w:sz w:val="24"/>
          <w:szCs w:val="24"/>
          <w:lang w:eastAsia="ru-RU"/>
        </w:rPr>
        <w:t>, решение №20 от 26.02.2019г.</w:t>
      </w:r>
      <w:r w:rsidR="00DF6B3F" w:rsidRPr="00F8599F">
        <w:rPr>
          <w:rFonts w:ascii="Times New Roman" w:eastAsia="Times New Roman" w:hAnsi="Times New Roman" w:cs="Times New Roman"/>
          <w:color w:val="FF0000"/>
          <w:sz w:val="24"/>
          <w:szCs w:val="24"/>
          <w:lang w:eastAsia="ru-RU"/>
        </w:rPr>
        <w:t xml:space="preserve">) </w:t>
      </w: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876010" w:rsidRPr="003A0C16" w:rsidRDefault="00876010" w:rsidP="00876010">
      <w:pPr>
        <w:spacing w:after="0" w:line="240" w:lineRule="auto"/>
        <w:ind w:firstLine="360"/>
        <w:rPr>
          <w:rFonts w:ascii="Times New Roman" w:eastAsia="Times New Roman" w:hAnsi="Times New Roman" w:cs="Times New Roman"/>
          <w:sz w:val="24"/>
          <w:szCs w:val="24"/>
          <w:lang w:eastAsia="ru-RU"/>
        </w:rPr>
      </w:pPr>
      <w:r w:rsidRPr="003A0C16">
        <w:rPr>
          <w:rFonts w:ascii="Times New Roman" w:hAnsi="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3A0C16">
        <w:rPr>
          <w:rFonts w:ascii="Times New Roman" w:eastAsia="Times New Roman" w:hAnsi="Times New Roman" w:cs="Times New Roman"/>
          <w:sz w:val="24"/>
          <w:szCs w:val="24"/>
          <w:lang w:eastAsia="ru-RU"/>
        </w:rPr>
        <w:t>федеральным законодательством.</w:t>
      </w:r>
    </w:p>
    <w:p w:rsidR="00876010" w:rsidRPr="003A0C16" w:rsidRDefault="00876010" w:rsidP="00876010">
      <w:pPr>
        <w:spacing w:after="0" w:line="240" w:lineRule="auto"/>
        <w:ind w:firstLine="360"/>
        <w:rPr>
          <w:rFonts w:eastAsia="Times New Roman" w:cs="Times New Roman"/>
          <w:lang w:eastAsia="ru-RU"/>
        </w:rPr>
      </w:pPr>
      <w:r w:rsidRPr="003A0C16">
        <w:rPr>
          <w:rFonts w:ascii="Times New Roman" w:eastAsia="Times New Roman" w:hAnsi="Times New Roman" w:cs="Times New Roman"/>
          <w:sz w:val="24"/>
          <w:szCs w:val="24"/>
          <w:lang w:eastAsia="ru-RU"/>
        </w:rPr>
        <w:t xml:space="preserve">     7. </w:t>
      </w:r>
      <w:r w:rsidRPr="000612BA">
        <w:rPr>
          <w:rFonts w:ascii="Times New Roman" w:eastAsia="Times New Roman" w:hAnsi="Times New Roman" w:cs="Times New Roman"/>
          <w:bCs/>
          <w:sz w:val="24"/>
          <w:szCs w:val="24"/>
          <w:lang w:eastAsia="ru-RU"/>
        </w:rPr>
        <w:t>Депутат Совета депутатов,</w:t>
      </w:r>
      <w:r w:rsidRPr="000612BA">
        <w:rPr>
          <w:rFonts w:ascii="Times New Roman" w:eastAsia="Times New Roman" w:hAnsi="Times New Roman" w:cs="Times New Roman"/>
          <w:b/>
          <w:bCs/>
          <w:sz w:val="24"/>
          <w:szCs w:val="24"/>
          <w:lang w:eastAsia="ru-RU"/>
        </w:rPr>
        <w:t xml:space="preserve"> </w:t>
      </w:r>
      <w:r w:rsidRPr="000612BA">
        <w:rPr>
          <w:rFonts w:ascii="Times New Roman" w:eastAsia="Times New Roman" w:hAnsi="Times New Roman" w:cs="Times New Roman"/>
          <w:sz w:val="24"/>
          <w:szCs w:val="24"/>
          <w:lang w:eastAsia="ru-RU"/>
        </w:rPr>
        <w:t xml:space="preserve">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9"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eastAsia="Times New Roman" w:hAnsi="Times New Roman" w:cs="Times New Roman"/>
          <w:sz w:val="24"/>
          <w:szCs w:val="24"/>
          <w:lang w:eastAsia="ru-RU"/>
        </w:rPr>
        <w:t>нными финансовыми инструментами</w:t>
      </w:r>
      <w:r w:rsidRPr="000612BA">
        <w:rPr>
          <w:rFonts w:ascii="Times New Roman" w:eastAsia="Times New Roman" w:hAnsi="Times New Roman" w:cs="Times New Roman"/>
          <w:sz w:val="24"/>
          <w:szCs w:val="24"/>
          <w:lang w:eastAsia="ru-RU"/>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w:t>
      </w:r>
      <w:r w:rsidRPr="003A0C16">
        <w:rPr>
          <w:rFonts w:ascii="Times New Roman" w:hAnsi="Times New Roman"/>
          <w:sz w:val="24"/>
          <w:szCs w:val="24"/>
        </w:rPr>
        <w:lastRenderedPageBreak/>
        <w:t>связи, принадлежащих им документов устанавливаются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3A0C16">
        <w:rPr>
          <w:rFonts w:ascii="Times New Roman" w:hAnsi="Times New Roman"/>
          <w:sz w:val="24"/>
          <w:szCs w:val="24"/>
        </w:rPr>
        <w:t>. Полномочия депутата Совета депутатов,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14. Главе поселения, депутату, осуществляющим свои полномочия на постоянной основе, предоставляется ежегодный оплачиваемый отпуск продолжительностью 28 </w:t>
      </w:r>
      <w:r w:rsidRPr="003A0C16">
        <w:rPr>
          <w:rFonts w:ascii="Times New Roman" w:hAnsi="Times New Roman"/>
          <w:sz w:val="24"/>
          <w:szCs w:val="24"/>
        </w:rPr>
        <w:lastRenderedPageBreak/>
        <w:t>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w:t>
      </w:r>
      <w:proofErr w:type="gramStart"/>
      <w:r w:rsidRPr="003A0C16">
        <w:rPr>
          <w:rFonts w:ascii="Times New Roman" w:hAnsi="Times New Roman"/>
          <w:sz w:val="24"/>
          <w:szCs w:val="24"/>
        </w:rPr>
        <w:t>местностях»-</w:t>
      </w:r>
      <w:proofErr w:type="gramEnd"/>
      <w:r w:rsidRPr="003A0C16">
        <w:rPr>
          <w:rFonts w:ascii="Times New Roman" w:hAnsi="Times New Roman"/>
          <w:sz w:val="24"/>
          <w:szCs w:val="24"/>
        </w:rPr>
        <w:t xml:space="preserve"> 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 не более 14 календарных дней.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1"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Аппарат Администрации поселения состоит из заместителя </w:t>
      </w:r>
      <w:proofErr w:type="gramStart"/>
      <w:r w:rsidRPr="003A0C16">
        <w:rPr>
          <w:rFonts w:ascii="Times New Roman" w:hAnsi="Times New Roman"/>
          <w:sz w:val="24"/>
          <w:szCs w:val="24"/>
        </w:rPr>
        <w:t>руководителя  Администрации</w:t>
      </w:r>
      <w:proofErr w:type="gramEnd"/>
      <w:r w:rsidRPr="003A0C16">
        <w:rPr>
          <w:rFonts w:ascii="Times New Roman" w:hAnsi="Times New Roman"/>
          <w:sz w:val="24"/>
          <w:szCs w:val="24"/>
        </w:rPr>
        <w:t xml:space="preserve">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w:t>
      </w:r>
      <w:r w:rsidRPr="003A0C16">
        <w:rPr>
          <w:rFonts w:ascii="Times New Roman" w:hAnsi="Times New Roman"/>
          <w:sz w:val="24"/>
          <w:szCs w:val="24"/>
        </w:rPr>
        <w:lastRenderedPageBreak/>
        <w:t>Администрации поселения, предусмотренных бюджетом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DF489B"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w:t>
      </w:r>
      <w:r w:rsidRPr="00DF489B">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w:t>
      </w:r>
      <w:r w:rsidRPr="003A0C16">
        <w:rPr>
          <w:rFonts w:ascii="Times New Roman" w:eastAsia="Calibri" w:hAnsi="Times New Roman"/>
          <w:sz w:val="24"/>
          <w:szCs w:val="24"/>
        </w:rPr>
        <w:lastRenderedPageBreak/>
        <w:t>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Бурятия и принятыми в соответствии с ним муниципальными правовыми актами.</w:t>
      </w: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cs="Times New Roman"/>
          <w:sz w:val="24"/>
          <w:szCs w:val="24"/>
        </w:rPr>
        <w:t>3. К</w:t>
      </w:r>
      <w:r w:rsidRPr="003A0C16">
        <w:rPr>
          <w:rFonts w:ascii="Times New Roman" w:hAnsi="Times New Roman"/>
          <w:sz w:val="24"/>
          <w:szCs w:val="24"/>
        </w:rPr>
        <w:t xml:space="preserve"> полномочиям администрации поселения, осуществляющей муниципальный контроль, относятся: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организация и осуществление муниципального контроля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876010" w:rsidRPr="003A0C16" w:rsidRDefault="00876010" w:rsidP="00876010">
      <w:pPr>
        <w:suppressAutoHyphen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осуществление иных предусмотренных федеральными законами, </w:t>
      </w:r>
      <w:proofErr w:type="gramStart"/>
      <w:r w:rsidRPr="003A0C16">
        <w:rPr>
          <w:rFonts w:ascii="Times New Roman" w:hAnsi="Times New Roman"/>
          <w:sz w:val="24"/>
          <w:szCs w:val="24"/>
        </w:rPr>
        <w:t>законами  Республики</w:t>
      </w:r>
      <w:proofErr w:type="gramEnd"/>
      <w:r w:rsidRPr="003A0C16">
        <w:rPr>
          <w:rFonts w:ascii="Times New Roman" w:hAnsi="Times New Roman"/>
          <w:sz w:val="24"/>
          <w:szCs w:val="24"/>
        </w:rPr>
        <w:t xml:space="preserve"> Бурятия и иными нормативными правовыми актами  Республики Бурятия полномочий.</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6010" w:rsidRPr="003A0C16" w:rsidRDefault="00876010" w:rsidP="00876010">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9D02BB">
        <w:rPr>
          <w:rFonts w:ascii="Times New Roman" w:hAnsi="Times New Roman"/>
          <w:sz w:val="24"/>
          <w:szCs w:val="24"/>
          <w:highlight w:val="yellow"/>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w:t>
      </w:r>
      <w:r w:rsidR="009D02BB" w:rsidRPr="009D02BB">
        <w:rPr>
          <w:rFonts w:ascii="Times New Roman" w:hAnsi="Times New Roman"/>
          <w:sz w:val="24"/>
          <w:szCs w:val="24"/>
          <w:highlight w:val="yellow"/>
        </w:rPr>
        <w:t xml:space="preserve"> работы Администрации поселения</w:t>
      </w:r>
      <w:r w:rsidRPr="009D02BB">
        <w:rPr>
          <w:rFonts w:ascii="Times New Roman" w:hAnsi="Times New Roman"/>
          <w:sz w:val="24"/>
          <w:szCs w:val="24"/>
          <w:highlight w:val="yellow"/>
        </w:rPr>
        <w:t>.</w:t>
      </w:r>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w:t>
      </w:r>
      <w:r w:rsidRPr="003A0C16">
        <w:rPr>
          <w:rFonts w:ascii="Times New Roman" w:hAnsi="Times New Roman"/>
          <w:sz w:val="24"/>
          <w:szCs w:val="24"/>
        </w:rPr>
        <w:lastRenderedPageBreak/>
        <w:t xml:space="preserve">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876010" w:rsidRDefault="00876010" w:rsidP="0087601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Нормативные правовые акты, принятые Советом депутатов поселения, </w:t>
      </w:r>
      <w:r w:rsidRPr="003A0C16">
        <w:rPr>
          <w:rFonts w:ascii="Times New Roman" w:hAnsi="Times New Roman"/>
          <w:sz w:val="24"/>
          <w:szCs w:val="24"/>
        </w:rPr>
        <w:lastRenderedPageBreak/>
        <w:t>подписывает и обнародует Глава поселения.</w:t>
      </w:r>
    </w:p>
    <w:p w:rsidR="00876010" w:rsidRPr="003A0C16" w:rsidRDefault="00876010" w:rsidP="00876010">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6010" w:rsidRPr="003A0C16" w:rsidRDefault="00876010" w:rsidP="00876010">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DF489B">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F8599F" w:rsidRPr="00F8599F" w:rsidRDefault="00876010" w:rsidP="00F8599F">
      <w:pPr>
        <w:widowControl w:val="0"/>
        <w:adjustRightInd w:val="0"/>
        <w:ind w:firstLine="567"/>
        <w:jc w:val="both"/>
        <w:rPr>
          <w:rFonts w:ascii="Times New Roman CYR" w:eastAsia="Times New Roman" w:hAnsi="Times New Roman CYR" w:cs="Times New Roman CYR"/>
          <w:color w:val="FF0000"/>
          <w:sz w:val="24"/>
          <w:szCs w:val="24"/>
          <w:lang w:eastAsia="ru-RU"/>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color w:val="FF0000"/>
          <w:sz w:val="24"/>
          <w:szCs w:val="24"/>
          <w:lang w:eastAsia="ru-RU"/>
        </w:rPr>
        <w:t xml:space="preserve">Официальным опубликованием считается первая </w:t>
      </w:r>
      <w:proofErr w:type="gramStart"/>
      <w:r w:rsidR="00F8599F" w:rsidRPr="00F8599F">
        <w:rPr>
          <w:rFonts w:ascii="Times New Roman CYR" w:eastAsia="Times New Roman" w:hAnsi="Times New Roman CYR" w:cs="Times New Roman CYR"/>
          <w:color w:val="FF0000"/>
          <w:sz w:val="24"/>
          <w:szCs w:val="24"/>
          <w:lang w:eastAsia="ru-RU"/>
        </w:rPr>
        <w:t>публикация  полного</w:t>
      </w:r>
      <w:proofErr w:type="gramEnd"/>
      <w:r w:rsidR="00F8599F" w:rsidRPr="00F8599F">
        <w:rPr>
          <w:rFonts w:ascii="Times New Roman CYR" w:eastAsia="Times New Roman" w:hAnsi="Times New Roman CYR" w:cs="Times New Roman CYR"/>
          <w:color w:val="FF0000"/>
          <w:sz w:val="24"/>
          <w:szCs w:val="24"/>
          <w:lang w:eastAsia="ru-RU"/>
        </w:rPr>
        <w:t xml:space="preserve"> текста муниципального правового акта в периодическом печатном издании, определенном правовым актом Г</w:t>
      </w:r>
      <w:r w:rsidR="00F8599F" w:rsidRPr="00F8599F">
        <w:rPr>
          <w:rFonts w:ascii="Times New Roman CYR" w:eastAsia="Times New Roman" w:hAnsi="Times New Roman CYR" w:cs="Times New Roman CYR"/>
          <w:color w:val="FF0000"/>
          <w:sz w:val="24"/>
          <w:szCs w:val="24"/>
          <w:lang w:eastAsia="ru-RU"/>
        </w:rPr>
        <w:t>лавы поселения</w:t>
      </w:r>
      <w:r w:rsidR="00F8599F" w:rsidRPr="00F8599F">
        <w:rPr>
          <w:rFonts w:ascii="Times New Roman CYR" w:eastAsia="Times New Roman" w:hAnsi="Times New Roman CYR" w:cs="Times New Roman CYR"/>
          <w:color w:val="FF0000"/>
          <w:sz w:val="24"/>
          <w:szCs w:val="24"/>
          <w:lang w:eastAsia="ru-RU"/>
        </w:rPr>
        <w:t xml:space="preserve">. </w:t>
      </w:r>
    </w:p>
    <w:p w:rsidR="00F8599F" w:rsidRPr="00F8599F" w:rsidRDefault="00F8599F" w:rsidP="00F8599F">
      <w:pPr>
        <w:widowControl w:val="0"/>
        <w:adjustRightInd w:val="0"/>
        <w:spacing w:after="0" w:line="240" w:lineRule="auto"/>
        <w:ind w:right="-1" w:firstLine="709"/>
        <w:jc w:val="both"/>
        <w:rPr>
          <w:rFonts w:ascii="Times New Roman CYR" w:eastAsia="Times New Roman" w:hAnsi="Times New Roman CYR" w:cs="Times New Roman CYR"/>
          <w:bCs/>
          <w:color w:val="FF0000"/>
          <w:sz w:val="24"/>
          <w:szCs w:val="24"/>
          <w:lang w:eastAsia="ru-RU"/>
        </w:rPr>
      </w:pPr>
      <w:r w:rsidRPr="00F8599F">
        <w:rPr>
          <w:rFonts w:ascii="Times New Roman CYR" w:eastAsia="Times New Roman" w:hAnsi="Times New Roman CYR" w:cs="Times New Roman CYR"/>
          <w:color w:val="FF0000"/>
          <w:sz w:val="24"/>
          <w:szCs w:val="24"/>
          <w:lang w:eastAsia="ru-RU"/>
        </w:rPr>
        <w:t xml:space="preserve">Для официального опубликования муниципальных правовых актов и соглашений также используется портал </w:t>
      </w:r>
      <w:r w:rsidRPr="00F8599F">
        <w:rPr>
          <w:rFonts w:ascii="Times New Roman CYR" w:eastAsia="Times New Roman" w:hAnsi="Times New Roman CYR" w:cs="Times New Roman CYR"/>
          <w:bCs/>
          <w:color w:val="FF0000"/>
          <w:sz w:val="24"/>
          <w:szCs w:val="24"/>
          <w:lang w:eastAsia="ru-RU"/>
        </w:rPr>
        <w:t xml:space="preserve">Минюста России «Нормативные правовые акты в Российской </w:t>
      </w:r>
      <w:r w:rsidRPr="00F8599F">
        <w:rPr>
          <w:rFonts w:ascii="Times New Roman CYR" w:eastAsia="Times New Roman" w:hAnsi="Times New Roman CYR" w:cs="Times New Roman CYR"/>
          <w:bCs/>
          <w:color w:val="FF0000"/>
          <w:sz w:val="24"/>
          <w:szCs w:val="24"/>
          <w:lang w:eastAsia="ru-RU"/>
        </w:rPr>
        <w:lastRenderedPageBreak/>
        <w:t xml:space="preserve">Федерации </w:t>
      </w:r>
      <w:r w:rsidRPr="00F8599F">
        <w:rPr>
          <w:rFonts w:ascii="Times New Roman CYR" w:eastAsia="Times New Roman" w:hAnsi="Times New Roman CYR" w:cs="Times New Roman CYR"/>
          <w:bCs/>
          <w:color w:val="FF0000"/>
          <w:sz w:val="24"/>
          <w:szCs w:val="24"/>
          <w:lang w:val="en-US" w:eastAsia="ru-RU"/>
        </w:rPr>
        <w:t>www</w:t>
      </w:r>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pravo</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minjust</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ru</w:t>
      </w:r>
      <w:proofErr w:type="spellEnd"/>
      <w:r w:rsidRPr="00F8599F">
        <w:rPr>
          <w:rFonts w:ascii="Times New Roman CYR" w:eastAsia="Times New Roman" w:hAnsi="Times New Roman CYR" w:cs="Times New Roman CYR"/>
          <w:bCs/>
          <w:color w:val="FF0000"/>
          <w:sz w:val="24"/>
          <w:szCs w:val="24"/>
          <w:lang w:eastAsia="ru-RU"/>
        </w:rPr>
        <w:t>. (регистрация в качестве сетевого издания: ЭЛ №ФС77-72471 от 05.03.2018).</w:t>
      </w:r>
      <w:r>
        <w:rPr>
          <w:rFonts w:ascii="Times New Roman CYR" w:eastAsia="Times New Roman" w:hAnsi="Times New Roman CYR" w:cs="Times New Roman CYR"/>
          <w:bCs/>
          <w:color w:val="FF0000"/>
          <w:sz w:val="24"/>
          <w:szCs w:val="24"/>
          <w:lang w:eastAsia="ru-RU"/>
        </w:rPr>
        <w:t xml:space="preserve"> (решение №20 от 26.02.2019г.)</w:t>
      </w:r>
    </w:p>
    <w:p w:rsidR="00876010" w:rsidRPr="003A0C16" w:rsidRDefault="00876010" w:rsidP="00F8599F">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Pr="003A0C16">
        <w:rPr>
          <w:rFonts w:ascii="Times New Roman" w:hAnsi="Times New Roman"/>
          <w:sz w:val="24"/>
          <w:szCs w:val="24"/>
        </w:rPr>
        <w:lastRenderedPageBreak/>
        <w:t>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876010" w:rsidRPr="003A0C16" w:rsidRDefault="00876010" w:rsidP="00876010">
      <w:pPr>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876010" w:rsidRPr="003A0C16" w:rsidRDefault="00876010" w:rsidP="00876010">
      <w:pPr>
        <w:keepLines/>
        <w:widowControl w:val="0"/>
        <w:adjustRightInd w:val="0"/>
        <w:spacing w:after="0" w:line="240" w:lineRule="auto"/>
        <w:ind w:right="-360" w:firstLine="709"/>
        <w:rPr>
          <w:rFonts w:ascii="Times New Roman" w:hAnsi="Times New Roman"/>
          <w:bCs/>
          <w:kern w:val="20"/>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76010" w:rsidRPr="003A0C16" w:rsidRDefault="00876010" w:rsidP="00876010">
      <w:pPr>
        <w:keepLines/>
        <w:widowControl w:val="0"/>
        <w:adjustRightInd w:val="0"/>
        <w:spacing w:after="0" w:line="240" w:lineRule="auto"/>
        <w:ind w:right="-360" w:firstLine="709"/>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Цели, условия и порядок деятельности муниципальных предприятий и учреждений, закрепляются в их уставах.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876010" w:rsidRPr="003A0C16" w:rsidRDefault="00876010" w:rsidP="00876010">
      <w:pPr>
        <w:adjustRightInd w:val="0"/>
        <w:spacing w:after="0"/>
        <w:ind w:firstLine="709"/>
        <w:jc w:val="both"/>
        <w:rPr>
          <w:rFonts w:ascii="Times New Roman" w:hAnsi="Times New Roman"/>
          <w:bCs/>
          <w:sz w:val="24"/>
          <w:szCs w:val="24"/>
        </w:rPr>
      </w:pPr>
    </w:p>
    <w:p w:rsidR="00876010" w:rsidRPr="003A0C16" w:rsidRDefault="00876010" w:rsidP="00876010">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876010" w:rsidRPr="003A0C16" w:rsidRDefault="00876010" w:rsidP="00876010">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876010" w:rsidRPr="003A0C16" w:rsidRDefault="00876010" w:rsidP="00876010">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876010" w:rsidRPr="003A0C16" w:rsidRDefault="00876010" w:rsidP="00876010">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w:t>
      </w:r>
      <w:r w:rsidRPr="003A0C16">
        <w:rPr>
          <w:rFonts w:ascii="Times New Roman" w:hAnsi="Times New Roman"/>
          <w:sz w:val="24"/>
          <w:szCs w:val="24"/>
        </w:rPr>
        <w:lastRenderedPageBreak/>
        <w:t>счетного органа поселения, а также должности аудиторов контрольно-счетного органа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76010" w:rsidRPr="003A0C16" w:rsidRDefault="00876010" w:rsidP="00876010">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1) Председателем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4. Контрольно-счетный орган поселения осуществляет следующие основные полномочия: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 контроль за исполнением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2) экспертиза проектов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3) внешняя проверка годового отчета об исполнении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3A0C16">
          <w:rPr>
            <w:rFonts w:ascii="Times New Roman" w:hAnsi="Times New Roman"/>
            <w:sz w:val="24"/>
            <w:szCs w:val="24"/>
          </w:rPr>
          <w:t>законодательством</w:t>
        </w:r>
      </w:hyperlink>
      <w:r w:rsidRPr="003A0C16">
        <w:rPr>
          <w:rFonts w:ascii="Times New Roman" w:hAnsi="Times New Roman"/>
          <w:sz w:val="24"/>
          <w:szCs w:val="24"/>
        </w:rPr>
        <w:t xml:space="preserve"> Российской Федерации;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10) участие в пределах полномочий в мероприятиях, направленных на противодействие коррупции;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lastRenderedPageBreak/>
        <w:t>6. Результаты проверок, осуществляемых контрольно-счетным органом поселения, подлежат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6010" w:rsidRPr="00F8599F" w:rsidRDefault="00876010" w:rsidP="00876010">
      <w:pPr>
        <w:adjustRightInd w:val="0"/>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bCs/>
          <w:color w:val="FF0000"/>
          <w:sz w:val="24"/>
          <w:szCs w:val="24"/>
        </w:rPr>
        <w:t>Муниципальные заимствования осуществляются в целях финансирования дефицита местного бюджета, а также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r w:rsidR="00F8599F">
        <w:rPr>
          <w:rFonts w:ascii="Times New Roman CYR" w:eastAsia="Times New Roman" w:hAnsi="Times New Roman CYR" w:cs="Times New Roman CYR"/>
          <w:bCs/>
          <w:color w:val="FF0000"/>
        </w:rPr>
        <w:t>. (решение №20 от 26.02.2019г.)</w:t>
      </w:r>
      <w:bookmarkStart w:id="0" w:name="_GoBack"/>
      <w:bookmarkEnd w:id="0"/>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Местная администрация по истечении сроков и в иных случаях, указанных в </w:t>
      </w:r>
      <w:hyperlink r:id="rId13"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 xml:space="preserve">Ответственность органов местного самоуправления и должностных лиц </w:t>
      </w:r>
      <w:r w:rsidRPr="003A0C16">
        <w:rPr>
          <w:rFonts w:ascii="Times New Roman" w:hAnsi="Times New Roman"/>
          <w:bCs/>
          <w:sz w:val="24"/>
          <w:szCs w:val="24"/>
        </w:rPr>
        <w:lastRenderedPageBreak/>
        <w:t>местного самоуправления</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w:t>
      </w:r>
      <w:r w:rsidRPr="003A0C16">
        <w:rPr>
          <w:rFonts w:ascii="Times New Roman" w:hAnsi="Times New Roman"/>
          <w:sz w:val="24"/>
          <w:szCs w:val="24"/>
        </w:rPr>
        <w:lastRenderedPageBreak/>
        <w:t xml:space="preserve">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4"/>
          <w:szCs w:val="24"/>
        </w:rPr>
        <w:t>использование межбюджетных трансфертов</w:t>
      </w:r>
      <w:r w:rsidRPr="003A0C16">
        <w:rPr>
          <w:rFonts w:ascii="Times New Roman" w:hAnsi="Times New Roman"/>
          <w:sz w:val="24"/>
          <w:szCs w:val="24"/>
        </w:rPr>
        <w:t>,</w:t>
      </w:r>
      <w:r>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4"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5"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3. Удаление Главы поселения наступает в порядке, установленном статьей 74.1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w:t>
      </w:r>
      <w:proofErr w:type="gramStart"/>
      <w:r w:rsidRPr="003A0C16">
        <w:rPr>
          <w:rFonts w:ascii="Times New Roman" w:eastAsia="Times New Roman" w:hAnsi="Times New Roman" w:cs="Times New Roman"/>
          <w:sz w:val="24"/>
          <w:szCs w:val="24"/>
          <w:lang w:eastAsia="ru-RU"/>
        </w:rPr>
        <w:t>официального обнародования</w:t>
      </w:r>
      <w:proofErr w:type="gramEnd"/>
      <w:r w:rsidRPr="003A0C16">
        <w:rPr>
          <w:rFonts w:ascii="Times New Roman" w:eastAsia="Times New Roman" w:hAnsi="Times New Roman" w:cs="Times New Roman"/>
          <w:sz w:val="24"/>
          <w:szCs w:val="24"/>
          <w:lang w:eastAsia="ru-RU"/>
        </w:rPr>
        <w:t xml:space="preserve">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876010" w:rsidRPr="003A0C16" w:rsidRDefault="00876010" w:rsidP="00876010">
      <w:pPr>
        <w:spacing w:after="0" w:line="240" w:lineRule="auto"/>
        <w:ind w:firstLine="709"/>
        <w:rPr>
          <w:rFonts w:ascii="Times New Roman" w:hAnsi="Times New Roman"/>
          <w:sz w:val="24"/>
          <w:szCs w:val="24"/>
        </w:rPr>
      </w:pPr>
    </w:p>
    <w:p w:rsidR="00876010" w:rsidRPr="003A0C16" w:rsidRDefault="00876010" w:rsidP="00876010">
      <w:pPr>
        <w:spacing w:after="0" w:line="240" w:lineRule="auto"/>
        <w:ind w:firstLine="709"/>
        <w:rPr>
          <w:rFonts w:ascii="Times New Roman" w:hAnsi="Times New Roman"/>
          <w:sz w:val="24"/>
          <w:szCs w:val="24"/>
        </w:rPr>
      </w:pPr>
      <w:r w:rsidRPr="003A0C16">
        <w:rPr>
          <w:rFonts w:ascii="Times New Roman" w:hAnsi="Times New Roman"/>
          <w:sz w:val="24"/>
          <w:szCs w:val="24"/>
        </w:rPr>
        <w:t xml:space="preserve">Глава сельского </w:t>
      </w:r>
      <w:proofErr w:type="gramStart"/>
      <w:r w:rsidRPr="003A0C16">
        <w:rPr>
          <w:rFonts w:ascii="Times New Roman" w:hAnsi="Times New Roman"/>
          <w:sz w:val="24"/>
          <w:szCs w:val="24"/>
        </w:rPr>
        <w:t>поселения  «</w:t>
      </w:r>
      <w:proofErr w:type="gramEnd"/>
      <w:r w:rsidRPr="003A0C16">
        <w:rPr>
          <w:rFonts w:ascii="Times New Roman" w:hAnsi="Times New Roman"/>
          <w:sz w:val="24"/>
          <w:szCs w:val="24"/>
        </w:rPr>
        <w:t>Барское»                                   А.В. Михалёв</w:t>
      </w:r>
    </w:p>
    <w:p w:rsidR="00876010" w:rsidRPr="003A0C16" w:rsidRDefault="00876010" w:rsidP="00876010"/>
    <w:p w:rsidR="00876010" w:rsidRDefault="00876010" w:rsidP="00876010"/>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074E26"/>
    <w:rsid w:val="00092E37"/>
    <w:rsid w:val="001E56CE"/>
    <w:rsid w:val="003A0C16"/>
    <w:rsid w:val="005B7FA2"/>
    <w:rsid w:val="005D4EE0"/>
    <w:rsid w:val="006241D7"/>
    <w:rsid w:val="006546F6"/>
    <w:rsid w:val="006E23C0"/>
    <w:rsid w:val="00876010"/>
    <w:rsid w:val="009D02BB"/>
    <w:rsid w:val="00AE4014"/>
    <w:rsid w:val="00AF0551"/>
    <w:rsid w:val="00C651B7"/>
    <w:rsid w:val="00DF6B3F"/>
    <w:rsid w:val="00EA4057"/>
    <w:rsid w:val="00F3606D"/>
    <w:rsid w:val="00F36285"/>
    <w:rsid w:val="00F8599F"/>
    <w:rsid w:val="00F971EB"/>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FA3C3C94EE76BDC3041EB4FCF7717689314D5AF4DE80046C9326F1h2N5H" TargetMode="External"/><Relationship Id="rId13" Type="http://schemas.openxmlformats.org/officeDocument/2006/relationships/hyperlink" Target="consultantplus://offline/ref=6F94F8464D02D5915F5435C86085DA5C0415F0AE23823DC89FF1D9EE8ABAB56D5C864695D0D6V2t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main?base=LAW;n=115681;fld=134;dst=1003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FCF9D6F90BECBB227B69642072EB1CCF70B493D388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357CC401B6957EE37EA3D4379DC758160A88FA7E8E07CC147AD863FDD9f9X7F" TargetMode="External"/><Relationship Id="rId5" Type="http://schemas.openxmlformats.org/officeDocument/2006/relationships/hyperlink" Target="file:///C:\Temp\172.27.12.11\content\ngr\RU04DMJ200400366.doc" TargetMode="External"/><Relationship Id="rId15" Type="http://schemas.openxmlformats.org/officeDocument/2006/relationships/hyperlink" Target="consultantplus://offline/ref=E6FCF9D6F90BECBB227B69642072EB1CCF70B595DD8D4D151576E9C34DuDP7H" TargetMode="External"/><Relationship Id="rId10" Type="http://schemas.openxmlformats.org/officeDocument/2006/relationships/hyperlink" Target="consultantplus://offline/ref=E3EDFA3C3C94EE76BDC3041EB4FCF77175803C4056F3DE80046C9326F1h2N5H" TargetMode="External"/><Relationship Id="rId4" Type="http://schemas.openxmlformats.org/officeDocument/2006/relationships/webSettings" Target="webSettings.xml"/><Relationship Id="rId9" Type="http://schemas.openxmlformats.org/officeDocument/2006/relationships/hyperlink" Target="consultantplus://offline/ref=E3EDFA3C3C94EE76BDC3041EB4FCF77175803D4658F6DE80046C9326F1h2N5H" TargetMode="External"/><Relationship Id="rId14" Type="http://schemas.openxmlformats.org/officeDocument/2006/relationships/hyperlink" Target="consultantplus://offline/ref=E6FCF9D6F90BECBB227B69642072EB1CCC79B99EDF8F4D151576E9C34DuD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37</Pages>
  <Words>17250</Words>
  <Characters>98330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2016-03-01T07:16:00Z</dcterms:created>
  <dcterms:modified xsi:type="dcterms:W3CDTF">2019-03-15T01:07:00Z</dcterms:modified>
</cp:coreProperties>
</file>